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137" w:rsidRDefault="006D0137">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6D0137" w:rsidRDefault="006D0137">
      <w:pPr>
        <w:pStyle w:val="ConsPlusNormal"/>
        <w:jc w:val="both"/>
        <w:outlineLvl w:val="0"/>
      </w:pPr>
    </w:p>
    <w:p w:rsidR="006D0137" w:rsidRDefault="006D0137">
      <w:pPr>
        <w:pStyle w:val="ConsPlusTitle"/>
        <w:jc w:val="center"/>
        <w:outlineLvl w:val="0"/>
      </w:pPr>
      <w:r>
        <w:t>СОВЕТ ДЕПУТАТОВ ТАЛДОМСКОГО ГОРОДСКОГО ОКРУГА</w:t>
      </w:r>
    </w:p>
    <w:p w:rsidR="006D0137" w:rsidRDefault="006D0137">
      <w:pPr>
        <w:pStyle w:val="ConsPlusTitle"/>
        <w:jc w:val="center"/>
      </w:pPr>
      <w:r>
        <w:t>МОСКОВСКОЙ ОБЛАСТИ</w:t>
      </w:r>
    </w:p>
    <w:p w:rsidR="006D0137" w:rsidRDefault="006D0137">
      <w:pPr>
        <w:pStyle w:val="ConsPlusTitle"/>
        <w:jc w:val="both"/>
      </w:pPr>
    </w:p>
    <w:p w:rsidR="006D0137" w:rsidRDefault="006D0137">
      <w:pPr>
        <w:pStyle w:val="ConsPlusTitle"/>
        <w:jc w:val="center"/>
      </w:pPr>
      <w:r>
        <w:t>РЕШЕНИЕ</w:t>
      </w:r>
    </w:p>
    <w:p w:rsidR="006D0137" w:rsidRDefault="006D0137">
      <w:pPr>
        <w:pStyle w:val="ConsPlusTitle"/>
        <w:jc w:val="center"/>
      </w:pPr>
      <w:r>
        <w:t>от 29 октября 2020 г. N 79</w:t>
      </w:r>
    </w:p>
    <w:p w:rsidR="006D0137" w:rsidRDefault="006D0137">
      <w:pPr>
        <w:pStyle w:val="ConsPlusTitle"/>
        <w:jc w:val="both"/>
      </w:pPr>
    </w:p>
    <w:p w:rsidR="006D0137" w:rsidRDefault="006D0137">
      <w:pPr>
        <w:pStyle w:val="ConsPlusTitle"/>
        <w:jc w:val="center"/>
      </w:pPr>
      <w:r>
        <w:t>ОБ УТВЕРЖДЕНИИ ПРАВИЛ ПО БЛАГОУСТРОЙСТВУ ТАЛДОМСКОГО</w:t>
      </w:r>
    </w:p>
    <w:p w:rsidR="006D0137" w:rsidRDefault="006D0137">
      <w:pPr>
        <w:pStyle w:val="ConsPlusTitle"/>
        <w:jc w:val="center"/>
      </w:pPr>
      <w:r>
        <w:t>ГОРОДСКОГО ОКРУГА МОСКОВСКОЙ ОБЛАСТИ</w:t>
      </w:r>
    </w:p>
    <w:p w:rsidR="006D0137" w:rsidRDefault="006D01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0137">
        <w:tc>
          <w:tcPr>
            <w:tcW w:w="60" w:type="dxa"/>
            <w:tcBorders>
              <w:top w:val="nil"/>
              <w:left w:val="nil"/>
              <w:bottom w:val="nil"/>
              <w:right w:val="nil"/>
            </w:tcBorders>
            <w:shd w:val="clear" w:color="auto" w:fill="CED3F1"/>
            <w:tcMar>
              <w:top w:w="0" w:type="dxa"/>
              <w:left w:w="0" w:type="dxa"/>
              <w:bottom w:w="0" w:type="dxa"/>
              <w:right w:w="0" w:type="dxa"/>
            </w:tcMar>
          </w:tcPr>
          <w:p w:rsidR="006D0137" w:rsidRDefault="006D01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0137" w:rsidRDefault="006D01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0137" w:rsidRDefault="006D0137">
            <w:pPr>
              <w:pStyle w:val="ConsPlusNormal"/>
              <w:jc w:val="center"/>
            </w:pPr>
            <w:r>
              <w:rPr>
                <w:color w:val="392C69"/>
              </w:rPr>
              <w:t>Список изменяющих документов</w:t>
            </w:r>
          </w:p>
          <w:p w:rsidR="006D0137" w:rsidRDefault="006D0137">
            <w:pPr>
              <w:pStyle w:val="ConsPlusNormal"/>
              <w:jc w:val="center"/>
            </w:pPr>
            <w:r>
              <w:rPr>
                <w:color w:val="392C69"/>
              </w:rPr>
              <w:t>(в ред. решений Совета депутатов Талдомского городского округа МО</w:t>
            </w:r>
          </w:p>
          <w:p w:rsidR="006D0137" w:rsidRDefault="006D0137">
            <w:pPr>
              <w:pStyle w:val="ConsPlusNormal"/>
              <w:jc w:val="center"/>
            </w:pPr>
            <w:r>
              <w:rPr>
                <w:color w:val="392C69"/>
              </w:rPr>
              <w:t xml:space="preserve">от 30.09.2021 </w:t>
            </w:r>
            <w:hyperlink r:id="rId6">
              <w:r>
                <w:rPr>
                  <w:color w:val="0000FF"/>
                </w:rPr>
                <w:t>N 57</w:t>
              </w:r>
            </w:hyperlink>
            <w:r>
              <w:rPr>
                <w:color w:val="392C69"/>
              </w:rPr>
              <w:t xml:space="preserve">, от 23.12.2021 </w:t>
            </w:r>
            <w:hyperlink r:id="rId7">
              <w:r>
                <w:rPr>
                  <w:color w:val="0000FF"/>
                </w:rPr>
                <w:t>N 95</w:t>
              </w:r>
            </w:hyperlink>
            <w:r>
              <w:rPr>
                <w:color w:val="392C69"/>
              </w:rPr>
              <w:t xml:space="preserve">, от 05.07.2022 </w:t>
            </w:r>
            <w:hyperlink r:id="rId8">
              <w:r>
                <w:rPr>
                  <w:color w:val="0000FF"/>
                </w:rPr>
                <w:t>N 51</w:t>
              </w:r>
            </w:hyperlink>
            <w:r>
              <w:rPr>
                <w:color w:val="392C69"/>
              </w:rPr>
              <w:t>,</w:t>
            </w:r>
          </w:p>
          <w:p w:rsidR="006D0137" w:rsidRDefault="006D0137">
            <w:pPr>
              <w:pStyle w:val="ConsPlusNormal"/>
              <w:jc w:val="center"/>
            </w:pPr>
            <w:r>
              <w:rPr>
                <w:color w:val="392C69"/>
              </w:rPr>
              <w:t xml:space="preserve">от 22.12.2022 </w:t>
            </w:r>
            <w:hyperlink r:id="rId9">
              <w:r>
                <w:rPr>
                  <w:color w:val="0000FF"/>
                </w:rPr>
                <w:t>N 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0137" w:rsidRDefault="006D0137">
            <w:pPr>
              <w:pStyle w:val="ConsPlusNormal"/>
            </w:pPr>
          </w:p>
        </w:tc>
      </w:tr>
    </w:tbl>
    <w:p w:rsidR="006D0137" w:rsidRDefault="006D0137">
      <w:pPr>
        <w:pStyle w:val="ConsPlusNormal"/>
        <w:jc w:val="both"/>
      </w:pPr>
    </w:p>
    <w:p w:rsidR="006D0137" w:rsidRDefault="006D0137">
      <w:pPr>
        <w:pStyle w:val="ConsPlusNormal"/>
        <w:ind w:firstLine="540"/>
        <w:jc w:val="both"/>
      </w:pPr>
      <w:r>
        <w:t xml:space="preserve">В соответствии с Федеральным </w:t>
      </w:r>
      <w:hyperlink r:id="rId10">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1">
        <w:r>
          <w:rPr>
            <w:color w:val="0000FF"/>
          </w:rPr>
          <w:t>Законом</w:t>
        </w:r>
      </w:hyperlink>
      <w:r>
        <w:t xml:space="preserve"> Московской области от 28.05.2018 N 70/2018-ОЗ "Об организации местного самоуправления на территории Талдомского муниципального района", </w:t>
      </w:r>
      <w:hyperlink r:id="rId12">
        <w:r>
          <w:rPr>
            <w:color w:val="0000FF"/>
          </w:rPr>
          <w:t>Законом</w:t>
        </w:r>
      </w:hyperlink>
      <w:r>
        <w:t xml:space="preserve"> Московской области от 30.12.2014 N 191/2014-ОЗ "О благоустройстве в Московской области", Совет депутатов Талдомского городского округа Московской области решил:</w:t>
      </w:r>
    </w:p>
    <w:p w:rsidR="006D0137" w:rsidRDefault="006D0137">
      <w:pPr>
        <w:pStyle w:val="ConsPlusNormal"/>
        <w:spacing w:before="220"/>
        <w:ind w:firstLine="540"/>
        <w:jc w:val="both"/>
      </w:pPr>
      <w:r>
        <w:t xml:space="preserve">1. Утвердить </w:t>
      </w:r>
      <w:hyperlink w:anchor="P39">
        <w:r>
          <w:rPr>
            <w:color w:val="0000FF"/>
          </w:rPr>
          <w:t>Правила</w:t>
        </w:r>
      </w:hyperlink>
      <w:r>
        <w:t xml:space="preserve"> по благоустройству Талдомского городского округа Московской области (приложение 1).</w:t>
      </w:r>
    </w:p>
    <w:p w:rsidR="006D0137" w:rsidRDefault="006D0137">
      <w:pPr>
        <w:pStyle w:val="ConsPlusNormal"/>
        <w:spacing w:before="220"/>
        <w:ind w:firstLine="540"/>
        <w:jc w:val="both"/>
      </w:pPr>
      <w:r>
        <w:t xml:space="preserve">2. Признать утратившим силу </w:t>
      </w:r>
      <w:hyperlink r:id="rId13">
        <w:r>
          <w:rPr>
            <w:color w:val="0000FF"/>
          </w:rPr>
          <w:t>решение</w:t>
        </w:r>
      </w:hyperlink>
      <w:r>
        <w:t xml:space="preserve"> Совета депутатов Талдомского городского округа Московской области от 27.12.2018 N 129 "Об утверждении Правил по благоустройству Талдомского городского округа Московской области".</w:t>
      </w:r>
    </w:p>
    <w:p w:rsidR="006D0137" w:rsidRDefault="006D0137">
      <w:pPr>
        <w:pStyle w:val="ConsPlusNormal"/>
        <w:spacing w:before="220"/>
        <w:ind w:firstLine="540"/>
        <w:jc w:val="both"/>
      </w:pPr>
      <w:r>
        <w:t>3. Опубликовать настоящее решение в общественно-политической газете Талдомского городского округа "Заря" и разместить на официальном сайте Талдомского городского округа Московской области в сети Интернет.</w:t>
      </w:r>
    </w:p>
    <w:p w:rsidR="006D0137" w:rsidRDefault="006D0137">
      <w:pPr>
        <w:pStyle w:val="ConsPlusNormal"/>
        <w:spacing w:before="220"/>
        <w:ind w:firstLine="540"/>
        <w:jc w:val="both"/>
      </w:pPr>
      <w:r>
        <w:t>4. Настоящее решение вступает в силу с даты его официального опубликования.</w:t>
      </w:r>
    </w:p>
    <w:p w:rsidR="006D0137" w:rsidRDefault="006D0137">
      <w:pPr>
        <w:pStyle w:val="ConsPlusNormal"/>
        <w:spacing w:before="220"/>
        <w:ind w:firstLine="540"/>
        <w:jc w:val="both"/>
      </w:pPr>
      <w:r>
        <w:t>5. Контроль над исполнением настоящего решения возложить на председателя Совета депутатов Талдомского городского округа Московской области Аникеев М.И.</w:t>
      </w:r>
    </w:p>
    <w:p w:rsidR="006D0137" w:rsidRDefault="006D0137">
      <w:pPr>
        <w:pStyle w:val="ConsPlusNormal"/>
        <w:jc w:val="both"/>
      </w:pPr>
    </w:p>
    <w:p w:rsidR="006D0137" w:rsidRDefault="006D0137">
      <w:pPr>
        <w:pStyle w:val="ConsPlusNormal"/>
        <w:jc w:val="right"/>
      </w:pPr>
      <w:r>
        <w:t>Председатель Совета депутатов</w:t>
      </w:r>
    </w:p>
    <w:p w:rsidR="006D0137" w:rsidRDefault="006D0137">
      <w:pPr>
        <w:pStyle w:val="ConsPlusNormal"/>
        <w:jc w:val="right"/>
      </w:pPr>
      <w:r>
        <w:t>Талдомского городского округа</w:t>
      </w:r>
    </w:p>
    <w:p w:rsidR="006D0137" w:rsidRDefault="006D0137">
      <w:pPr>
        <w:pStyle w:val="ConsPlusNormal"/>
        <w:jc w:val="right"/>
      </w:pPr>
      <w:r>
        <w:t>М.И. Аникеев</w:t>
      </w:r>
    </w:p>
    <w:p w:rsidR="006D0137" w:rsidRDefault="006D0137">
      <w:pPr>
        <w:pStyle w:val="ConsPlusNormal"/>
        <w:jc w:val="both"/>
      </w:pPr>
    </w:p>
    <w:p w:rsidR="006D0137" w:rsidRDefault="006D0137">
      <w:pPr>
        <w:pStyle w:val="ConsPlusNormal"/>
        <w:jc w:val="right"/>
      </w:pPr>
      <w:r>
        <w:t>Временно исполняющий полномочия</w:t>
      </w:r>
    </w:p>
    <w:p w:rsidR="006D0137" w:rsidRDefault="006D0137">
      <w:pPr>
        <w:pStyle w:val="ConsPlusNormal"/>
        <w:jc w:val="right"/>
      </w:pPr>
      <w:r>
        <w:t>главы Талдомского городского округ</w:t>
      </w:r>
    </w:p>
    <w:p w:rsidR="006D0137" w:rsidRDefault="006D0137">
      <w:pPr>
        <w:pStyle w:val="ConsPlusNormal"/>
        <w:jc w:val="right"/>
      </w:pPr>
      <w:r>
        <w:t>Ю.В. Крупенин</w:t>
      </w:r>
    </w:p>
    <w:p w:rsidR="006D0137" w:rsidRDefault="006D0137">
      <w:pPr>
        <w:pStyle w:val="ConsPlusNormal"/>
        <w:jc w:val="both"/>
      </w:pPr>
    </w:p>
    <w:p w:rsidR="006D0137" w:rsidRDefault="006D0137">
      <w:pPr>
        <w:pStyle w:val="ConsPlusNormal"/>
        <w:jc w:val="both"/>
      </w:pPr>
    </w:p>
    <w:p w:rsidR="006D0137" w:rsidRDefault="006D0137">
      <w:pPr>
        <w:pStyle w:val="ConsPlusNormal"/>
        <w:jc w:val="both"/>
      </w:pPr>
    </w:p>
    <w:p w:rsidR="006D0137" w:rsidRDefault="006D0137">
      <w:pPr>
        <w:pStyle w:val="ConsPlusNormal"/>
        <w:jc w:val="both"/>
      </w:pPr>
    </w:p>
    <w:p w:rsidR="006D0137" w:rsidRDefault="006D0137">
      <w:pPr>
        <w:pStyle w:val="ConsPlusNormal"/>
        <w:jc w:val="both"/>
      </w:pPr>
    </w:p>
    <w:p w:rsidR="006D0137" w:rsidRDefault="006D0137">
      <w:pPr>
        <w:pStyle w:val="ConsPlusNormal"/>
        <w:jc w:val="right"/>
        <w:outlineLvl w:val="0"/>
      </w:pPr>
      <w:r>
        <w:t>Приложение 1</w:t>
      </w:r>
    </w:p>
    <w:p w:rsidR="006D0137" w:rsidRDefault="006D0137">
      <w:pPr>
        <w:pStyle w:val="ConsPlusNormal"/>
        <w:jc w:val="right"/>
      </w:pPr>
      <w:r>
        <w:t>к решению Совета депутатов</w:t>
      </w:r>
    </w:p>
    <w:p w:rsidR="006D0137" w:rsidRDefault="006D0137">
      <w:pPr>
        <w:pStyle w:val="ConsPlusNormal"/>
        <w:jc w:val="right"/>
      </w:pPr>
      <w:r>
        <w:lastRenderedPageBreak/>
        <w:t>Талдомского городского округа</w:t>
      </w:r>
    </w:p>
    <w:p w:rsidR="006D0137" w:rsidRDefault="006D0137">
      <w:pPr>
        <w:pStyle w:val="ConsPlusNormal"/>
        <w:jc w:val="right"/>
      </w:pPr>
      <w:r>
        <w:t>Московской области</w:t>
      </w:r>
    </w:p>
    <w:p w:rsidR="006D0137" w:rsidRDefault="006D0137">
      <w:pPr>
        <w:pStyle w:val="ConsPlusNormal"/>
        <w:jc w:val="right"/>
      </w:pPr>
      <w:r>
        <w:t>от 29 октября 2020 г. N 79</w:t>
      </w:r>
    </w:p>
    <w:p w:rsidR="006D0137" w:rsidRDefault="006D0137">
      <w:pPr>
        <w:pStyle w:val="ConsPlusNormal"/>
        <w:jc w:val="both"/>
      </w:pPr>
    </w:p>
    <w:p w:rsidR="006D0137" w:rsidRDefault="006D0137">
      <w:pPr>
        <w:pStyle w:val="ConsPlusTitle"/>
        <w:jc w:val="center"/>
      </w:pPr>
      <w:bookmarkStart w:id="1" w:name="P39"/>
      <w:bookmarkEnd w:id="1"/>
      <w:r>
        <w:t>ПРАВИЛА</w:t>
      </w:r>
    </w:p>
    <w:p w:rsidR="006D0137" w:rsidRDefault="006D0137">
      <w:pPr>
        <w:pStyle w:val="ConsPlusTitle"/>
        <w:jc w:val="center"/>
      </w:pPr>
      <w:r>
        <w:t>БЛАГОУСТРОЙСТВА ТЕРРИТОРИИ ТАЛДОМСКОГО ГОРОДСКОГО ОКРУГА</w:t>
      </w:r>
    </w:p>
    <w:p w:rsidR="006D0137" w:rsidRDefault="006D0137">
      <w:pPr>
        <w:pStyle w:val="ConsPlusTitle"/>
        <w:jc w:val="center"/>
      </w:pPr>
      <w:r>
        <w:t>МОСКОВСКОЙ ОБЛАСТИ</w:t>
      </w:r>
    </w:p>
    <w:p w:rsidR="006D0137" w:rsidRDefault="006D01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0137">
        <w:tc>
          <w:tcPr>
            <w:tcW w:w="60" w:type="dxa"/>
            <w:tcBorders>
              <w:top w:val="nil"/>
              <w:left w:val="nil"/>
              <w:bottom w:val="nil"/>
              <w:right w:val="nil"/>
            </w:tcBorders>
            <w:shd w:val="clear" w:color="auto" w:fill="CED3F1"/>
            <w:tcMar>
              <w:top w:w="0" w:type="dxa"/>
              <w:left w:w="0" w:type="dxa"/>
              <w:bottom w:w="0" w:type="dxa"/>
              <w:right w:w="0" w:type="dxa"/>
            </w:tcMar>
          </w:tcPr>
          <w:p w:rsidR="006D0137" w:rsidRDefault="006D01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0137" w:rsidRDefault="006D01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0137" w:rsidRDefault="006D0137">
            <w:pPr>
              <w:pStyle w:val="ConsPlusNormal"/>
              <w:jc w:val="center"/>
            </w:pPr>
            <w:r>
              <w:rPr>
                <w:color w:val="392C69"/>
              </w:rPr>
              <w:t>Список изменяющих документов</w:t>
            </w:r>
          </w:p>
          <w:p w:rsidR="006D0137" w:rsidRDefault="006D0137">
            <w:pPr>
              <w:pStyle w:val="ConsPlusNormal"/>
              <w:jc w:val="center"/>
            </w:pPr>
            <w:r>
              <w:rPr>
                <w:color w:val="392C69"/>
              </w:rPr>
              <w:t>(в ред. решений Совета депутатов Талдомского городского округа МО</w:t>
            </w:r>
          </w:p>
          <w:p w:rsidR="006D0137" w:rsidRDefault="006D0137">
            <w:pPr>
              <w:pStyle w:val="ConsPlusNormal"/>
              <w:jc w:val="center"/>
            </w:pPr>
            <w:r>
              <w:rPr>
                <w:color w:val="392C69"/>
              </w:rPr>
              <w:t xml:space="preserve">от 30.09.2021 </w:t>
            </w:r>
            <w:hyperlink r:id="rId14">
              <w:r>
                <w:rPr>
                  <w:color w:val="0000FF"/>
                </w:rPr>
                <w:t>N 57</w:t>
              </w:r>
            </w:hyperlink>
            <w:r>
              <w:rPr>
                <w:color w:val="392C69"/>
              </w:rPr>
              <w:t xml:space="preserve">, от 23.12.2021 </w:t>
            </w:r>
            <w:hyperlink r:id="rId15">
              <w:r>
                <w:rPr>
                  <w:color w:val="0000FF"/>
                </w:rPr>
                <w:t>N 95</w:t>
              </w:r>
            </w:hyperlink>
            <w:r>
              <w:rPr>
                <w:color w:val="392C69"/>
              </w:rPr>
              <w:t xml:space="preserve">, от 05.07.2022 </w:t>
            </w:r>
            <w:hyperlink r:id="rId16">
              <w:r>
                <w:rPr>
                  <w:color w:val="0000FF"/>
                </w:rPr>
                <w:t>N 51</w:t>
              </w:r>
            </w:hyperlink>
            <w:r>
              <w:rPr>
                <w:color w:val="392C69"/>
              </w:rPr>
              <w:t>,</w:t>
            </w:r>
          </w:p>
          <w:p w:rsidR="006D0137" w:rsidRDefault="006D0137">
            <w:pPr>
              <w:pStyle w:val="ConsPlusNormal"/>
              <w:jc w:val="center"/>
            </w:pPr>
            <w:r>
              <w:rPr>
                <w:color w:val="392C69"/>
              </w:rPr>
              <w:t xml:space="preserve">от 22.12.2022 </w:t>
            </w:r>
            <w:hyperlink r:id="rId17">
              <w:r>
                <w:rPr>
                  <w:color w:val="0000FF"/>
                </w:rPr>
                <w:t>N 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0137" w:rsidRDefault="006D0137">
            <w:pPr>
              <w:pStyle w:val="ConsPlusNormal"/>
            </w:pPr>
          </w:p>
        </w:tc>
      </w:tr>
    </w:tbl>
    <w:p w:rsidR="006D0137" w:rsidRDefault="006D0137">
      <w:pPr>
        <w:pStyle w:val="ConsPlusNormal"/>
        <w:jc w:val="both"/>
      </w:pPr>
    </w:p>
    <w:p w:rsidR="006D0137" w:rsidRDefault="006D0137">
      <w:pPr>
        <w:pStyle w:val="ConsPlusTitle"/>
        <w:jc w:val="center"/>
        <w:outlineLvl w:val="1"/>
      </w:pPr>
      <w:r>
        <w:t>Глава I. ОБЩИЕ ПОЛОЖЕНИЯ</w:t>
      </w:r>
    </w:p>
    <w:p w:rsidR="006D0137" w:rsidRDefault="006D0137">
      <w:pPr>
        <w:pStyle w:val="ConsPlusNormal"/>
        <w:jc w:val="both"/>
      </w:pPr>
    </w:p>
    <w:p w:rsidR="006D0137" w:rsidRDefault="006D0137">
      <w:pPr>
        <w:pStyle w:val="ConsPlusNormal"/>
        <w:ind w:firstLine="540"/>
        <w:jc w:val="both"/>
      </w:pPr>
      <w:r>
        <w:t>Настоящие Правила благоустройства территории Талдомского городского округа Московской области (далее - Правила) разработаны в соответствии с:</w:t>
      </w:r>
    </w:p>
    <w:p w:rsidR="006D0137" w:rsidRDefault="006D0137">
      <w:pPr>
        <w:pStyle w:val="ConsPlusNormal"/>
        <w:spacing w:before="220"/>
        <w:ind w:firstLine="540"/>
        <w:jc w:val="both"/>
      </w:pPr>
      <w:r>
        <w:t xml:space="preserve">- Федеральным </w:t>
      </w:r>
      <w:hyperlink r:id="rId18">
        <w:r>
          <w:rPr>
            <w:color w:val="0000FF"/>
          </w:rPr>
          <w:t>законом</w:t>
        </w:r>
      </w:hyperlink>
      <w:r>
        <w:t xml:space="preserve"> от 06.10.2003 N 131-ФЗ "Об общих принципах организации местного самоуправления в Российской Федерации";</w:t>
      </w:r>
    </w:p>
    <w:p w:rsidR="006D0137" w:rsidRDefault="006D0137">
      <w:pPr>
        <w:pStyle w:val="ConsPlusNormal"/>
        <w:spacing w:before="220"/>
        <w:ind w:firstLine="540"/>
        <w:jc w:val="both"/>
      </w:pPr>
      <w:r>
        <w:t xml:space="preserve">- Федеральным </w:t>
      </w:r>
      <w:hyperlink r:id="rId19">
        <w:r>
          <w:rPr>
            <w:color w:val="0000FF"/>
          </w:rPr>
          <w:t>законом</w:t>
        </w:r>
      </w:hyperlink>
      <w:r>
        <w:t xml:space="preserve"> от 10.01.2002 N 7-ФЗ "Об охране окружающей среды";</w:t>
      </w:r>
    </w:p>
    <w:p w:rsidR="006D0137" w:rsidRDefault="006D0137">
      <w:pPr>
        <w:pStyle w:val="ConsPlusNormal"/>
        <w:spacing w:before="220"/>
        <w:ind w:firstLine="540"/>
        <w:jc w:val="both"/>
      </w:pPr>
      <w:r>
        <w:t xml:space="preserve">- Федеральным </w:t>
      </w:r>
      <w:hyperlink r:id="rId20">
        <w:r>
          <w:rPr>
            <w:color w:val="0000FF"/>
          </w:rPr>
          <w:t>законом</w:t>
        </w:r>
      </w:hyperlink>
      <w:r>
        <w:t xml:space="preserve"> от 24.06.1998 N 89-ФЗ "Об отходах производства и потребления";</w:t>
      </w:r>
    </w:p>
    <w:p w:rsidR="006D0137" w:rsidRDefault="006D0137">
      <w:pPr>
        <w:pStyle w:val="ConsPlusNormal"/>
        <w:spacing w:before="220"/>
        <w:ind w:firstLine="540"/>
        <w:jc w:val="both"/>
      </w:pPr>
      <w:r>
        <w:t xml:space="preserve">- Федеральным </w:t>
      </w:r>
      <w:hyperlink r:id="rId21">
        <w:r>
          <w:rPr>
            <w:color w:val="0000FF"/>
          </w:rPr>
          <w:t>законом</w:t>
        </w:r>
      </w:hyperlink>
      <w:r>
        <w:t xml:space="preserve"> от 13.03.2006 N 38-ФЗ "О рекламе";</w:t>
      </w:r>
    </w:p>
    <w:p w:rsidR="006D0137" w:rsidRDefault="006D0137">
      <w:pPr>
        <w:pStyle w:val="ConsPlusNormal"/>
        <w:spacing w:before="220"/>
        <w:ind w:firstLine="540"/>
        <w:jc w:val="both"/>
      </w:pPr>
      <w:r>
        <w:t xml:space="preserve">- </w:t>
      </w:r>
      <w:hyperlink r:id="rId22">
        <w:r>
          <w:rPr>
            <w:color w:val="0000FF"/>
          </w:rPr>
          <w:t>ГОСТ 33150-2014</w:t>
        </w:r>
      </w:hyperlink>
      <w:r>
        <w:t>. Межгосударственный стандарт. Дороги автомобильные общего пользования. Проектирование пешеходных и велосипедных дорожек. Общие требования", введенным в действие приказом Росстандарта от 31.08.2015 N 1206-ст;</w:t>
      </w:r>
    </w:p>
    <w:p w:rsidR="006D0137" w:rsidRDefault="006D0137">
      <w:pPr>
        <w:pStyle w:val="ConsPlusNormal"/>
        <w:spacing w:before="220"/>
        <w:ind w:firstLine="540"/>
        <w:jc w:val="both"/>
      </w:pPr>
      <w:r>
        <w:t xml:space="preserve">- </w:t>
      </w:r>
      <w:hyperlink r:id="rId23">
        <w:r>
          <w:rPr>
            <w:color w:val="0000FF"/>
          </w:rPr>
          <w:t>приказом</w:t>
        </w:r>
      </w:hyperlink>
      <w:r>
        <w:t xml:space="preserve"> Министерства строительства и жилищно-коммунального хозяйства Российской Федерации от 13.04.2017 N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6D0137" w:rsidRDefault="006D0137">
      <w:pPr>
        <w:pStyle w:val="ConsPlusNormal"/>
        <w:spacing w:before="220"/>
        <w:ind w:firstLine="540"/>
        <w:jc w:val="both"/>
      </w:pPr>
      <w:r>
        <w:t xml:space="preserve">- </w:t>
      </w:r>
      <w:hyperlink r:id="rId24">
        <w:r>
          <w:rPr>
            <w:color w:val="0000FF"/>
          </w:rPr>
          <w:t>Законом</w:t>
        </w:r>
      </w:hyperlink>
      <w:r>
        <w:t xml:space="preserve"> Московской области от 30.12.2014 N 191/2014-ОЗ "О регулировании дополнительных вопросов в сфере благоустройства в Московской области";</w:t>
      </w:r>
    </w:p>
    <w:p w:rsidR="006D0137" w:rsidRDefault="006D0137">
      <w:pPr>
        <w:pStyle w:val="ConsPlusNormal"/>
        <w:spacing w:before="220"/>
        <w:ind w:firstLine="540"/>
        <w:jc w:val="both"/>
      </w:pPr>
      <w:r>
        <w:t xml:space="preserve">- </w:t>
      </w:r>
      <w:hyperlink r:id="rId25">
        <w:r>
          <w:rPr>
            <w:color w:val="0000FF"/>
          </w:rPr>
          <w:t>распоряжением</w:t>
        </w:r>
      </w:hyperlink>
      <w:r>
        <w:t xml:space="preserve"> Главного управления архитектуры и градостроительства Московской области от 15.12.2017 N 31РВ-303 "Об утверждении типовой формы Административного регламента муниципальной услуги "Согласование установки средства размещения информации на территории (наименование муниципального образования) Московской области";</w:t>
      </w:r>
    </w:p>
    <w:p w:rsidR="006D0137" w:rsidRDefault="006D0137">
      <w:pPr>
        <w:pStyle w:val="ConsPlusNormal"/>
        <w:spacing w:before="220"/>
        <w:ind w:firstLine="540"/>
        <w:jc w:val="both"/>
      </w:pPr>
      <w:r>
        <w:t xml:space="preserve">- </w:t>
      </w:r>
      <w:hyperlink r:id="rId26">
        <w:r>
          <w:rPr>
            <w:color w:val="0000FF"/>
          </w:rPr>
          <w:t>распоряжением</w:t>
        </w:r>
      </w:hyperlink>
      <w:r>
        <w:t xml:space="preserve"> Министерства благоустройства Московской области от 25.12.2019 N 10Р-63 "Об утверждении методических рекомендаций "Стандарт объектов (средств) наружного освещения объектов благоустройства Московской области";</w:t>
      </w:r>
    </w:p>
    <w:p w:rsidR="006D0137" w:rsidRDefault="006D0137">
      <w:pPr>
        <w:pStyle w:val="ConsPlusNormal"/>
        <w:spacing w:before="220"/>
        <w:ind w:firstLine="540"/>
        <w:jc w:val="both"/>
      </w:pPr>
      <w:r>
        <w:t>- иными федеральными нормативными правовыми актами, нормативными правовыми актами Московской области, муниципальными правовыми актами Талдомского городского округа Московской области (далее - Талдомский городской округ).</w:t>
      </w:r>
    </w:p>
    <w:p w:rsidR="006D0137" w:rsidRDefault="006D0137">
      <w:pPr>
        <w:pStyle w:val="ConsPlusNormal"/>
        <w:jc w:val="both"/>
      </w:pPr>
    </w:p>
    <w:p w:rsidR="006D0137" w:rsidRDefault="006D0137">
      <w:pPr>
        <w:pStyle w:val="ConsPlusTitle"/>
        <w:ind w:firstLine="540"/>
        <w:jc w:val="both"/>
        <w:outlineLvl w:val="2"/>
      </w:pPr>
      <w:r>
        <w:t>Статья 1. Предмет регулирования настоящих Правил</w:t>
      </w:r>
    </w:p>
    <w:p w:rsidR="006D0137" w:rsidRDefault="006D0137">
      <w:pPr>
        <w:pStyle w:val="ConsPlusNormal"/>
        <w:jc w:val="both"/>
      </w:pPr>
    </w:p>
    <w:p w:rsidR="006D0137" w:rsidRDefault="006D0137">
      <w:pPr>
        <w:pStyle w:val="ConsPlusNormal"/>
        <w:ind w:firstLine="540"/>
        <w:jc w:val="both"/>
      </w:pPr>
      <w:r>
        <w:t xml:space="preserve">1. Настоящие Правила устанавливают единые требования к регулированию вопросов создания, содержания, развития объектов и элементов благоустройства, расположенных на </w:t>
      </w:r>
      <w:r>
        <w:lastRenderedPageBreak/>
        <w:t>территории Талдомского городского округа Московской области, содержания зданий (включая жилые дома), сооружений и земельных участков, на которых они расположены, внешнему виду фасадов и ограждений соответствующих зданий и сооружений, определения перечня работ по благоустройству (включая освещение, озеленение, уборку и содержание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участия граждан и организаций в реализации мероприятий по благоустройству территории, определения границ прилегающих территорий, порядка участия собственников зданий (помещений в них), строений и сооружений в благоустройстве прилегающих территорий, юридических и физических лиц, являющихся собственниками, правообладателями расположенных на территории Талдомского городского округа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а также требований к обеспечению чистоты и порядка на территории Талдомского городского округа Московской области.</w:t>
      </w:r>
    </w:p>
    <w:p w:rsidR="006D0137" w:rsidRDefault="006D0137">
      <w:pPr>
        <w:pStyle w:val="ConsPlusNormal"/>
        <w:spacing w:before="220"/>
        <w:ind w:firstLine="540"/>
        <w:jc w:val="both"/>
      </w:pPr>
      <w:r>
        <w:t xml:space="preserve">2. Правила разработаны в соответствии с Федеральным </w:t>
      </w:r>
      <w:hyperlink r:id="rId27">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28">
        <w:r>
          <w:rPr>
            <w:color w:val="0000FF"/>
          </w:rPr>
          <w:t>Законом</w:t>
        </w:r>
      </w:hyperlink>
      <w:r>
        <w:t xml:space="preserve"> Московской области от 30.12.2014 N 191/2014-ОЗ "О благоустройстве в Московской области".</w:t>
      </w:r>
    </w:p>
    <w:p w:rsidR="006D0137" w:rsidRDefault="006D0137">
      <w:pPr>
        <w:pStyle w:val="ConsPlusNormal"/>
        <w:spacing w:before="220"/>
        <w:ind w:firstLine="540"/>
        <w:jc w:val="both"/>
      </w:pPr>
      <w:r>
        <w:t>3. Основными задачами настоящих Правил являются:</w:t>
      </w:r>
    </w:p>
    <w:p w:rsidR="006D0137" w:rsidRDefault="006D0137">
      <w:pPr>
        <w:pStyle w:val="ConsPlusNormal"/>
        <w:spacing w:before="220"/>
        <w:ind w:firstLine="540"/>
        <w:jc w:val="both"/>
      </w:pPr>
      <w:r>
        <w:t>а) обеспечение формирования облика Талдомского городского округа;</w:t>
      </w:r>
    </w:p>
    <w:p w:rsidR="006D0137" w:rsidRDefault="006D0137">
      <w:pPr>
        <w:pStyle w:val="ConsPlusNormal"/>
        <w:spacing w:before="220"/>
        <w:ind w:firstLine="540"/>
        <w:jc w:val="both"/>
      </w:pPr>
      <w:r>
        <w:t>б) обеспечение создания, содержания и развития объектов благоустройства Талдомского городского округа;</w:t>
      </w:r>
    </w:p>
    <w:p w:rsidR="006D0137" w:rsidRDefault="006D0137">
      <w:pPr>
        <w:pStyle w:val="ConsPlusNormal"/>
        <w:spacing w:before="220"/>
        <w:ind w:firstLine="540"/>
        <w:jc w:val="both"/>
      </w:pPr>
      <w:r>
        <w:t>в) обеспечение доступности территорий общего пользования, в том числе с учетом особых потребностей инвалидов и других маломобильных групп населения;</w:t>
      </w:r>
    </w:p>
    <w:p w:rsidR="006D0137" w:rsidRDefault="006D0137">
      <w:pPr>
        <w:pStyle w:val="ConsPlusNormal"/>
        <w:spacing w:before="220"/>
        <w:ind w:firstLine="540"/>
        <w:jc w:val="both"/>
      </w:pPr>
      <w:r>
        <w:t>г) обеспечение сохранности объектов благоустройства;</w:t>
      </w:r>
    </w:p>
    <w:p w:rsidR="006D0137" w:rsidRDefault="006D0137">
      <w:pPr>
        <w:pStyle w:val="ConsPlusNormal"/>
        <w:spacing w:before="220"/>
        <w:ind w:firstLine="540"/>
        <w:jc w:val="both"/>
      </w:pPr>
      <w:r>
        <w:t>д) обеспечение комфортного и безопасного проживания граждан.</w:t>
      </w:r>
    </w:p>
    <w:p w:rsidR="006D0137" w:rsidRDefault="006D0137">
      <w:pPr>
        <w:pStyle w:val="ConsPlusNormal"/>
        <w:jc w:val="both"/>
      </w:pPr>
    </w:p>
    <w:p w:rsidR="006D0137" w:rsidRDefault="006D0137">
      <w:pPr>
        <w:pStyle w:val="ConsPlusTitle"/>
        <w:ind w:firstLine="540"/>
        <w:jc w:val="both"/>
        <w:outlineLvl w:val="2"/>
      </w:pPr>
      <w:r>
        <w:t>Статья 2. Правовое регулирование отношений в сфере благоустройства</w:t>
      </w:r>
    </w:p>
    <w:p w:rsidR="006D0137" w:rsidRDefault="006D0137">
      <w:pPr>
        <w:pStyle w:val="ConsPlusNormal"/>
        <w:jc w:val="both"/>
      </w:pPr>
    </w:p>
    <w:p w:rsidR="006D0137" w:rsidRDefault="006D0137">
      <w:pPr>
        <w:pStyle w:val="ConsPlusNormal"/>
        <w:ind w:firstLine="540"/>
        <w:jc w:val="both"/>
      </w:pPr>
      <w:r>
        <w:t xml:space="preserve">1. Правовое регулирование отношений в сфере благоустройства в Московской области осуществляется в соответствии с Федеральным </w:t>
      </w:r>
      <w:hyperlink r:id="rId29">
        <w:r>
          <w:rPr>
            <w:color w:val="0000FF"/>
          </w:rPr>
          <w:t>законом</w:t>
        </w:r>
      </w:hyperlink>
      <w:r>
        <w:t xml:space="preserve"> от 6 октября 2003 г. N 131-ФЗ "Об общих принципах организации местного самоуправления в Российской Федерации".</w:t>
      </w:r>
    </w:p>
    <w:p w:rsidR="006D0137" w:rsidRDefault="006D0137">
      <w:pPr>
        <w:pStyle w:val="ConsPlusNormal"/>
        <w:jc w:val="both"/>
      </w:pPr>
      <w:r>
        <w:t xml:space="preserve">(п. 1 в ред. </w:t>
      </w:r>
      <w:hyperlink r:id="rId30">
        <w:r>
          <w:rPr>
            <w:color w:val="0000FF"/>
          </w:rPr>
          <w:t>решения</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 xml:space="preserve">2. Отношения, связанные с благоустройством отдельных объектов благоустройства Талдомского городского округа Московской области, регулируются </w:t>
      </w:r>
      <w:hyperlink r:id="rId31">
        <w:r>
          <w:rPr>
            <w:color w:val="0000FF"/>
          </w:rPr>
          <w:t>Законом</w:t>
        </w:r>
      </w:hyperlink>
      <w:r>
        <w:t xml:space="preserve"> Московской области от 30.12.2014 N 191/2014-ОЗ "О благоустройстве в Московской области", регламентом содержания объектов благоустройства Московской области и настоящими Правилами.</w:t>
      </w:r>
    </w:p>
    <w:p w:rsidR="006D0137" w:rsidRDefault="006D0137">
      <w:pPr>
        <w:pStyle w:val="ConsPlusNormal"/>
        <w:spacing w:before="220"/>
        <w:ind w:firstLine="540"/>
        <w:jc w:val="both"/>
      </w:pPr>
      <w:r>
        <w:t>3. Условия доступности объектов благоустройства для инвалидов и других маломобильных групп населения в Талдомском городском округе Московской области обеспечиваются в соответствии с законодательством Российской Федерации и законодательством Московской области о социальной защите инвалидов.</w:t>
      </w:r>
    </w:p>
    <w:p w:rsidR="006D0137" w:rsidRDefault="006D0137">
      <w:pPr>
        <w:pStyle w:val="ConsPlusNormal"/>
        <w:spacing w:before="220"/>
        <w:ind w:firstLine="540"/>
        <w:jc w:val="both"/>
      </w:pPr>
      <w:r>
        <w:t xml:space="preserve">4. Отношения, связанные с обращением с отходами производства и потребления, в том числе с твердыми коммунальными отходами, регулируются положениями Федерального </w:t>
      </w:r>
      <w:hyperlink r:id="rId32">
        <w:r>
          <w:rPr>
            <w:color w:val="0000FF"/>
          </w:rPr>
          <w:t>закона</w:t>
        </w:r>
      </w:hyperlink>
      <w:r>
        <w:t xml:space="preserve"> от 24 июня 1998 года N 89-ФЗ "Об отходах производства и потребления", иных федеральных законов, нормативных правовых актов Российской Федерации, нормативно-технических документов Российской Федерации, нормативных правовых актов Московской области.</w:t>
      </w:r>
    </w:p>
    <w:p w:rsidR="006D0137" w:rsidRDefault="006D0137">
      <w:pPr>
        <w:pStyle w:val="ConsPlusNormal"/>
        <w:jc w:val="both"/>
      </w:pPr>
      <w:r>
        <w:t xml:space="preserve">(п. 4 в ред. </w:t>
      </w:r>
      <w:hyperlink r:id="rId33">
        <w:r>
          <w:rPr>
            <w:color w:val="0000FF"/>
          </w:rPr>
          <w:t>решения</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lastRenderedPageBreak/>
        <w:t>5. Отношения, связанные с архитектурно-градостроительным обликом объектов капитального строительства, регулируются нормативными правовыми актами Московской области, и настоящими Правилами.</w:t>
      </w:r>
    </w:p>
    <w:p w:rsidR="006D0137" w:rsidRDefault="006D0137">
      <w:pPr>
        <w:pStyle w:val="ConsPlusNormal"/>
        <w:jc w:val="both"/>
      </w:pPr>
    </w:p>
    <w:p w:rsidR="006D0137" w:rsidRDefault="006D0137">
      <w:pPr>
        <w:pStyle w:val="ConsPlusTitle"/>
        <w:ind w:firstLine="540"/>
        <w:jc w:val="both"/>
        <w:outlineLvl w:val="2"/>
      </w:pPr>
      <w:r>
        <w:t>Статья 3. Объекты благоустройства</w:t>
      </w:r>
    </w:p>
    <w:p w:rsidR="006D0137" w:rsidRDefault="006D0137">
      <w:pPr>
        <w:pStyle w:val="ConsPlusNormal"/>
        <w:jc w:val="both"/>
      </w:pPr>
    </w:p>
    <w:p w:rsidR="006D0137" w:rsidRDefault="006D0137">
      <w:pPr>
        <w:pStyle w:val="ConsPlusNormal"/>
        <w:ind w:firstLine="540"/>
        <w:jc w:val="both"/>
      </w:pPr>
      <w:r>
        <w:t>Объектами благоустройства являются:</w:t>
      </w:r>
    </w:p>
    <w:p w:rsidR="006D0137" w:rsidRDefault="006D0137">
      <w:pPr>
        <w:pStyle w:val="ConsPlusNormal"/>
        <w:spacing w:before="220"/>
        <w:ind w:firstLine="540"/>
        <w:jc w:val="both"/>
      </w:pPr>
      <w:r>
        <w:t>1) территория Талдомского городского округа с расположенными на ней элементами благоустройства в границах:</w:t>
      </w:r>
    </w:p>
    <w:p w:rsidR="006D0137" w:rsidRDefault="006D0137">
      <w:pPr>
        <w:pStyle w:val="ConsPlusNormal"/>
        <w:spacing w:before="220"/>
        <w:ind w:firstLine="540"/>
        <w:jc w:val="both"/>
      </w:pPr>
      <w:bookmarkStart w:id="2" w:name="P86"/>
      <w:bookmarkEnd w:id="2"/>
      <w:r>
        <w:t>а) земельных участков, находящихся в частной собственности;</w:t>
      </w:r>
    </w:p>
    <w:p w:rsidR="006D0137" w:rsidRDefault="006D0137">
      <w:pPr>
        <w:pStyle w:val="ConsPlusNormal"/>
        <w:spacing w:before="220"/>
        <w:ind w:firstLine="540"/>
        <w:jc w:val="both"/>
      </w:pPr>
      <w:r>
        <w:t>б) земельных участков, находящихся в федеральной собственности;</w:t>
      </w:r>
    </w:p>
    <w:p w:rsidR="006D0137" w:rsidRDefault="006D0137">
      <w:pPr>
        <w:pStyle w:val="ConsPlusNormal"/>
        <w:spacing w:before="220"/>
        <w:ind w:firstLine="540"/>
        <w:jc w:val="both"/>
      </w:pPr>
      <w:bookmarkStart w:id="3" w:name="P88"/>
      <w:bookmarkEnd w:id="3"/>
      <w:r>
        <w:t>в) земельных участков, находящихся в собственности Московской области;</w:t>
      </w:r>
    </w:p>
    <w:p w:rsidR="006D0137" w:rsidRDefault="006D0137">
      <w:pPr>
        <w:pStyle w:val="ConsPlusNormal"/>
        <w:spacing w:before="220"/>
        <w:ind w:firstLine="540"/>
        <w:jc w:val="both"/>
      </w:pPr>
      <w:bookmarkStart w:id="4" w:name="P89"/>
      <w:bookmarkEnd w:id="4"/>
      <w:r>
        <w:t>г) земельных участков, находящихся в муниципальной собственности;</w:t>
      </w:r>
    </w:p>
    <w:p w:rsidR="006D0137" w:rsidRDefault="006D0137">
      <w:pPr>
        <w:pStyle w:val="ConsPlusNormal"/>
        <w:spacing w:before="220"/>
        <w:ind w:firstLine="540"/>
        <w:jc w:val="both"/>
      </w:pPr>
      <w:bookmarkStart w:id="5" w:name="P90"/>
      <w:bookmarkEnd w:id="5"/>
      <w:r>
        <w:t>д) земельных участков и земель, государственная собственность на которые не разграничена.</w:t>
      </w:r>
    </w:p>
    <w:p w:rsidR="006D0137" w:rsidRDefault="006D0137">
      <w:pPr>
        <w:pStyle w:val="ConsPlusNormal"/>
        <w:jc w:val="both"/>
      </w:pPr>
    </w:p>
    <w:p w:rsidR="006D0137" w:rsidRDefault="006D0137">
      <w:pPr>
        <w:pStyle w:val="ConsPlusTitle"/>
        <w:ind w:firstLine="540"/>
        <w:jc w:val="both"/>
        <w:outlineLvl w:val="2"/>
      </w:pPr>
      <w:r>
        <w:t>Статья 4. Основные понятия</w:t>
      </w:r>
    </w:p>
    <w:p w:rsidR="006D0137" w:rsidRDefault="006D0137">
      <w:pPr>
        <w:pStyle w:val="ConsPlusNormal"/>
        <w:jc w:val="both"/>
      </w:pPr>
    </w:p>
    <w:p w:rsidR="006D0137" w:rsidRDefault="006D0137">
      <w:pPr>
        <w:pStyle w:val="ConsPlusNormal"/>
        <w:ind w:firstLine="540"/>
        <w:jc w:val="both"/>
      </w:pPr>
      <w:r>
        <w:t>В настоящих Правилах используются следующие основные понятия:</w:t>
      </w:r>
    </w:p>
    <w:p w:rsidR="006D0137" w:rsidRDefault="006D0137">
      <w:pPr>
        <w:pStyle w:val="ConsPlusNormal"/>
        <w:spacing w:before="220"/>
        <w:ind w:firstLine="540"/>
        <w:jc w:val="both"/>
      </w:pPr>
      <w:r>
        <w:t>архитектурно-планировочная концепция общественной территории (общественного пространства) - документация в текстовом и графическом виде, содержащая авторский замысел стилистических и объемно-пространственных решений, обоснованных социально-экономическими расчетами, анализом исторической значимости территории, выполняемая с использованием методов соучастного проектирования и содержащая его результаты, на основании которой в проекте благоустройства определяются основные архитектурно-художественные, функционально-технологические проектные решения;</w:t>
      </w:r>
    </w:p>
    <w:p w:rsidR="006D0137" w:rsidRDefault="006D0137">
      <w:pPr>
        <w:pStyle w:val="ConsPlusNormal"/>
        <w:spacing w:before="220"/>
        <w:ind w:firstLine="540"/>
        <w:jc w:val="both"/>
      </w:pPr>
      <w:r>
        <w:t>архитектурно-художественное освещение (подсветка) - освещение зданий, строений, сооружений и элементов благоустройства для выявления их архитектурно-художественных особенностей и эстетической выразительности;</w:t>
      </w:r>
    </w:p>
    <w:p w:rsidR="006D0137" w:rsidRDefault="006D0137">
      <w:pPr>
        <w:pStyle w:val="ConsPlusNormal"/>
        <w:spacing w:before="220"/>
        <w:ind w:firstLine="540"/>
        <w:jc w:val="both"/>
      </w:pPr>
      <w:r>
        <w:t>архитектурно-художественный облик территории - совокупность объемных, пространственных, колористических и иных решений внешних поверхностей зданий, строений, сооружений (их отдельных элементов) и элементов благоустройства, рассматриваемая с учетом окружающей застройки и планировки;</w:t>
      </w:r>
    </w:p>
    <w:p w:rsidR="006D0137" w:rsidRDefault="006D0137">
      <w:pPr>
        <w:pStyle w:val="ConsPlusNormal"/>
        <w:spacing w:before="220"/>
        <w:ind w:firstLine="540"/>
        <w:jc w:val="both"/>
      </w:pPr>
      <w:r>
        <w:t>благоустроительные мероприятия - мероприятия, реализуемые в рамках благоустройства территории, в том числе выполнение научно-исследовательских и изыскательских работ, архитектурно-планировочных концепций и стратегий, проектирование, создание, реконструкция, капитальный ремонт, реконструктивные и земляные работы, снос (демонтаж), ремонт, текущий ремонт, содержание объектов благоустройства и элементов благоустройства, мероприятия, направленные на развитие объектов благоустройства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Талдомского городского округа;</w:t>
      </w:r>
    </w:p>
    <w:p w:rsidR="006D0137" w:rsidRDefault="006D0137">
      <w:pPr>
        <w:pStyle w:val="ConsPlusNormal"/>
        <w:spacing w:before="220"/>
        <w:ind w:firstLine="540"/>
        <w:jc w:val="both"/>
      </w:pPr>
      <w:r>
        <w:t xml:space="preserve">благоустройство территории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по содержанию территории Талдомского городского округа и </w:t>
      </w:r>
      <w:r>
        <w:lastRenderedPageBreak/>
        <w:t>расположенных на территории Талдомского городского округа объектов, в том числе территорий общего пользования, земельных участков, зданий, строений, сооружений, прилегающих территорий;</w:t>
      </w:r>
    </w:p>
    <w:p w:rsidR="006D0137" w:rsidRDefault="006D0137">
      <w:pPr>
        <w:pStyle w:val="ConsPlusNormal"/>
        <w:spacing w:before="220"/>
        <w:ind w:firstLine="540"/>
        <w:jc w:val="both"/>
      </w:pPr>
      <w:r>
        <w:t xml:space="preserve">абзац исключен. - </w:t>
      </w:r>
      <w:hyperlink r:id="rId34">
        <w:r>
          <w:rPr>
            <w:color w:val="0000FF"/>
          </w:rPr>
          <w:t>Решение</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велопарковка - место для длительной стоянки (более часа) или хранения велосипедов, оборудованное специальными конструкциями;</w:t>
      </w:r>
    </w:p>
    <w:p w:rsidR="006D0137" w:rsidRDefault="006D0137">
      <w:pPr>
        <w:pStyle w:val="ConsPlusNormal"/>
        <w:spacing w:before="220"/>
        <w:ind w:firstLine="540"/>
        <w:jc w:val="both"/>
      </w:pPr>
      <w:r>
        <w:t>велопешеходная дорожка -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6D0137" w:rsidRDefault="006D0137">
      <w:pPr>
        <w:pStyle w:val="ConsPlusNormal"/>
        <w:spacing w:before="220"/>
        <w:ind w:firstLine="540"/>
        <w:jc w:val="both"/>
      </w:pPr>
      <w:r>
        <w:t>велосипедная дорожка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6D0137" w:rsidRDefault="006D0137">
      <w:pPr>
        <w:pStyle w:val="ConsPlusNormal"/>
        <w:spacing w:before="220"/>
        <w:ind w:firstLine="540"/>
        <w:jc w:val="both"/>
      </w:pPr>
      <w:r>
        <w:t>велосипедная стоянка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6D0137" w:rsidRDefault="006D0137">
      <w:pPr>
        <w:pStyle w:val="ConsPlusNormal"/>
        <w:spacing w:before="220"/>
        <w:ind w:firstLine="540"/>
        <w:jc w:val="both"/>
      </w:pPr>
      <w:r>
        <w:t>визуальный осмотр - проверка, позволяющая обнаружить очевидные дефекты, вызванные актами вандализма, неправильной эксплуатацией и климатическими условиям;</w:t>
      </w:r>
    </w:p>
    <w:p w:rsidR="006D0137" w:rsidRDefault="006D0137">
      <w:pPr>
        <w:pStyle w:val="ConsPlusNormal"/>
        <w:spacing w:before="220"/>
        <w:ind w:firstLine="540"/>
        <w:jc w:val="both"/>
      </w:pPr>
      <w:r>
        <w:t>внутридворовый проезд - проезжая часть с твердым покрытием в пределах дворовой территории, связанная через внутриквартальные проезды (или напрямую) с улично-дорожной сетью;</w:t>
      </w:r>
    </w:p>
    <w:p w:rsidR="006D0137" w:rsidRDefault="006D0137">
      <w:pPr>
        <w:pStyle w:val="ConsPlusNormal"/>
        <w:spacing w:before="220"/>
        <w:ind w:firstLine="540"/>
        <w:jc w:val="both"/>
      </w:pPr>
      <w:r>
        <w:t>внутриквартальный проезд - проезжая часть с твердым покрытием в пределах квартала, связанная с улично-дорожной сетью;</w:t>
      </w:r>
    </w:p>
    <w:p w:rsidR="006D0137" w:rsidRDefault="006D0137">
      <w:pPr>
        <w:pStyle w:val="ConsPlusNormal"/>
        <w:spacing w:before="220"/>
        <w:ind w:firstLine="540"/>
        <w:jc w:val="both"/>
      </w:pPr>
      <w:r>
        <w:t>въездная группа - территория, расположенная при въезде в Талдомского городского округа, либо в исторически сложившихся или инфраструктурно значимых местах, подлежащая благоустройству в целях идентификации Талдомского городского округа;</w:t>
      </w:r>
    </w:p>
    <w:p w:rsidR="006D0137" w:rsidRDefault="006D0137">
      <w:pPr>
        <w:pStyle w:val="ConsPlusNormal"/>
        <w:spacing w:before="220"/>
        <w:ind w:firstLine="540"/>
        <w:jc w:val="both"/>
      </w:pPr>
      <w:r>
        <w:t xml:space="preserve">абзац исключен. - </w:t>
      </w:r>
      <w:hyperlink r:id="rId35">
        <w:r>
          <w:rPr>
            <w:color w:val="0000FF"/>
          </w:rPr>
          <w:t>Решение</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rsidR="006D0137" w:rsidRDefault="006D0137">
      <w:pPr>
        <w:pStyle w:val="ConsPlusNormal"/>
        <w:spacing w:before="220"/>
        <w:ind w:firstLine="540"/>
        <w:jc w:val="both"/>
      </w:pPr>
      <w:r>
        <w:t>граница прилегающей территории - линия и проходящая по этой линии вертикальная поверхность, определяющие пределы прилегающей территории; построение линии осуществляется проведением прямых до пересечения (соединения) через точки, получаемые при измерении линейных величин размеров прилегающих территорий;</w:t>
      </w:r>
    </w:p>
    <w:p w:rsidR="006D0137" w:rsidRDefault="006D0137">
      <w:pPr>
        <w:pStyle w:val="ConsPlusNormal"/>
        <w:spacing w:before="220"/>
        <w:ind w:firstLine="540"/>
        <w:jc w:val="both"/>
      </w:pPr>
      <w:r>
        <w:t xml:space="preserve">абзац исключен. - </w:t>
      </w:r>
      <w:hyperlink r:id="rId36">
        <w:r>
          <w:rPr>
            <w:color w:val="0000FF"/>
          </w:rPr>
          <w:t>Решение</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6D0137" w:rsidRDefault="006D0137">
      <w:pPr>
        <w:pStyle w:val="ConsPlusNormal"/>
        <w:spacing w:before="220"/>
        <w:ind w:firstLine="540"/>
        <w:jc w:val="both"/>
      </w:pPr>
      <w:r>
        <w:lastRenderedPageBreak/>
        <w:t xml:space="preserve">абзац исключен. - </w:t>
      </w:r>
      <w:hyperlink r:id="rId37">
        <w:r>
          <w:rPr>
            <w:color w:val="0000FF"/>
          </w:rPr>
          <w:t>Решение</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дождеприемный колодец - сооружение на канализационной сети, предназначенное для приема и отвода дождевых и талых вод;</w:t>
      </w:r>
    </w:p>
    <w:p w:rsidR="006D0137" w:rsidRDefault="006D0137">
      <w:pPr>
        <w:pStyle w:val="ConsPlusNormal"/>
        <w:spacing w:before="220"/>
        <w:ind w:firstLine="540"/>
        <w:jc w:val="both"/>
      </w:pPr>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6D0137" w:rsidRDefault="006D0137">
      <w:pPr>
        <w:pStyle w:val="ConsPlusNormal"/>
        <w:spacing w:before="220"/>
        <w:ind w:firstLine="540"/>
        <w:jc w:val="both"/>
      </w:pPr>
      <w:r>
        <w:t>жилой район - жилая территория (часть жилой территории) населенного пункта, ограниченная магистральными улицами, естественными и искусственными рубежами, на которой размещаются жилые дома, объекты социального, коммунально-бытового назначения, торговли, общественного питания, объекты здравоохранения, объекты образования, объекты для хранения индивидуального автомобильного транспорта, иные объекты, связанные с обеспечением жизнедеятельности населения;</w:t>
      </w:r>
    </w:p>
    <w:p w:rsidR="006D0137" w:rsidRDefault="006D0137">
      <w:pPr>
        <w:pStyle w:val="ConsPlusNormal"/>
        <w:spacing w:before="220"/>
        <w:ind w:firstLine="540"/>
        <w:jc w:val="both"/>
      </w:pPr>
      <w:r>
        <w:t>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6D0137" w:rsidRDefault="006D0137">
      <w:pPr>
        <w:pStyle w:val="ConsPlusNormal"/>
        <w:spacing w:before="220"/>
        <w:ind w:firstLine="540"/>
        <w:jc w:val="both"/>
      </w:pPr>
      <w:r>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6D0137" w:rsidRDefault="006D0137">
      <w:pPr>
        <w:pStyle w:val="ConsPlusNormal"/>
        <w:spacing w:before="220"/>
        <w:ind w:firstLine="540"/>
        <w:jc w:val="both"/>
      </w:pPr>
      <w:r>
        <w:t>информационный стенд дворовой территории - вид средства размещения информации (конструкция), размещаемый на дворовой территории, предназначенный для распространения социально значимой информации;</w:t>
      </w:r>
    </w:p>
    <w:p w:rsidR="006D0137" w:rsidRDefault="006D0137">
      <w:pPr>
        <w:pStyle w:val="ConsPlusNormal"/>
        <w:spacing w:before="220"/>
        <w:ind w:firstLine="540"/>
        <w:jc w:val="both"/>
      </w:pPr>
      <w:r>
        <w:t>искусственные неровности - специально устроенные возвышения на проезжей части для принудительного снижения скорости движения, расположенные перпендикулярно к оси дороги, требования к которым установлены федеральными стандартами; на придомовых, дворовых и общественных территориях, иных территориях общего пользования местного значения искусственные неровности благоустраиваются на основании решения комиссии по обеспечению безопасности дорожного движения на территории Талдомского городского округа;</w:t>
      </w:r>
    </w:p>
    <w:p w:rsidR="006D0137" w:rsidRDefault="006D0137">
      <w:pPr>
        <w:pStyle w:val="ConsPlusNormal"/>
        <w:spacing w:before="220"/>
        <w:ind w:firstLine="540"/>
        <w:jc w:val="both"/>
      </w:pPr>
      <w: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6D0137" w:rsidRDefault="006D0137">
      <w:pPr>
        <w:pStyle w:val="ConsPlusNormal"/>
        <w:spacing w:before="220"/>
        <w:ind w:firstLine="540"/>
        <w:jc w:val="both"/>
      </w:pPr>
      <w:r>
        <w:t>капитальный ремонт объектов капитального строительства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6D0137" w:rsidRDefault="006D0137">
      <w:pPr>
        <w:pStyle w:val="ConsPlusNormal"/>
        <w:spacing w:before="220"/>
        <w:ind w:firstLine="540"/>
        <w:jc w:val="both"/>
      </w:pPr>
      <w:r>
        <w:t>компенсационное озеленение - воспроизводство зеленых насаждений взамен уничтоженных или поврежденных;</w:t>
      </w:r>
    </w:p>
    <w:p w:rsidR="006D0137" w:rsidRDefault="006D0137">
      <w:pPr>
        <w:pStyle w:val="ConsPlusNormal"/>
        <w:spacing w:before="220"/>
        <w:ind w:firstLine="540"/>
        <w:jc w:val="both"/>
      </w:pPr>
      <w:r>
        <w:lastRenderedPageBreak/>
        <w:t>комплекс мероприятий по благоустройству территории - мероприятия, реализуемые в рамках благоустройства территории, в том числе выполнение научно-исследовательских и изыскательских работ, архитектурно-планировочных концепций и стратегий, проектирование, создание, реконструкция, капитальный ремонт, реконструктивные и земляные работы, снос (демонтаж), ремонт, текущий ремонт, содержание объектов благоустройства и элементов благоустройства, мероприятия, направленные на развитие объектов благоустройства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Талдомского городского округа;</w:t>
      </w:r>
    </w:p>
    <w:p w:rsidR="006D0137" w:rsidRDefault="006D0137">
      <w:pPr>
        <w:pStyle w:val="ConsPlusNormal"/>
        <w:spacing w:before="220"/>
        <w:ind w:firstLine="540"/>
        <w:jc w:val="both"/>
      </w:pPr>
      <w:r>
        <w:t xml:space="preserve">абзацы исключены. - </w:t>
      </w:r>
      <w:hyperlink r:id="rId38">
        <w:r>
          <w:rPr>
            <w:color w:val="0000FF"/>
          </w:rPr>
          <w:t>Решение</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наружное искусственное освещение - искусственное освещение, используемое вне зданий, строений, сооружений: утилитарное, архитектурно-художественное, праздничное;</w:t>
      </w:r>
    </w:p>
    <w:p w:rsidR="006D0137" w:rsidRDefault="006D0137">
      <w:pPr>
        <w:pStyle w:val="ConsPlusNormal"/>
        <w:spacing w:before="220"/>
        <w:ind w:firstLine="540"/>
        <w:jc w:val="both"/>
      </w:pPr>
      <w: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w:t>
      </w:r>
    </w:p>
    <w:p w:rsidR="006D0137" w:rsidRDefault="006D0137">
      <w:pPr>
        <w:pStyle w:val="ConsPlusNormal"/>
        <w:spacing w:before="220"/>
        <w:ind w:firstLine="540"/>
        <w:jc w:val="both"/>
      </w:pPr>
      <w:r>
        <w:t>навесы;</w:t>
      </w:r>
    </w:p>
    <w:p w:rsidR="006D0137" w:rsidRDefault="006D0137">
      <w:pPr>
        <w:pStyle w:val="ConsPlusNormal"/>
        <w:spacing w:before="220"/>
        <w:ind w:firstLine="540"/>
        <w:jc w:val="both"/>
      </w:pPr>
      <w:r>
        <w:t>строения, сооружения для организации обслуживания отдыха населения на общественных территориях, в том числе на территориях пляжей и зон отдыха у воды, в прибрежных защитных полосах водных объектов (кабинки для переодевания, душевые кабинки, медицинские пункты первой помощи);</w:t>
      </w:r>
    </w:p>
    <w:p w:rsidR="006D0137" w:rsidRDefault="006D0137">
      <w:pPr>
        <w:pStyle w:val="ConsPlusNormal"/>
        <w:spacing w:before="220"/>
        <w:ind w:firstLine="540"/>
        <w:jc w:val="both"/>
      </w:pPr>
      <w:r>
        <w:t>пункты проката инвентаря, в том числе велосипедов (включая пункты автоматизированной системы выдачи и приема велосипедов), роликов, самокатов;</w:t>
      </w:r>
    </w:p>
    <w:p w:rsidR="006D0137" w:rsidRDefault="006D0137">
      <w:pPr>
        <w:pStyle w:val="ConsPlusNormal"/>
        <w:spacing w:before="220"/>
        <w:ind w:firstLine="540"/>
        <w:jc w:val="both"/>
      </w:pPr>
      <w:r>
        <w:t>платежные терминалы для оплаты услуг и штрафов;</w:t>
      </w:r>
    </w:p>
    <w:p w:rsidR="006D0137" w:rsidRDefault="006D0137">
      <w:pPr>
        <w:pStyle w:val="ConsPlusNormal"/>
        <w:spacing w:before="220"/>
        <w:ind w:firstLine="540"/>
        <w:jc w:val="both"/>
      </w:pPr>
      <w:r>
        <w:t>общественные туалеты нестационарного типа;</w:t>
      </w:r>
    </w:p>
    <w:p w:rsidR="006D0137" w:rsidRDefault="006D0137">
      <w:pPr>
        <w:pStyle w:val="ConsPlusNormal"/>
        <w:spacing w:before="220"/>
        <w:ind w:firstLine="540"/>
        <w:jc w:val="both"/>
      </w:pPr>
      <w:r>
        <w:t>сезонные аттракционы;</w:t>
      </w:r>
    </w:p>
    <w:p w:rsidR="006D0137" w:rsidRDefault="006D0137">
      <w:pPr>
        <w:pStyle w:val="ConsPlusNormal"/>
        <w:spacing w:before="220"/>
        <w:ind w:firstLine="540"/>
        <w:jc w:val="both"/>
      </w:pPr>
      <w:r>
        <w:t>киоски, иные нестационарные строения, сооружения;</w:t>
      </w:r>
    </w:p>
    <w:p w:rsidR="006D0137" w:rsidRDefault="006D0137">
      <w:pPr>
        <w:pStyle w:val="ConsPlusNormal"/>
        <w:spacing w:before="220"/>
        <w:ind w:firstLine="540"/>
        <w:jc w:val="both"/>
      </w:pPr>
      <w:r>
        <w:t>временные сооружения для отдыха (палатки, юрты и иные подобные временные строения, сооружения сезонного гостиничного комплекса (кемпинга);</w:t>
      </w:r>
    </w:p>
    <w:p w:rsidR="006D0137" w:rsidRDefault="006D0137">
      <w:pPr>
        <w:pStyle w:val="ConsPlusNormal"/>
        <w:spacing w:before="220"/>
        <w:ind w:firstLine="540"/>
        <w:jc w:val="both"/>
      </w:pPr>
      <w:r>
        <w:t>мобильные (инвентарные) здания и сооружения, перечень которых установлен "</w:t>
      </w:r>
      <w:hyperlink r:id="rId39">
        <w:r>
          <w:rPr>
            <w:color w:val="0000FF"/>
          </w:rPr>
          <w:t>ГОСТ Р 58759-2019</w:t>
        </w:r>
      </w:hyperlink>
      <w:r>
        <w:t>. Национальный стандарт Российской Федерации. Здания и сооружения мобильные (инвентарные). Классификация. Термины и определения";</w:t>
      </w:r>
    </w:p>
    <w:p w:rsidR="006D0137" w:rsidRDefault="006D0137">
      <w:pPr>
        <w:pStyle w:val="ConsPlusNormal"/>
        <w:spacing w:before="220"/>
        <w:ind w:firstLine="540"/>
        <w:jc w:val="both"/>
      </w:pPr>
      <w:r>
        <w:t>нормируемый (обязательный) комплекс объектов благоустройства и элементов благоустройства территорий вновь возводимых и реконструируемых объектов капитального строительства - минимальное сочетание объектов благоустройства и элементов благоустройства, включающее в себя детскую площадку, контейнерную площадку, элементы озеленения, систему наружного освещения, площадку автостоянки, информационный стенд дворовой территории, урны, лавочки; нормируемый (обязательный) комплекс элементов благоустройства дворовой территории предусматривается при проектировании новых и реконструкции имеющихся дворовых территорий;</w:t>
      </w:r>
    </w:p>
    <w:p w:rsidR="006D0137" w:rsidRDefault="006D0137">
      <w:pPr>
        <w:pStyle w:val="ConsPlusNormal"/>
        <w:spacing w:before="220"/>
        <w:ind w:firstLine="540"/>
        <w:jc w:val="both"/>
      </w:pPr>
      <w:r>
        <w:t>ночное время - период времени с 23.00 до 07.00 часов по Московскому времени;</w:t>
      </w:r>
    </w:p>
    <w:p w:rsidR="006D0137" w:rsidRDefault="006D0137">
      <w:pPr>
        <w:pStyle w:val="ConsPlusNormal"/>
        <w:spacing w:before="220"/>
        <w:ind w:firstLine="540"/>
        <w:jc w:val="both"/>
      </w:pPr>
      <w:r>
        <w:lastRenderedPageBreak/>
        <w:t>общественные территории (общественные пространства) - территории общего пользования, предназначенные для прогулок, отдыха, развлечений населения, в том числе площади, пешеходные улицы, набережные, береговые полосы водных объектов общего пользования, парки, скверы, бульвары, зоны отдыха, сады, городские сады, иные зоны рекреационного назначения;</w:t>
      </w:r>
    </w:p>
    <w:p w:rsidR="006D0137" w:rsidRDefault="006D0137">
      <w:pPr>
        <w:pStyle w:val="ConsPlusNormal"/>
        <w:spacing w:before="220"/>
        <w:ind w:firstLine="540"/>
        <w:jc w:val="both"/>
      </w:pPr>
      <w:r>
        <w:t>объекты благоустройства - территории Талдомского городского округа различного функционального назначения:</w:t>
      </w:r>
    </w:p>
    <w:p w:rsidR="006D0137" w:rsidRDefault="006D0137">
      <w:pPr>
        <w:pStyle w:val="ConsPlusNormal"/>
        <w:spacing w:before="220"/>
        <w:ind w:firstLine="540"/>
        <w:jc w:val="both"/>
      </w:pPr>
      <w:r>
        <w:t>1) в границах:</w:t>
      </w:r>
    </w:p>
    <w:p w:rsidR="006D0137" w:rsidRDefault="006D0137">
      <w:pPr>
        <w:pStyle w:val="ConsPlusNormal"/>
        <w:spacing w:before="220"/>
        <w:ind w:firstLine="540"/>
        <w:jc w:val="both"/>
      </w:pPr>
      <w:r>
        <w:t>земельных участков, находящихся в частной собственности;</w:t>
      </w:r>
    </w:p>
    <w:p w:rsidR="006D0137" w:rsidRDefault="006D0137">
      <w:pPr>
        <w:pStyle w:val="ConsPlusNormal"/>
        <w:spacing w:before="220"/>
        <w:ind w:firstLine="540"/>
        <w:jc w:val="both"/>
      </w:pPr>
      <w:r>
        <w:t>земельных участков, находящихся в федеральной собственности;</w:t>
      </w:r>
    </w:p>
    <w:p w:rsidR="006D0137" w:rsidRDefault="006D0137">
      <w:pPr>
        <w:pStyle w:val="ConsPlusNormal"/>
        <w:spacing w:before="220"/>
        <w:ind w:firstLine="540"/>
        <w:jc w:val="both"/>
      </w:pPr>
      <w:r>
        <w:t>земельных участков, находящихся в собственности Московской области;</w:t>
      </w:r>
    </w:p>
    <w:p w:rsidR="006D0137" w:rsidRDefault="006D0137">
      <w:pPr>
        <w:pStyle w:val="ConsPlusNormal"/>
        <w:spacing w:before="220"/>
        <w:ind w:firstLine="540"/>
        <w:jc w:val="both"/>
      </w:pPr>
      <w:r>
        <w:t>земельных участков, находящихся в муниципальной собственности;</w:t>
      </w:r>
    </w:p>
    <w:p w:rsidR="006D0137" w:rsidRDefault="006D0137">
      <w:pPr>
        <w:pStyle w:val="ConsPlusNormal"/>
        <w:spacing w:before="220"/>
        <w:ind w:firstLine="540"/>
        <w:jc w:val="both"/>
      </w:pPr>
      <w:r>
        <w:t>земельных участков и земель, государственная собственность на которые не разграничена;</w:t>
      </w:r>
    </w:p>
    <w:p w:rsidR="006D0137" w:rsidRDefault="006D0137">
      <w:pPr>
        <w:pStyle w:val="ConsPlusNormal"/>
        <w:spacing w:before="220"/>
        <w:ind w:firstLine="540"/>
        <w:jc w:val="both"/>
      </w:pPr>
      <w:r>
        <w:t>2) на которых осуществляется комплекс мероприятий по благоустройству территорий:</w:t>
      </w:r>
    </w:p>
    <w:p w:rsidR="006D0137" w:rsidRDefault="006D0137">
      <w:pPr>
        <w:pStyle w:val="ConsPlusNormal"/>
        <w:spacing w:before="220"/>
        <w:ind w:firstLine="540"/>
        <w:jc w:val="both"/>
      </w:pPr>
      <w:r>
        <w:t>районы, кварталы, улицы и дороги, территории общего пользования, улично-дорожная сеть, иные элементы планировочной структуры;</w:t>
      </w:r>
    </w:p>
    <w:p w:rsidR="006D0137" w:rsidRDefault="006D0137">
      <w:pPr>
        <w:pStyle w:val="ConsPlusNormal"/>
        <w:spacing w:before="220"/>
        <w:ind w:firstLine="540"/>
        <w:jc w:val="both"/>
      </w:pPr>
      <w:r>
        <w:t>охранные зоны, технические зоны транспортных, инженерных коммуникаций, зоны с особыми условиями водных объектов;</w:t>
      </w:r>
    </w:p>
    <w:p w:rsidR="006D0137" w:rsidRDefault="006D0137">
      <w:pPr>
        <w:pStyle w:val="ConsPlusNormal"/>
        <w:spacing w:before="220"/>
        <w:ind w:firstLine="540"/>
        <w:jc w:val="both"/>
      </w:pPr>
      <w:r>
        <w:t>озелененные территории, зеленые зоны;</w:t>
      </w:r>
    </w:p>
    <w:p w:rsidR="006D0137" w:rsidRDefault="006D0137">
      <w:pPr>
        <w:pStyle w:val="ConsPlusNormal"/>
        <w:spacing w:before="220"/>
        <w:ind w:firstLine="540"/>
        <w:jc w:val="both"/>
      </w:pPr>
      <w:r>
        <w:t>прилегающие территории;</w:t>
      </w:r>
    </w:p>
    <w:p w:rsidR="006D0137" w:rsidRDefault="006D0137">
      <w:pPr>
        <w:pStyle w:val="ConsPlusNormal"/>
        <w:spacing w:before="220"/>
        <w:ind w:firstLine="540"/>
        <w:jc w:val="both"/>
      </w:pPr>
      <w:r>
        <w:t>территории вдоль "вылетных" магистралей;</w:t>
      </w:r>
    </w:p>
    <w:p w:rsidR="006D0137" w:rsidRDefault="006D0137">
      <w:pPr>
        <w:pStyle w:val="ConsPlusNormal"/>
        <w:spacing w:before="220"/>
        <w:ind w:firstLine="540"/>
        <w:jc w:val="both"/>
      </w:pPr>
      <w:r>
        <w:t>придомовые территории многоквартирных домов;</w:t>
      </w:r>
    </w:p>
    <w:p w:rsidR="006D0137" w:rsidRDefault="006D0137">
      <w:pPr>
        <w:pStyle w:val="ConsPlusNormal"/>
        <w:spacing w:before="220"/>
        <w:ind w:firstLine="540"/>
        <w:jc w:val="both"/>
      </w:pPr>
      <w:r>
        <w:t>дворовые территории;</w:t>
      </w:r>
    </w:p>
    <w:p w:rsidR="006D0137" w:rsidRDefault="006D0137">
      <w:pPr>
        <w:pStyle w:val="ConsPlusNormal"/>
        <w:spacing w:before="220"/>
        <w:ind w:firstLine="540"/>
        <w:jc w:val="both"/>
      </w:pPr>
      <w:r>
        <w:t>домовладения;</w:t>
      </w:r>
    </w:p>
    <w:p w:rsidR="006D0137" w:rsidRDefault="006D0137">
      <w:pPr>
        <w:pStyle w:val="ConsPlusNormal"/>
        <w:spacing w:before="220"/>
        <w:ind w:firstLine="540"/>
        <w:jc w:val="both"/>
      </w:pPr>
      <w:r>
        <w:t>общественные территории;</w:t>
      </w:r>
    </w:p>
    <w:p w:rsidR="006D0137" w:rsidRDefault="006D0137">
      <w:pPr>
        <w:pStyle w:val="ConsPlusNormal"/>
        <w:spacing w:before="220"/>
        <w:ind w:firstLine="540"/>
        <w:jc w:val="both"/>
      </w:pPr>
      <w:r>
        <w:t>площадки (в том числе плоскостные открытые стоянки автомобилей и других мототранспортных средств, коллективные автостоянки, парковки (парковочные места), велопарковки и велосипедные стоянки, отстойно-разворотные, строительные, остановочные, пикниковые, детские игровые, спортивные площадки, площадки для выгула животных, дрессировки собак, барбекю, танцев, размещения аттракционов, средств информации, отдыха и досуга, массовых мероприятий, контейнерные площадки, площадки для посетителей);</w:t>
      </w:r>
    </w:p>
    <w:p w:rsidR="006D0137" w:rsidRDefault="006D0137">
      <w:pPr>
        <w:pStyle w:val="ConsPlusNormal"/>
        <w:spacing w:before="220"/>
        <w:ind w:firstLine="540"/>
        <w:jc w:val="both"/>
      </w:pPr>
      <w:r>
        <w:t>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с пересекаемых или примыкающих улиц или дорог);</w:t>
      </w:r>
    </w:p>
    <w:p w:rsidR="006D0137" w:rsidRDefault="006D0137">
      <w:pPr>
        <w:pStyle w:val="ConsPlusNormal"/>
        <w:spacing w:before="220"/>
        <w:ind w:firstLine="540"/>
        <w:jc w:val="both"/>
      </w:pPr>
      <w:r>
        <w:t xml:space="preserve">велокоммуникации (велопешеходные, велосипедные дорожки, полосы для движения </w:t>
      </w:r>
      <w:r>
        <w:lastRenderedPageBreak/>
        <w:t>велосипедного транспорта);</w:t>
      </w:r>
    </w:p>
    <w:p w:rsidR="006D0137" w:rsidRDefault="006D0137">
      <w:pPr>
        <w:pStyle w:val="ConsPlusNormal"/>
        <w:spacing w:before="220"/>
        <w:ind w:firstLine="540"/>
        <w:jc w:val="both"/>
      </w:pPr>
      <w:r>
        <w:t>пешеходная инфраструктура, в том числе: пешеходные коммуникации (тротуары, пешеходные дорожки, эспланады, мосты, тропы и тропинки и т.п.) и пешеходные пространства (пешеходные улицы, площади, зоны);</w:t>
      </w:r>
    </w:p>
    <w:p w:rsidR="006D0137" w:rsidRDefault="006D0137">
      <w:pPr>
        <w:pStyle w:val="ConsPlusNormal"/>
        <w:spacing w:before="220"/>
        <w:ind w:firstLine="540"/>
        <w:jc w:val="both"/>
      </w:pPr>
      <w:r>
        <w:t>места размещения нестационарных торговых объектов;</w:t>
      </w:r>
    </w:p>
    <w:p w:rsidR="006D0137" w:rsidRDefault="006D0137">
      <w:pPr>
        <w:pStyle w:val="ConsPlusNormal"/>
        <w:spacing w:before="220"/>
        <w:ind w:firstLine="540"/>
        <w:jc w:val="both"/>
      </w:pPr>
      <w:r>
        <w:t>другие территории Талдомского городского округа;</w:t>
      </w:r>
    </w:p>
    <w:p w:rsidR="006D0137" w:rsidRDefault="006D0137">
      <w:pPr>
        <w:pStyle w:val="ConsPlusNormal"/>
        <w:spacing w:before="220"/>
        <w:ind w:firstLine="540"/>
        <w:jc w:val="both"/>
      </w:pPr>
      <w:r>
        <w:t>объекты (средства) наружного освещения - осветительные приборы наружного освещения (светильники, прожекторы), которые могут устанавливаться на территориях общего пользования и иных территориях, на специально предназначенных для такого освещения опорах, опорах контактной сети электрифицированного транспорта, на фасадах зданий, строений, сооружений, ограждениях и иных элементах благоустройства;</w:t>
      </w:r>
    </w:p>
    <w:p w:rsidR="006D0137" w:rsidRDefault="006D0137">
      <w:pPr>
        <w:pStyle w:val="ConsPlusNormal"/>
        <w:spacing w:before="220"/>
        <w:ind w:firstLine="540"/>
        <w:jc w:val="both"/>
      </w:pPr>
      <w: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6D0137" w:rsidRDefault="006D0137">
      <w:pPr>
        <w:pStyle w:val="ConsPlusNormal"/>
        <w:spacing w:before="220"/>
        <w:ind w:firstLine="540"/>
        <w:jc w:val="both"/>
      </w:pPr>
      <w:r>
        <w:t>паспорт колористического решения фасадов зданий, строений, сооружений, ограждений - документ установленной формы, содержащий информацию о колористическом 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 требования к оформлению и содержанию паспорта колористического решения фасадов зданий, строений, сооружений, ограждений, форма паспорта колористического решения фасадов зданий, строений, сооружений, ограждений устанавливаются административным регламентом предоставления муниципальной услуги по оформлению паспорта колористического решения фасадов зданий, строений, сооружений, ограждений;</w:t>
      </w:r>
    </w:p>
    <w:p w:rsidR="006D0137" w:rsidRDefault="006D0137">
      <w:pPr>
        <w:pStyle w:val="ConsPlusNormal"/>
        <w:spacing w:before="220"/>
        <w:ind w:firstLine="540"/>
        <w:jc w:val="both"/>
      </w:pPr>
      <w:r>
        <w:t>пешеходные коммуникации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rsidR="006D0137" w:rsidRDefault="006D0137">
      <w:pPr>
        <w:pStyle w:val="ConsPlusNormal"/>
        <w:spacing w:before="220"/>
        <w:ind w:firstLine="540"/>
        <w:jc w:val="both"/>
      </w:pPr>
      <w:r>
        <w:t xml:space="preserve">абзац утратил силу. - </w:t>
      </w:r>
      <w:hyperlink r:id="rId40">
        <w:r>
          <w:rPr>
            <w:color w:val="0000FF"/>
          </w:rPr>
          <w:t>Решение</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плоскостная открытая стоянка автомобилей - специальная площадка (без устройства фундамента) для открытого или закрытого (в отдельных боксах или металлических тентах) хранения автомобилей и других индивидуальных мототранспортных средств в одном уровне;</w:t>
      </w:r>
    </w:p>
    <w:p w:rsidR="006D0137" w:rsidRDefault="006D0137">
      <w:pPr>
        <w:pStyle w:val="ConsPlusNormal"/>
        <w:spacing w:before="220"/>
        <w:ind w:firstLine="540"/>
        <w:jc w:val="both"/>
      </w:pPr>
      <w:r>
        <w:t>площадки для посетителей - свободные от транспорта территории перед входами в здания общественного назначения, благоустраиваемые при новом строительстве и реконструкции объектов капитального строительства;</w:t>
      </w:r>
    </w:p>
    <w:p w:rsidR="006D0137" w:rsidRDefault="006D0137">
      <w:pPr>
        <w:pStyle w:val="ConsPlusNormal"/>
        <w:spacing w:before="220"/>
        <w:ind w:firstLine="540"/>
        <w:jc w:val="both"/>
      </w:pPr>
      <w: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6D0137" w:rsidRDefault="006D0137">
      <w:pPr>
        <w:pStyle w:val="ConsPlusNormal"/>
        <w:spacing w:before="220"/>
        <w:ind w:firstLine="540"/>
        <w:jc w:val="both"/>
      </w:pPr>
      <w:r>
        <w:t xml:space="preserve">понятия "бункер", "контейнер" и "контейнерная площадка", используемые в настоящих Правилах, применяются в значениях, установленных </w:t>
      </w:r>
      <w:hyperlink r:id="rId41">
        <w:r>
          <w:rPr>
            <w:color w:val="0000FF"/>
          </w:rPr>
          <w:t>постановлением</w:t>
        </w:r>
      </w:hyperlink>
      <w:r>
        <w:t xml:space="preserve"> Правительства Российской </w:t>
      </w:r>
      <w:r>
        <w:lastRenderedPageBreak/>
        <w:t>Федерации от 12.11.2016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6D0137" w:rsidRDefault="006D0137">
      <w:pPr>
        <w:pStyle w:val="ConsPlusNormal"/>
        <w:spacing w:before="220"/>
        <w:ind w:firstLine="540"/>
        <w:jc w:val="both"/>
      </w:pPr>
      <w:r>
        <w:t>правила благоустройства территории - муниципальный правовой акт, устанавливающий на основе законодательства Российской Федерации и иных нормативных правовых актов Российской Федерации, требования к благоустройству и элементам благоустройства территории Талдомского городского округа, перечень мероприятий по благоустройству территории Талдомского городского округа, порядок и периодичность их проведения;</w:t>
      </w:r>
    </w:p>
    <w:p w:rsidR="006D0137" w:rsidRDefault="006D0137">
      <w:pPr>
        <w:pStyle w:val="ConsPlusNormal"/>
        <w:spacing w:before="220"/>
        <w:ind w:firstLine="540"/>
        <w:jc w:val="both"/>
      </w:pPr>
      <w:r>
        <w:t>праздничное освещение (иллюминация) - декоративное освещение, предназначенное для украшения зданий, строений, сооружений, территорий общего пользования без необходимости создания определенного уровня освещенности при проведении государственных, городских праздничных мероприятий;</w:t>
      </w:r>
    </w:p>
    <w:p w:rsidR="006D0137" w:rsidRDefault="006D0137">
      <w:pPr>
        <w:pStyle w:val="ConsPlusNormal"/>
        <w:spacing w:before="220"/>
        <w:ind w:firstLine="540"/>
        <w:jc w:val="both"/>
      </w:pPr>
      <w:r>
        <w:t>придомовая территория - земельный участок, на котором расположено многоквартирное жилое здание,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6D0137" w:rsidRDefault="006D0137">
      <w:pPr>
        <w:pStyle w:val="ConsPlusNormal"/>
        <w:spacing w:before="220"/>
        <w:ind w:firstLine="540"/>
        <w:jc w:val="both"/>
      </w:pPr>
      <w: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w:t>
      </w:r>
      <w:hyperlink r:id="rId42">
        <w:r>
          <w:rPr>
            <w:color w:val="0000FF"/>
          </w:rPr>
          <w:t>Законом</w:t>
        </w:r>
      </w:hyperlink>
      <w:r>
        <w:t xml:space="preserve"> Московской области N 191/2014-ОЗ "О регулировании дополнительных вопросов в сфере благоустройства в Московской области";</w:t>
      </w:r>
    </w:p>
    <w:p w:rsidR="006D0137" w:rsidRDefault="006D0137">
      <w:pPr>
        <w:pStyle w:val="ConsPlusNormal"/>
        <w:spacing w:before="220"/>
        <w:ind w:firstLine="540"/>
        <w:jc w:val="both"/>
      </w:pPr>
      <w:r>
        <w:t>проект благоустройства - документация, содержащая материалы в текстовой и графической формах, выполняемая на основании результатов соучастного проектирования, концептуального авторского замысла объекта благоустройства, фактических данных о геологической среде, расположении и состоянии объектов озеленения, рельефе, инженерных коммуникациях, определяющая архитектурно-художественные, функционально-технологические, конструктивные и инженерно-технические решения при создании новых и благоустройстве существующих общественных территорий (общественных пространств);</w:t>
      </w:r>
    </w:p>
    <w:p w:rsidR="006D0137" w:rsidRDefault="006D0137">
      <w:pPr>
        <w:pStyle w:val="ConsPlusNormal"/>
        <w:spacing w:before="220"/>
        <w:ind w:firstLine="540"/>
        <w:jc w:val="both"/>
      </w:pPr>
      <w:r>
        <w:t>проезд - дорога, примыкающая к проезжим частям жилых и магистральных улиц, разворотным площадкам;</w:t>
      </w:r>
    </w:p>
    <w:p w:rsidR="006D0137" w:rsidRDefault="006D0137">
      <w:pPr>
        <w:pStyle w:val="ConsPlusNormal"/>
        <w:spacing w:before="220"/>
        <w:ind w:firstLine="540"/>
        <w:jc w:val="both"/>
      </w:pPr>
      <w:r>
        <w:t>развитие объекта благоустройства, элемента благоустройства - осуществление работ, направленных на создание новых элементов благоустройства на объекте благоустройства или повышение качественного состояния существующих объектов благоустройства, элементов благоустройства;</w:t>
      </w:r>
    </w:p>
    <w:p w:rsidR="006D0137" w:rsidRDefault="006D0137">
      <w:pPr>
        <w:pStyle w:val="ConsPlusNormal"/>
        <w:spacing w:before="220"/>
        <w:ind w:firstLine="540"/>
        <w:jc w:val="both"/>
      </w:pPr>
      <w:r>
        <w:t>размер прилегающей территории - линейная величина, измеряемая в метрах перпендикулярно от внешних вертикальных поверхностей здания, строения, сооружения, а при наличии выступающих элементов на внешней поверхности по наиболее выступающему элементу, для не имеющего вертикальных поверхностей плоскостного сооружения - от внешнего края покрытия плоскостного сооружения, для земельного участка - от его границ, установленных координатами характерных точек границ земельного участка;</w:t>
      </w:r>
    </w:p>
    <w:p w:rsidR="006D0137" w:rsidRDefault="006D0137">
      <w:pPr>
        <w:pStyle w:val="ConsPlusNormal"/>
        <w:spacing w:before="220"/>
        <w:ind w:firstLine="540"/>
        <w:jc w:val="both"/>
      </w:pPr>
      <w:r>
        <w:t>регламент содержания объектов благоустройства Московской области - утверждаемый Министерством благоустройства Московской области документ, устанавливающий необходимый перечень, состав, сроки и периодичность, организационно-технические условия выполнения работ по содержанию объектов благоустройства и элементов благоустройства на территории Московской области;</w:t>
      </w:r>
    </w:p>
    <w:p w:rsidR="006D0137" w:rsidRDefault="006D0137">
      <w:pPr>
        <w:pStyle w:val="ConsPlusNormal"/>
        <w:spacing w:before="220"/>
        <w:ind w:firstLine="540"/>
        <w:jc w:val="both"/>
      </w:pPr>
      <w:r>
        <w:t xml:space="preserve">абзац исключен. - </w:t>
      </w:r>
      <w:hyperlink r:id="rId43">
        <w:r>
          <w:rPr>
            <w:color w:val="0000FF"/>
          </w:rPr>
          <w:t>Решение</w:t>
        </w:r>
      </w:hyperlink>
      <w:r>
        <w:t xml:space="preserve"> Совета депутатов Талдомского городского округа МО от </w:t>
      </w:r>
      <w:r>
        <w:lastRenderedPageBreak/>
        <w:t>30.09.2021 N 57;</w:t>
      </w:r>
    </w:p>
    <w:p w:rsidR="006D0137" w:rsidRDefault="006D0137">
      <w:pPr>
        <w:pStyle w:val="ConsPlusNormal"/>
        <w:spacing w:before="220"/>
        <w:ind w:firstLine="540"/>
        <w:jc w:val="both"/>
      </w:pPr>
      <w:r>
        <w:t xml:space="preserve">реконструктивные работы - работы по частичному изменению внешних поверхностей зданий, строений, сооружений (модернизация, утепление, облицовка, ремонт, обустройство фасадов, козырьков, тамбуров, витрин, оконных, дверных проемов, входных площадок, лестниц, пандусов, ограждений, перил, замена кровельного материала и другие работы), если такие работы не предусматривают изменений параметров зданий, строений, сооружений, их частей (высоты, количества этажей, площади, объема), в том числе надстройки, перестройки, расширения, замены и (или) восстановления несущих строительных конструкций, замены и (или) восстановления систем инженерно-технического обеспечения и сетей инженерно-технического обеспечения, выполняемых в соответствии с требованиями Градостроительного </w:t>
      </w:r>
      <w:hyperlink r:id="rId44">
        <w:r>
          <w:rPr>
            <w:color w:val="0000FF"/>
          </w:rPr>
          <w:t>кодекса</w:t>
        </w:r>
      </w:hyperlink>
      <w:r>
        <w:t xml:space="preserve"> Российской Федерации;</w:t>
      </w:r>
    </w:p>
    <w:p w:rsidR="006D0137" w:rsidRDefault="006D0137">
      <w:pPr>
        <w:pStyle w:val="ConsPlusNormal"/>
        <w:spacing w:before="220"/>
        <w:ind w:firstLine="540"/>
        <w:jc w:val="both"/>
      </w:pPr>
      <w:r>
        <w:t>ремонт объекта благоустройства, элемента благоустройства - работы по замене и (или) восстановлению, и (или) развитию объектов благоустройства, элементов благоустройства, их частей;</w:t>
      </w:r>
    </w:p>
    <w:p w:rsidR="006D0137" w:rsidRDefault="006D0137">
      <w:pPr>
        <w:pStyle w:val="ConsPlusNormal"/>
        <w:spacing w:before="220"/>
        <w:ind w:firstLine="540"/>
        <w:jc w:val="both"/>
      </w:pPr>
      <w:r>
        <w:t xml:space="preserve">абзацы исключены. - </w:t>
      </w:r>
      <w:hyperlink r:id="rId45">
        <w:r>
          <w:rPr>
            <w:color w:val="0000FF"/>
          </w:rPr>
          <w:t>Решение</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световой силуэт населенного пункта (элемента планировочной структуры) - вид или панорама, образованные освещенными и светящими зданиями, строениями, сооружениями, элементами благоустройства или их комплексами, визуально воспринимаемыми на фоне неба в вечерне-ночное время;</w:t>
      </w:r>
    </w:p>
    <w:p w:rsidR="006D0137" w:rsidRDefault="006D0137">
      <w:pPr>
        <w:pStyle w:val="ConsPlusNormal"/>
        <w:spacing w:before="220"/>
        <w:ind w:firstLine="540"/>
        <w:jc w:val="both"/>
      </w:pPr>
      <w:r>
        <w:t>светоцветовая среда населенного пункта (элемента планировочной структуры) - среда, образованная в вечерне-ночное время освещенными объектами благоустройства, фасадами, цветом света средств освещения, их отражениями от водных и иных поверхностей;</w:t>
      </w:r>
    </w:p>
    <w:p w:rsidR="006D0137" w:rsidRDefault="006D0137">
      <w:pPr>
        <w:pStyle w:val="ConsPlusNormal"/>
        <w:spacing w:before="220"/>
        <w:ind w:firstLine="540"/>
        <w:jc w:val="both"/>
      </w:pPr>
      <w:r>
        <w:t>сезонные (летние) кафе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rsidR="006D0137" w:rsidRDefault="006D0137">
      <w:pPr>
        <w:pStyle w:val="ConsPlusNormal"/>
        <w:spacing w:before="220"/>
        <w:ind w:firstLine="540"/>
        <w:jc w:val="both"/>
      </w:pPr>
      <w:r>
        <w:t>снос объекта благоустройства, элемента благоустройства - ликвидация объекта благоустройства, элемента благоустройства путем его разрушения (за исключением разрушения вследствие природных явлений либо противоправных действий третьих лиц), разборки и (или) демонтажа для перемещения без несоразмерного ущерба назначению и без изменения основных характеристик объекта благоустройства, элемента благоустройства;</w:t>
      </w:r>
    </w:p>
    <w:p w:rsidR="006D0137" w:rsidRDefault="006D0137">
      <w:pPr>
        <w:pStyle w:val="ConsPlusNormal"/>
        <w:spacing w:before="220"/>
        <w:ind w:firstLine="540"/>
        <w:jc w:val="both"/>
      </w:pPr>
      <w:r>
        <w:t>содержание объекта благоустройства, элемента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элементов благоустройства;</w:t>
      </w:r>
    </w:p>
    <w:p w:rsidR="006D0137" w:rsidRDefault="006D0137">
      <w:pPr>
        <w:pStyle w:val="ConsPlusNormal"/>
        <w:spacing w:before="220"/>
        <w:ind w:firstLine="540"/>
        <w:jc w:val="both"/>
      </w:pPr>
      <w:r>
        <w:t>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6D0137" w:rsidRDefault="006D0137">
      <w:pPr>
        <w:pStyle w:val="ConsPlusNormal"/>
        <w:spacing w:before="220"/>
        <w:ind w:firstLine="540"/>
        <w:jc w:val="both"/>
      </w:pPr>
      <w:r>
        <w:t>стационарный парковочный барьер - устройство, размещаемое в целях ограничения доступа автомобилей на территории, предназначенные для передвижения пешеходов, путем отделения таких территорий от проезжей части, мест размещения и хранения транспортных средств;</w:t>
      </w:r>
    </w:p>
    <w:p w:rsidR="006D0137" w:rsidRDefault="006D0137">
      <w:pPr>
        <w:pStyle w:val="ConsPlusNormal"/>
        <w:spacing w:before="220"/>
        <w:ind w:firstLine="540"/>
        <w:jc w:val="both"/>
      </w:pPr>
      <w:r>
        <w:t xml:space="preserve">твердое (усовершенствованное) покрытие - монолитное или сборное покрытие, </w:t>
      </w:r>
      <w:r>
        <w:lastRenderedPageBreak/>
        <w:t>выполняемое из асфальтобетона, асфальта, цементобетона, бетона, природного камня, композита, иные покрытия относятся к мягким (неусовершенствованным) покрытиям;</w:t>
      </w:r>
    </w:p>
    <w:p w:rsidR="006D0137" w:rsidRDefault="006D0137">
      <w:pPr>
        <w:pStyle w:val="ConsPlusNormal"/>
        <w:spacing w:before="220"/>
        <w:ind w:firstLine="540"/>
        <w:jc w:val="both"/>
      </w:pPr>
      <w:r>
        <w:t>текущий ремонт объекта благоустройства, элемента благоустройства - работы по предупреждению преждевременного износа объекта благоустройства, элемента благоустройства путем проведения профилактических мероприятий и устранения мелких повреждений и неисправностей, в том числе проведение ямочного ремонта;</w:t>
      </w:r>
    </w:p>
    <w:p w:rsidR="006D0137" w:rsidRDefault="006D0137">
      <w:pPr>
        <w:pStyle w:val="ConsPlusNormal"/>
        <w:spacing w:before="220"/>
        <w:ind w:firstLine="540"/>
        <w:jc w:val="both"/>
      </w:pPr>
      <w:r>
        <w:t>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6D0137" w:rsidRDefault="006D0137">
      <w:pPr>
        <w:pStyle w:val="ConsPlusNormal"/>
        <w:spacing w:before="220"/>
        <w:ind w:firstLine="540"/>
        <w:jc w:val="both"/>
      </w:pPr>
      <w: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D0137" w:rsidRDefault="006D0137">
      <w:pPr>
        <w:pStyle w:val="ConsPlusNormal"/>
        <w:spacing w:before="220"/>
        <w:ind w:firstLine="540"/>
        <w:jc w:val="both"/>
      </w:pPr>
      <w:r>
        <w:t>титульные списки объектов благоустройства городского округа - документ установленной формы, утверждаемый Администрацией Талдомского городского округа в пределах представленных полномочий, содержащий адресную идентификацию, информацию об объектах благоустройства и элементах объектов благоустройства, количестве и ответственных лицах за содержание объектов благоустройства и элементов объектов благоустройства, находящихся в муниципальной или частной собственности, на земельных участках и землях, государственная собственность на которые не разграничена;</w:t>
      </w:r>
    </w:p>
    <w:p w:rsidR="006D0137" w:rsidRDefault="006D0137">
      <w:pPr>
        <w:pStyle w:val="ConsPlusNormal"/>
        <w:spacing w:before="220"/>
        <w:ind w:firstLine="540"/>
        <w:jc w:val="both"/>
      </w:pPr>
      <w:r>
        <w:t>тротуар - территория, сформированная вдоль проезжей части, входящая в состав поперечного профиля улиц, дорог, проездов, отделенная бортовым камнем и приподнятая над проезжей частью или обозначенная разметкой (или отделенная другим способом), предназначенная для движения пешеходов, размещения опор освещения, элементов благоустройства, озеленения;</w:t>
      </w:r>
    </w:p>
    <w:p w:rsidR="006D0137" w:rsidRDefault="006D0137">
      <w:pPr>
        <w:pStyle w:val="ConsPlusNormal"/>
        <w:spacing w:before="220"/>
        <w:ind w:firstLine="540"/>
        <w:jc w:val="both"/>
      </w:pPr>
      <w:r>
        <w:t>улично-дорожная сеть (УДС) -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коммуникации;</w:t>
      </w:r>
    </w:p>
    <w:p w:rsidR="006D0137" w:rsidRDefault="006D0137">
      <w:pPr>
        <w:pStyle w:val="ConsPlusNormal"/>
        <w:spacing w:before="220"/>
        <w:ind w:firstLine="540"/>
        <w:jc w:val="both"/>
      </w:pPr>
      <w: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микрорайонов Талдомского городского округа,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 Талдомского городского округа;</w:t>
      </w:r>
    </w:p>
    <w:p w:rsidR="006D0137" w:rsidRDefault="006D0137">
      <w:pPr>
        <w:pStyle w:val="ConsPlusNormal"/>
        <w:spacing w:before="220"/>
        <w:ind w:firstLine="540"/>
        <w:jc w:val="both"/>
      </w:pPr>
      <w:r>
        <w:t>уничтожение зеленых насаждений - повреждение зеленых насаждений, повлекшее прекращение их роста;</w:t>
      </w:r>
    </w:p>
    <w:p w:rsidR="006D0137" w:rsidRDefault="006D0137">
      <w:pPr>
        <w:pStyle w:val="ConsPlusNormal"/>
        <w:spacing w:before="220"/>
        <w:ind w:firstLine="540"/>
        <w:jc w:val="both"/>
      </w:pPr>
      <w:r>
        <w:t>уполномоченный орган - определенные Правительством Московской области центральные исполнительные органы государственной власти Московской области;</w:t>
      </w:r>
    </w:p>
    <w:p w:rsidR="006D0137" w:rsidRDefault="006D0137">
      <w:pPr>
        <w:pStyle w:val="ConsPlusNormal"/>
        <w:spacing w:before="220"/>
        <w:ind w:firstLine="540"/>
        <w:jc w:val="both"/>
      </w:pPr>
      <w:r>
        <w:t>урна - стандартная емкость для сбора мусора объемом до 0,5 кубического метра включительно;</w:t>
      </w:r>
    </w:p>
    <w:p w:rsidR="006D0137" w:rsidRDefault="006D0137">
      <w:pPr>
        <w:pStyle w:val="ConsPlusNormal"/>
        <w:spacing w:before="220"/>
        <w:ind w:firstLine="540"/>
        <w:jc w:val="both"/>
      </w:pPr>
      <w:r>
        <w:t>утилитарное наружное освещение - стационарное освещение, предназначенное для обеспечения безопасного и комфортного движения транспортных средств и пешеходов;</w:t>
      </w:r>
    </w:p>
    <w:p w:rsidR="006D0137" w:rsidRDefault="006D0137">
      <w:pPr>
        <w:pStyle w:val="ConsPlusNormal"/>
        <w:spacing w:before="220"/>
        <w:ind w:firstLine="540"/>
        <w:jc w:val="both"/>
      </w:pPr>
      <w:r>
        <w:lastRenderedPageBreak/>
        <w:t xml:space="preserve">абзац исключен. - </w:t>
      </w:r>
      <w:hyperlink r:id="rId46">
        <w:r>
          <w:rPr>
            <w:color w:val="0000FF"/>
          </w:rPr>
          <w:t>Решение</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фасад - наружная, внешняя поверхность объекта капитального строительства, элемента благоустройства (в том числе архитектурный декор, оконные и дверные проемы, витражи, витрины, навесы, балконы, входные группы, цоколи, террасы);</w:t>
      </w:r>
    </w:p>
    <w:p w:rsidR="006D0137" w:rsidRDefault="006D0137">
      <w:pPr>
        <w:pStyle w:val="ConsPlusNormal"/>
        <w:spacing w:before="220"/>
        <w:ind w:firstLine="540"/>
        <w:jc w:val="both"/>
      </w:pPr>
      <w:r>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6D0137" w:rsidRDefault="006D0137">
      <w:pPr>
        <w:pStyle w:val="ConsPlusNormal"/>
        <w:spacing w:before="220"/>
        <w:ind w:firstLine="540"/>
        <w:jc w:val="both"/>
      </w:pPr>
      <w:r>
        <w:t>эксплуатирующая организация объекта благоустройства, элемента благоустройства - специализированная организация, ответственная за состояние, содержание и эксплуатацию объекта благоустройства, элемента благоустройства, содержание и эксплуатацию здания, строения, сооружения и (или) оказывающая услуги, связанные с управлением многоквартирным домом;</w:t>
      </w:r>
    </w:p>
    <w:p w:rsidR="006D0137" w:rsidRDefault="006D0137">
      <w:pPr>
        <w:pStyle w:val="ConsPlusNormal"/>
        <w:spacing w:before="220"/>
        <w:ind w:firstLine="540"/>
        <w:jc w:val="both"/>
      </w:pPr>
      <w: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w:t>
      </w:r>
    </w:p>
    <w:p w:rsidR="006D0137" w:rsidRDefault="006D0137">
      <w:pPr>
        <w:pStyle w:val="ConsPlusNormal"/>
        <w:spacing w:before="220"/>
        <w:ind w:firstLine="540"/>
        <w:jc w:val="both"/>
      </w:pPr>
      <w:r>
        <w:t>элементы, различные виды оборудования и оформления, внешние поверхности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6D0137" w:rsidRDefault="006D0137">
      <w:pPr>
        <w:pStyle w:val="ConsPlusNormal"/>
        <w:spacing w:before="220"/>
        <w:ind w:firstLine="540"/>
        <w:jc w:val="both"/>
      </w:pPr>
      <w:r>
        <w:t>элементы озеленения (зеленые насаждения, древесные, кустарниковые, ковровые и травянистые растения, цветники, крышное, вертикальное, контейнерное озеленение);</w:t>
      </w:r>
    </w:p>
    <w:p w:rsidR="006D0137" w:rsidRDefault="006D0137">
      <w:pPr>
        <w:pStyle w:val="ConsPlusNormal"/>
        <w:spacing w:before="220"/>
        <w:ind w:firstLine="540"/>
        <w:jc w:val="both"/>
      </w:pPr>
      <w:r>
        <w:t>прикопы, приствольные лунки, приствольные решетки, иные элементы сохранения и защиты корневой системы элементов озеленения;</w:t>
      </w:r>
    </w:p>
    <w:p w:rsidR="006D0137" w:rsidRDefault="006D0137">
      <w:pPr>
        <w:pStyle w:val="ConsPlusNormal"/>
        <w:spacing w:before="220"/>
        <w:ind w:firstLine="540"/>
        <w:jc w:val="both"/>
      </w:pPr>
      <w:r>
        <w:t>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6D0137" w:rsidRDefault="006D0137">
      <w:pPr>
        <w:pStyle w:val="ConsPlusNormal"/>
        <w:spacing w:before="220"/>
        <w:ind w:firstLine="540"/>
        <w:jc w:val="both"/>
      </w:pPr>
      <w:r>
        <w:t>сборные искусственные неровности, сборные шумовые полосы;</w:t>
      </w:r>
    </w:p>
    <w:p w:rsidR="006D0137" w:rsidRDefault="006D0137">
      <w:pPr>
        <w:pStyle w:val="ConsPlusNormal"/>
        <w:spacing w:before="220"/>
        <w:ind w:firstLine="540"/>
        <w:jc w:val="both"/>
      </w:pPr>
      <w:r>
        <w:t>элементы сопряжения покрытий (в том числе бортовые камни, бордюры, линейные разделители, садовый борт, подпорные стенки, мостики, лестницы и пандусы);</w:t>
      </w:r>
    </w:p>
    <w:p w:rsidR="006D0137" w:rsidRDefault="006D0137">
      <w:pPr>
        <w:pStyle w:val="ConsPlusNormal"/>
        <w:spacing w:before="220"/>
        <w:ind w:firstLine="540"/>
        <w:jc w:val="both"/>
      </w:pPr>
      <w:r>
        <w:t>конструкции велопарковок;</w:t>
      </w:r>
    </w:p>
    <w:p w:rsidR="006D0137" w:rsidRDefault="006D0137">
      <w:pPr>
        <w:pStyle w:val="ConsPlusNormal"/>
        <w:spacing w:before="220"/>
        <w:ind w:firstLine="540"/>
        <w:jc w:val="both"/>
      </w:pPr>
      <w:r>
        <w:t>ограждения, ограждающие устройства, ограждающие элементы, придорожные экраны;</w:t>
      </w:r>
    </w:p>
    <w:p w:rsidR="006D0137" w:rsidRDefault="006D0137">
      <w:pPr>
        <w:pStyle w:val="ConsPlusNormal"/>
        <w:spacing w:before="220"/>
        <w:ind w:firstLine="540"/>
        <w:jc w:val="both"/>
      </w:pPr>
      <w:r>
        <w:t>водные устройства (в том числе питьевые фонтанчики, фонтаны, искусственные декоративные водопады);</w:t>
      </w:r>
    </w:p>
    <w:p w:rsidR="006D0137" w:rsidRDefault="006D0137">
      <w:pPr>
        <w:pStyle w:val="ConsPlusNormal"/>
        <w:spacing w:before="220"/>
        <w:ind w:firstLine="540"/>
        <w:jc w:val="both"/>
      </w:pPr>
      <w:r>
        <w:t>плавучие домики для птиц, скворечники, кормушки, голубятни;</w:t>
      </w:r>
    </w:p>
    <w:p w:rsidR="006D0137" w:rsidRDefault="006D0137">
      <w:pPr>
        <w:pStyle w:val="ConsPlusNormal"/>
        <w:spacing w:before="220"/>
        <w:ind w:firstLine="540"/>
        <w:jc w:val="both"/>
      </w:pPr>
      <w:r>
        <w:t>пруды и обводненные карьеры, а также искусственные сезонные водные объекты для массового отдыха, размещаемые на общественных территориях;</w:t>
      </w:r>
    </w:p>
    <w:p w:rsidR="006D0137" w:rsidRDefault="006D0137">
      <w:pPr>
        <w:pStyle w:val="ConsPlusNormal"/>
        <w:spacing w:before="220"/>
        <w:ind w:firstLine="540"/>
        <w:jc w:val="both"/>
      </w:pPr>
      <w:r>
        <w:t xml:space="preserve">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w:t>
      </w:r>
      <w:r>
        <w:lastRenderedPageBreak/>
        <w:t>освещения, тросы, кронштейны, иные крепежные приспособления, электротехническая часть наружного освещения);</w:t>
      </w:r>
    </w:p>
    <w:p w:rsidR="006D0137" w:rsidRDefault="006D0137">
      <w:pPr>
        <w:pStyle w:val="ConsPlusNormal"/>
        <w:spacing w:before="220"/>
        <w:ind w:firstLine="540"/>
        <w:jc w:val="both"/>
      </w:pPr>
      <w:r>
        <w:t>праздничное оформление;</w:t>
      </w:r>
    </w:p>
    <w:p w:rsidR="006D0137" w:rsidRDefault="006D0137">
      <w:pPr>
        <w:pStyle w:val="ConsPlusNormal"/>
        <w:spacing w:before="220"/>
        <w:ind w:firstLine="540"/>
        <w:jc w:val="both"/>
      </w:pPr>
      <w:r>
        <w:t>средства размещения информации;</w:t>
      </w:r>
    </w:p>
    <w:p w:rsidR="006D0137" w:rsidRDefault="006D0137">
      <w:pPr>
        <w:pStyle w:val="ConsPlusNormal"/>
        <w:spacing w:before="220"/>
        <w:ind w:firstLine="540"/>
        <w:jc w:val="both"/>
      </w:pPr>
      <w:r>
        <w:t>рекламные конструкции;</w:t>
      </w:r>
    </w:p>
    <w:p w:rsidR="006D0137" w:rsidRDefault="006D0137">
      <w:pPr>
        <w:pStyle w:val="ConsPlusNormal"/>
        <w:spacing w:before="220"/>
        <w:ind w:firstLine="540"/>
        <w:jc w:val="both"/>
      </w:pPr>
      <w:r>
        <w:t>малые архитектурные формы (в том числе элементы монументально-декоративного оформления, малые формы садово-парковой архитектуры, устройства для оформления мобильного, вертикального, крышного озеленения, мебель, элементы благоустройства для повышения микроклиматического комфорта территории (в том числе нагревательные элементы и установки, тентовые конструкции, кабинки для переодевания, душевые кабинки, элементы для обустройства пикниковых зон, элементы ветрозащиты), уличное коммунально-бытовое и техническое оборудование (в том числе урны, люки смотровых колодцев, подъемные платформы);</w:t>
      </w:r>
    </w:p>
    <w:p w:rsidR="006D0137" w:rsidRDefault="006D0137">
      <w:pPr>
        <w:pStyle w:val="ConsPlusNormal"/>
        <w:spacing w:before="220"/>
        <w:ind w:firstLine="540"/>
        <w:jc w:val="both"/>
      </w:pPr>
      <w:r>
        <w:t>въездные группы;</w:t>
      </w:r>
    </w:p>
    <w:p w:rsidR="006D0137" w:rsidRDefault="006D0137">
      <w:pPr>
        <w:pStyle w:val="ConsPlusNormal"/>
        <w:spacing w:before="220"/>
        <w:ind w:firstLine="540"/>
        <w:jc w:val="both"/>
      </w:pPr>
      <w:r>
        <w:t>остановочные павильоны;</w:t>
      </w:r>
    </w:p>
    <w:p w:rsidR="006D0137" w:rsidRDefault="006D0137">
      <w:pPr>
        <w:pStyle w:val="ConsPlusNormal"/>
        <w:spacing w:before="220"/>
        <w:ind w:firstLine="540"/>
        <w:jc w:val="both"/>
      </w:pPr>
      <w:r>
        <w:t>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6D0137" w:rsidRDefault="006D0137">
      <w:pPr>
        <w:pStyle w:val="ConsPlusNormal"/>
        <w:spacing w:before="220"/>
        <w:ind w:firstLine="540"/>
        <w:jc w:val="both"/>
      </w:pPr>
      <w:r>
        <w:t>некапитальные строения, сооружения;</w:t>
      </w:r>
    </w:p>
    <w:p w:rsidR="006D0137" w:rsidRDefault="006D0137">
      <w:pPr>
        <w:pStyle w:val="ConsPlusNormal"/>
        <w:spacing w:before="220"/>
        <w:ind w:firstLine="540"/>
        <w:jc w:val="both"/>
      </w:pPr>
      <w:r>
        <w:t>сезонные (летние) кафе;</w:t>
      </w:r>
    </w:p>
    <w:p w:rsidR="006D0137" w:rsidRDefault="006D0137">
      <w:pPr>
        <w:pStyle w:val="ConsPlusNormal"/>
        <w:spacing w:before="220"/>
        <w:ind w:firstLine="540"/>
        <w:jc w:val="both"/>
      </w:pPr>
      <w:r>
        <w:t>элемент планировочной структуры - часть территории городского округа (район, микрорайон, квартал, территория общего пользования, территория ведения гражданами садоводства или огородничества для собственных нужд, территория транспортно-пересадочного узла, территория, занятая линейным объектом и (или) предназначенная для размещения линейного объекта, за исключением элементов планировочной структуры, улично-дорожная сеть);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6D0137" w:rsidRDefault="006D0137">
      <w:pPr>
        <w:pStyle w:val="ConsPlusNormal"/>
        <w:spacing w:before="220"/>
        <w:ind w:firstLine="540"/>
        <w:jc w:val="both"/>
      </w:pPr>
      <w:r>
        <w:t>ямочный ремонт - устранение дефектов (выбоин, просадок, проломов, сдвигов, колей, выступов, углублений, трещин) твердых (усовершенствованных) покрытий объектов благоустройства, в том числе площадок, пешеходной инфраструктуры, велокоммуникаций, внутриквартальных и внутридворовых проездов;</w:t>
      </w:r>
    </w:p>
    <w:p w:rsidR="006D0137" w:rsidRDefault="006D0137">
      <w:pPr>
        <w:pStyle w:val="ConsPlusNormal"/>
        <w:spacing w:before="220"/>
        <w:ind w:firstLine="540"/>
        <w:jc w:val="both"/>
      </w:pPr>
      <w: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6D0137" w:rsidRDefault="006D0137">
      <w:pPr>
        <w:pStyle w:val="ConsPlusNormal"/>
        <w:jc w:val="both"/>
      </w:pPr>
      <w:r>
        <w:t xml:space="preserve">(абзац введен </w:t>
      </w:r>
      <w:hyperlink r:id="rId47">
        <w:r>
          <w:rPr>
            <w:color w:val="0000FF"/>
          </w:rPr>
          <w:t>решением</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 xml:space="preserve">нестационарные строения, сооружения - элементы благоустройства; один из видов некапитальных строений, сооружений; временные сооружения (конструкции) нестационарных торговых объектов, благоустраиваемые на местах размещения нестационарных торговых объектов для осуществления торговой деятельности в соответствии с законодательством Российской Федерации; предназначены (используются) для выкладки, демонстрации товаров, обслуживания покупателей и проведения денежных расчетов с покупателями при продаже </w:t>
      </w:r>
      <w:r>
        <w:lastRenderedPageBreak/>
        <w:t>товаров; не имеют прочной связи с землей вне зависимости от наличия или отсутствия подключения (технологического присоединения) к сетям инженерно-технического обеспечения; имеют конструктивные характеристики, позволяющие без несоразмерного ущерба назначению, без изменения основных характеристик, осуществить (неоднократно) его перемещение, демонтаж, сборку; предназначены (используются) всеми категориями населения, в том числе маломобильными группами населения и инвалидами, имеющими намерение приобрести (приобретающими) товары;</w:t>
      </w:r>
    </w:p>
    <w:p w:rsidR="006D0137" w:rsidRDefault="006D0137">
      <w:pPr>
        <w:pStyle w:val="ConsPlusNormal"/>
        <w:jc w:val="both"/>
      </w:pPr>
      <w:r>
        <w:t xml:space="preserve">(абзац введен </w:t>
      </w:r>
      <w:hyperlink r:id="rId48">
        <w:r>
          <w:rPr>
            <w:color w:val="0000FF"/>
          </w:rPr>
          <w:t>решением</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схема размещения нестационарных торговых объектов - документ, состоящий из текстовой и графической частей, содержащий: адресные ориентиры, вид и специализацию нестационарных торговых объектов, в том числе тип нестационарного строения, сооружения; форму собственности земельных участков, на которых будут расположены нестационарные торговые объекты; период размещения нестационарных торговых объектов; информацию о возможности размещения нестационарных торговых объектов малого и среднего предпринимательства; графическую часть схемы в виде карты-схемы генерального плана городского округа (М 1:5000) и (или) карт-схем отдельных элементов планировочной структуры городского округа с отображением мест размещения нестационарных торговых объектов с указанием их площади";</w:t>
      </w:r>
    </w:p>
    <w:p w:rsidR="006D0137" w:rsidRDefault="006D0137">
      <w:pPr>
        <w:pStyle w:val="ConsPlusNormal"/>
        <w:jc w:val="both"/>
      </w:pPr>
      <w:r>
        <w:t xml:space="preserve">(абзац введен </w:t>
      </w:r>
      <w:hyperlink r:id="rId49">
        <w:r>
          <w:rPr>
            <w:color w:val="0000FF"/>
          </w:rPr>
          <w:t>решением</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отходы строительства, сноса зданий и сооружений, в том числе грунты - остатки сырья, материалов, изделий, иных продуктов строительства, образующиеся при строительстве, реконструкции, разрушении, сносе, разборке, ремонте зданий, сооружений, инженерных коммуникаций, промышленных объектов, дорожно-мостового строительства и благоустройства, включая высвобождаемые грунты, а также при проведении ремонтно-отделочных работ в помещениях, за исключением новых строительных материалов, не использованных в процессе указанных работ.</w:t>
      </w:r>
    </w:p>
    <w:p w:rsidR="006D0137" w:rsidRDefault="006D0137">
      <w:pPr>
        <w:pStyle w:val="ConsPlusNormal"/>
        <w:jc w:val="both"/>
      </w:pPr>
      <w:r>
        <w:t xml:space="preserve">(абзац введен </w:t>
      </w:r>
      <w:hyperlink r:id="rId50">
        <w:r>
          <w:rPr>
            <w:color w:val="0000FF"/>
          </w:rPr>
          <w:t>решением</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элементы благоустройства лесного участка - некапитальные строения, сооружения, не связанные с созданием лесной инфраструктуры, для осуществления рекреационной деятельности, предусмотренные Перечнем некапитальных строений, сооружений, не связанных с созданием лесной инфраструктуры, для защитных лесов, эксплуатационных лесов, резервных лесов, утвержденным Правительством Российской Федерации;</w:t>
      </w:r>
    </w:p>
    <w:p w:rsidR="006D0137" w:rsidRDefault="006D0137">
      <w:pPr>
        <w:pStyle w:val="ConsPlusNormal"/>
        <w:jc w:val="both"/>
      </w:pPr>
      <w:r>
        <w:t xml:space="preserve">(абзац введен </w:t>
      </w:r>
      <w:hyperlink r:id="rId51">
        <w:r>
          <w:rPr>
            <w:color w:val="0000FF"/>
          </w:rPr>
          <w:t>решением</w:t>
        </w:r>
      </w:hyperlink>
      <w:r>
        <w:t xml:space="preserve"> Совета депутатов Талдомского городского округа МО от 22.12.2022 N 97)</w:t>
      </w:r>
    </w:p>
    <w:p w:rsidR="006D0137" w:rsidRDefault="006D0137">
      <w:pPr>
        <w:pStyle w:val="ConsPlusNormal"/>
        <w:spacing w:before="220"/>
        <w:ind w:firstLine="540"/>
        <w:jc w:val="both"/>
      </w:pPr>
      <w:r>
        <w:t xml:space="preserve">некапитальные строения, сооружения, не связанные с созданием лесной инфраструктуры - некапитальные строения, сооружения, не связанные с созданием лесной инфраструктуры, возведение и эксплуатация которых на землях лесного фонда допускается в случаях использования лесов, предусмотренных Лесным </w:t>
      </w:r>
      <w:hyperlink r:id="rId52">
        <w:r>
          <w:rPr>
            <w:color w:val="0000FF"/>
          </w:rPr>
          <w:t>кодексом</w:t>
        </w:r>
      </w:hyperlink>
      <w:r>
        <w:t xml:space="preserve"> Российской Федерации, в соответствии с Перечнем некапитальных строений, сооружений, не связанных с созданием лесной инфраструктуры, для защитных лесов, эксплуатационных лесов, резервных лесов, утвержденным Правительством Российской Федерации;</w:t>
      </w:r>
    </w:p>
    <w:p w:rsidR="006D0137" w:rsidRDefault="006D0137">
      <w:pPr>
        <w:pStyle w:val="ConsPlusNormal"/>
        <w:jc w:val="both"/>
      </w:pPr>
      <w:r>
        <w:t xml:space="preserve">(абзац введен </w:t>
      </w:r>
      <w:hyperlink r:id="rId53">
        <w:r>
          <w:rPr>
            <w:color w:val="0000FF"/>
          </w:rPr>
          <w:t>решением</w:t>
        </w:r>
      </w:hyperlink>
      <w:r>
        <w:t xml:space="preserve"> Совета депутатов Талдомского городского округа МО от 22.12.2022 N 97)</w:t>
      </w:r>
    </w:p>
    <w:p w:rsidR="006D0137" w:rsidRDefault="006D0137">
      <w:pPr>
        <w:pStyle w:val="ConsPlusNormal"/>
        <w:spacing w:before="220"/>
        <w:ind w:firstLine="540"/>
        <w:jc w:val="both"/>
      </w:pPr>
      <w:r>
        <w:t xml:space="preserve">парки культуры и отдыха - парки, благоустройство которых осуществляется для организации отдыха и укрепления здоровья граждан, организации деятельности, связанной с оказанием услуг в сфере туризма в целях создания условий для массового отдыха жителей городского округа и организации обустройства мест массового отдыха населения на территории городского округа, на земельных участках и землях, государственная собственность на которые не разграничена, земельных участках, предоставленных на праве постоянного (бессрочного) пользования, оперативного управления или на ином вещном праве, юридическим лицам, осуществляющим деятельность в сфере создания условий для массового отдыха населения и (или) благоустройства мест массового отдыха населения, учредителем которых является администрация Талдомского городского округа, а также парки, строительство которых осуществляется юридическими лицами </w:t>
      </w:r>
      <w:r>
        <w:lastRenderedPageBreak/>
        <w:t>на земельных участках, предоставленных указанным лицам в аренду, для размещения объектов социально-культурного назначения;</w:t>
      </w:r>
    </w:p>
    <w:p w:rsidR="006D0137" w:rsidRDefault="006D0137">
      <w:pPr>
        <w:pStyle w:val="ConsPlusNormal"/>
        <w:jc w:val="both"/>
      </w:pPr>
      <w:r>
        <w:t xml:space="preserve">(абзац введен </w:t>
      </w:r>
      <w:hyperlink r:id="rId54">
        <w:r>
          <w:rPr>
            <w:color w:val="0000FF"/>
          </w:rPr>
          <w:t>решением</w:t>
        </w:r>
      </w:hyperlink>
      <w:r>
        <w:t xml:space="preserve"> Совета депутатов Талдомского городского округа МО от 22.12.2022 N 97)</w:t>
      </w:r>
    </w:p>
    <w:p w:rsidR="006D0137" w:rsidRDefault="006D0137">
      <w:pPr>
        <w:pStyle w:val="ConsPlusNormal"/>
        <w:spacing w:before="220"/>
        <w:ind w:firstLine="540"/>
        <w:jc w:val="both"/>
      </w:pPr>
      <w:r>
        <w:t>концепция развития парка культуры и отдыха (инфраструктуры парка культуры и отдыха) - документ в текстовом виде, утвержденный органом местного самоуправления, применительно ко всей территории парка культуры и отдыха или части такой территории, содержащий цели, план, описание и результат одного или нескольких мероприятий по развитию парка культуры и отдыха (инфраструктуры парка культуры и отдыха);</w:t>
      </w:r>
    </w:p>
    <w:p w:rsidR="006D0137" w:rsidRDefault="006D0137">
      <w:pPr>
        <w:pStyle w:val="ConsPlusNormal"/>
        <w:jc w:val="both"/>
      </w:pPr>
      <w:r>
        <w:t xml:space="preserve">(абзац введен </w:t>
      </w:r>
      <w:hyperlink r:id="rId55">
        <w:r>
          <w:rPr>
            <w:color w:val="0000FF"/>
          </w:rPr>
          <w:t>решением</w:t>
        </w:r>
      </w:hyperlink>
      <w:r>
        <w:t xml:space="preserve"> Совета депутатов Талдомского городского округа МО от 22.12.2022 N 97)</w:t>
      </w:r>
    </w:p>
    <w:p w:rsidR="006D0137" w:rsidRDefault="006D0137">
      <w:pPr>
        <w:pStyle w:val="ConsPlusNormal"/>
        <w:spacing w:before="220"/>
        <w:ind w:firstLine="540"/>
        <w:jc w:val="both"/>
      </w:pPr>
      <w:r>
        <w:t>луговой газон - травянистая растительность как искусственного, так и естественного происхождения, представляющая собой газон или улучшенный естественный травяной покров;</w:t>
      </w:r>
    </w:p>
    <w:p w:rsidR="006D0137" w:rsidRDefault="006D0137">
      <w:pPr>
        <w:pStyle w:val="ConsPlusNormal"/>
        <w:jc w:val="both"/>
      </w:pPr>
      <w:r>
        <w:t xml:space="preserve">(абзац введен </w:t>
      </w:r>
      <w:hyperlink r:id="rId56">
        <w:r>
          <w:rPr>
            <w:color w:val="0000FF"/>
          </w:rPr>
          <w:t>решением</w:t>
        </w:r>
      </w:hyperlink>
      <w:r>
        <w:t xml:space="preserve"> Совета депутатов Талдомского городского округа МО от 22.12.2022 N 97)</w:t>
      </w:r>
    </w:p>
    <w:p w:rsidR="006D0137" w:rsidRDefault="006D0137">
      <w:pPr>
        <w:pStyle w:val="ConsPlusNormal"/>
        <w:spacing w:before="220"/>
        <w:ind w:firstLine="540"/>
        <w:jc w:val="both"/>
      </w:pPr>
      <w:r>
        <w:t>мавританский газон - травянистая растительность искусственного происхождения, создаваемая с наличием газонных трав и цветочных растений;</w:t>
      </w:r>
    </w:p>
    <w:p w:rsidR="006D0137" w:rsidRDefault="006D0137">
      <w:pPr>
        <w:pStyle w:val="ConsPlusNormal"/>
        <w:jc w:val="both"/>
      </w:pPr>
      <w:r>
        <w:t xml:space="preserve">(абзац введен </w:t>
      </w:r>
      <w:hyperlink r:id="rId57">
        <w:r>
          <w:rPr>
            <w:color w:val="0000FF"/>
          </w:rPr>
          <w:t>решением</w:t>
        </w:r>
      </w:hyperlink>
      <w:r>
        <w:t xml:space="preserve"> Совета депутатов Талдомского городского округа МО от 22.12.2022 N 97)</w:t>
      </w:r>
    </w:p>
    <w:p w:rsidR="006D0137" w:rsidRDefault="006D0137">
      <w:pPr>
        <w:pStyle w:val="ConsPlusNormal"/>
        <w:spacing w:before="220"/>
        <w:ind w:firstLine="540"/>
        <w:jc w:val="both"/>
      </w:pPr>
      <w:r>
        <w:t>элементы озеленения - зеленые насаждения (как мобильные, так и стационарные);</w:t>
      </w:r>
    </w:p>
    <w:p w:rsidR="006D0137" w:rsidRDefault="006D0137">
      <w:pPr>
        <w:pStyle w:val="ConsPlusNormal"/>
        <w:jc w:val="both"/>
      </w:pPr>
      <w:r>
        <w:t xml:space="preserve">(абзац введен </w:t>
      </w:r>
      <w:hyperlink r:id="rId58">
        <w:r>
          <w:rPr>
            <w:color w:val="0000FF"/>
          </w:rPr>
          <w:t>решением</w:t>
        </w:r>
      </w:hyperlink>
      <w:r>
        <w:t xml:space="preserve"> Совета депутатов Талдомского городского округа МО от 22.12.2022 N 97)</w:t>
      </w:r>
    </w:p>
    <w:p w:rsidR="006D0137" w:rsidRDefault="006D0137">
      <w:pPr>
        <w:pStyle w:val="ConsPlusNormal"/>
        <w:spacing w:before="220"/>
        <w:ind w:firstLine="540"/>
        <w:jc w:val="both"/>
      </w:pPr>
      <w:r>
        <w:t>площадки автостоянок - объекты благоустройства, специально обозначенные и при необходимости обустроенные и оборудованные для организованной стоянки транспортных средств (стоянки для кратковременного хранения автомобилей (временные места хранения автомобилей) и стоянки длительного хранения автомобилей (постоянные места хранения автомобилей), приобъектные стоянки автомобилей, (уличные и внеуличные стоянки (парковки (парковочные места) и прочие (грузовые, перехватывающие и др.), на бесплатной или платной основе в соответствии с правилами пользования площадками автостоянок, установленными администрацией Талдомского городского округа;</w:t>
      </w:r>
    </w:p>
    <w:p w:rsidR="006D0137" w:rsidRDefault="006D0137">
      <w:pPr>
        <w:pStyle w:val="ConsPlusNormal"/>
        <w:jc w:val="both"/>
      </w:pPr>
      <w:r>
        <w:t xml:space="preserve">(абзац введен </w:t>
      </w:r>
      <w:hyperlink r:id="rId59">
        <w:r>
          <w:rPr>
            <w:color w:val="0000FF"/>
          </w:rPr>
          <w:t>решением</w:t>
        </w:r>
      </w:hyperlink>
      <w:r>
        <w:t xml:space="preserve"> Совета депутатов Талдомского городского округа МО от 22.12.2022 N 97)</w:t>
      </w:r>
    </w:p>
    <w:p w:rsidR="006D0137" w:rsidRDefault="006D0137">
      <w:pPr>
        <w:pStyle w:val="ConsPlusNormal"/>
        <w:spacing w:before="220"/>
        <w:ind w:firstLine="540"/>
        <w:jc w:val="both"/>
      </w:pPr>
      <w:r>
        <w:t>стоянки кратковременного хранения автомобилей (временные места хранения автомобилей) - места, предназначенные для парковки легковых автомобилей посетителей объектов жилого назначения (гостевые автостоянки жилых домов);</w:t>
      </w:r>
    </w:p>
    <w:p w:rsidR="006D0137" w:rsidRDefault="006D0137">
      <w:pPr>
        <w:pStyle w:val="ConsPlusNormal"/>
        <w:jc w:val="both"/>
      </w:pPr>
      <w:r>
        <w:t xml:space="preserve">(абзац введен </w:t>
      </w:r>
      <w:hyperlink r:id="rId60">
        <w:r>
          <w:rPr>
            <w:color w:val="0000FF"/>
          </w:rPr>
          <w:t>решением</w:t>
        </w:r>
      </w:hyperlink>
      <w:r>
        <w:t xml:space="preserve"> Совета депутатов Талдомского городского округа МО от 22.12.2022 N 97)</w:t>
      </w:r>
    </w:p>
    <w:p w:rsidR="006D0137" w:rsidRDefault="006D0137">
      <w:pPr>
        <w:pStyle w:val="ConsPlusNormal"/>
        <w:spacing w:before="220"/>
        <w:ind w:firstLine="540"/>
        <w:jc w:val="both"/>
      </w:pPr>
      <w:r>
        <w:t>стоянки длительного хранения автомобилей (постоянные места хранения автомобилей) - места, предназначенные для длительного (более 12 ч.) хранения автомототранспортных средств постоянного населения жилой застройки;</w:t>
      </w:r>
    </w:p>
    <w:p w:rsidR="006D0137" w:rsidRDefault="006D0137">
      <w:pPr>
        <w:pStyle w:val="ConsPlusNormal"/>
        <w:jc w:val="both"/>
      </w:pPr>
      <w:r>
        <w:t xml:space="preserve">(абзац введен </w:t>
      </w:r>
      <w:hyperlink r:id="rId61">
        <w:r>
          <w:rPr>
            <w:color w:val="0000FF"/>
          </w:rPr>
          <w:t>решением</w:t>
        </w:r>
      </w:hyperlink>
      <w:r>
        <w:t xml:space="preserve"> Совета депутатов Талдомского городского округа МО от 22.12.2022 N 97)</w:t>
      </w:r>
    </w:p>
    <w:p w:rsidR="006D0137" w:rsidRDefault="006D0137">
      <w:pPr>
        <w:pStyle w:val="ConsPlusNormal"/>
        <w:spacing w:before="220"/>
        <w:ind w:firstLine="540"/>
        <w:jc w:val="both"/>
      </w:pPr>
      <w:r>
        <w:t>приобъектные стоянки автомобилей - места, предназначенные для парковки легковых автомобилей посетителей объектов или группы объектов нежилого назначения (в том числе встроенных, пристроенных, встроенно-пристроенных помещений нежилого назначения, общественных территорий);</w:t>
      </w:r>
    </w:p>
    <w:p w:rsidR="006D0137" w:rsidRDefault="006D0137">
      <w:pPr>
        <w:pStyle w:val="ConsPlusNormal"/>
        <w:jc w:val="both"/>
      </w:pPr>
      <w:r>
        <w:t xml:space="preserve">(абзац введен </w:t>
      </w:r>
      <w:hyperlink r:id="rId62">
        <w:r>
          <w:rPr>
            <w:color w:val="0000FF"/>
          </w:rPr>
          <w:t>решением</w:t>
        </w:r>
      </w:hyperlink>
      <w:r>
        <w:t xml:space="preserve"> Совета депутатов Талдомского городского округа МО от 22.12.2022 N 97)</w:t>
      </w:r>
    </w:p>
    <w:p w:rsidR="006D0137" w:rsidRDefault="006D0137">
      <w:pPr>
        <w:pStyle w:val="ConsPlusNormal"/>
        <w:spacing w:before="220"/>
        <w:ind w:firstLine="540"/>
        <w:jc w:val="both"/>
      </w:pPr>
      <w:r>
        <w:t>парковки (парковочные места) - специально обозначенные и при необходимости обустроенные и оборудованные места, являющееся в том числе частью автомобильных дорог и (или) примыкающих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6D0137" w:rsidRDefault="006D0137">
      <w:pPr>
        <w:pStyle w:val="ConsPlusNormal"/>
        <w:jc w:val="both"/>
      </w:pPr>
      <w:r>
        <w:lastRenderedPageBreak/>
        <w:t xml:space="preserve">(абзац введен </w:t>
      </w:r>
      <w:hyperlink r:id="rId63">
        <w:r>
          <w:rPr>
            <w:color w:val="0000FF"/>
          </w:rPr>
          <w:t>решением</w:t>
        </w:r>
      </w:hyperlink>
      <w:r>
        <w:t xml:space="preserve"> Совета депутатов Талдомского городского округа МО от 22.12.2022 N 97)</w:t>
      </w:r>
    </w:p>
    <w:p w:rsidR="006D0137" w:rsidRDefault="006D0137">
      <w:pPr>
        <w:pStyle w:val="ConsPlusNormal"/>
        <w:spacing w:before="220"/>
        <w:ind w:firstLine="540"/>
        <w:jc w:val="both"/>
      </w:pPr>
      <w:r>
        <w:t>брошенные транспортные средства - транспортные средства длительно (более 12 ч.) хранящиеся и создающие препятствия продвижению уборочной или специальной техники по общественным территориям, внутриквартальным проездам, дворовым территориям: разукомплектованные транспортные средства, транспортные средства, от которых собственник в установленном порядке отказался, транспортные средства, не имеющие собственника;</w:t>
      </w:r>
    </w:p>
    <w:p w:rsidR="006D0137" w:rsidRDefault="006D0137">
      <w:pPr>
        <w:pStyle w:val="ConsPlusNormal"/>
        <w:jc w:val="both"/>
      </w:pPr>
      <w:r>
        <w:t xml:space="preserve">(абзац введен </w:t>
      </w:r>
      <w:hyperlink r:id="rId64">
        <w:r>
          <w:rPr>
            <w:color w:val="0000FF"/>
          </w:rPr>
          <w:t>решением</w:t>
        </w:r>
      </w:hyperlink>
      <w:r>
        <w:t xml:space="preserve"> Совета депутатов Талдомского городского округа МО от 22.12.2022 N 97)</w:t>
      </w:r>
    </w:p>
    <w:p w:rsidR="006D0137" w:rsidRDefault="006D0137">
      <w:pPr>
        <w:pStyle w:val="ConsPlusNormal"/>
        <w:spacing w:before="220"/>
        <w:ind w:firstLine="540"/>
        <w:jc w:val="both"/>
      </w:pPr>
      <w:r>
        <w:t>разукомплектованные транспортные средства - транспортные средства, находящиеся в разукомплектованном состоянии, определяемом отсутствием не менее чем одного из следующих элементов: капот, крышка багажника, дверь, стекло, колесо, шасси или привод;</w:t>
      </w:r>
    </w:p>
    <w:p w:rsidR="006D0137" w:rsidRDefault="006D0137">
      <w:pPr>
        <w:pStyle w:val="ConsPlusNormal"/>
        <w:jc w:val="both"/>
      </w:pPr>
      <w:r>
        <w:t xml:space="preserve">(абзац введен </w:t>
      </w:r>
      <w:hyperlink r:id="rId65">
        <w:r>
          <w:rPr>
            <w:color w:val="0000FF"/>
          </w:rPr>
          <w:t>решением</w:t>
        </w:r>
      </w:hyperlink>
      <w:r>
        <w:t xml:space="preserve"> Совета депутатов Талдомского городского округа МО от 22.12.2022 N 97)</w:t>
      </w:r>
    </w:p>
    <w:p w:rsidR="006D0137" w:rsidRDefault="006D0137">
      <w:pPr>
        <w:pStyle w:val="ConsPlusNormal"/>
        <w:spacing w:before="220"/>
        <w:ind w:firstLine="540"/>
        <w:jc w:val="both"/>
      </w:pPr>
      <w:r>
        <w:t>регламент работ по перемещению транспортных средств в целях обеспечения проведения уборочных и иных видов работ - документ, утверждаемый на основе настоящих Правил администрацией Талдомского городского округа в пределах представленных полномочий, содержащий порядок перемещения транспортных средств, в том числе брошенных и (или) разукомплектованных транспортных средств, создающих препятствия продвижению уборочной или специальной техники по общественным территориям, внутриквартальным проездам, дворовым территориям.</w:t>
      </w:r>
    </w:p>
    <w:p w:rsidR="006D0137" w:rsidRDefault="006D0137">
      <w:pPr>
        <w:pStyle w:val="ConsPlusNormal"/>
        <w:jc w:val="both"/>
      </w:pPr>
      <w:r>
        <w:t xml:space="preserve">(абзац введен </w:t>
      </w:r>
      <w:hyperlink r:id="rId66">
        <w:r>
          <w:rPr>
            <w:color w:val="0000FF"/>
          </w:rPr>
          <w:t>решением</w:t>
        </w:r>
      </w:hyperlink>
      <w:r>
        <w:t xml:space="preserve"> Совета депутатов Талдомского городского округа МО от 22.12.2022 N 97)</w:t>
      </w:r>
    </w:p>
    <w:p w:rsidR="006D0137" w:rsidRDefault="006D0137">
      <w:pPr>
        <w:pStyle w:val="ConsPlusNormal"/>
        <w:jc w:val="both"/>
      </w:pPr>
    </w:p>
    <w:p w:rsidR="006D0137" w:rsidRDefault="006D0137">
      <w:pPr>
        <w:pStyle w:val="ConsPlusTitle"/>
        <w:jc w:val="center"/>
        <w:outlineLvl w:val="1"/>
      </w:pPr>
      <w:r>
        <w:t>Глава II. ОБЩИЕ ТРЕБОВАНИЯ К ПРОВЕДЕНИЮ БЛАГОУСТРОЙСТВА</w:t>
      </w:r>
    </w:p>
    <w:p w:rsidR="006D0137" w:rsidRDefault="006D0137">
      <w:pPr>
        <w:pStyle w:val="ConsPlusTitle"/>
        <w:jc w:val="center"/>
      </w:pPr>
      <w:r>
        <w:t>НА ТЕРРИТОРИИ ТАЛДОМСКОГО ГОРОДСКОГО ОКРУГА</w:t>
      </w:r>
    </w:p>
    <w:p w:rsidR="006D0137" w:rsidRDefault="006D0137">
      <w:pPr>
        <w:pStyle w:val="ConsPlusNormal"/>
        <w:jc w:val="both"/>
      </w:pPr>
    </w:p>
    <w:p w:rsidR="006D0137" w:rsidRDefault="006D0137">
      <w:pPr>
        <w:pStyle w:val="ConsPlusTitle"/>
        <w:ind w:firstLine="540"/>
        <w:jc w:val="both"/>
        <w:outlineLvl w:val="2"/>
      </w:pPr>
      <w:r>
        <w:t>Статья 5. Благоустройство территории Талдомского городского округа</w:t>
      </w:r>
    </w:p>
    <w:p w:rsidR="006D0137" w:rsidRDefault="006D0137">
      <w:pPr>
        <w:pStyle w:val="ConsPlusNormal"/>
        <w:jc w:val="both"/>
      </w:pPr>
    </w:p>
    <w:p w:rsidR="006D0137" w:rsidRDefault="006D0137">
      <w:pPr>
        <w:pStyle w:val="ConsPlusNormal"/>
        <w:ind w:firstLine="540"/>
        <w:jc w:val="both"/>
      </w:pPr>
      <w:r>
        <w:t>1. 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rsidR="006D0137" w:rsidRDefault="006D0137">
      <w:pPr>
        <w:pStyle w:val="ConsPlusNormal"/>
        <w:spacing w:before="220"/>
        <w:ind w:firstLine="540"/>
        <w:jc w:val="both"/>
      </w:pPr>
      <w:r>
        <w:t xml:space="preserve">2. Содержание территории и мероприятия по развитию благоустройства осуществляются в соответствии Талдомского городского округа с законодательством Российской Федерации и законодательством Московской области о социальной защите инвалидов, </w:t>
      </w:r>
      <w:hyperlink r:id="rId67">
        <w:r>
          <w:rPr>
            <w:color w:val="0000FF"/>
          </w:rPr>
          <w:t>Законом</w:t>
        </w:r>
      </w:hyperlink>
      <w:r>
        <w:t xml:space="preserve"> Московской области от 30.12.2014 N 191/2014-ОЗ "О благоустройстве в Московской области", настоящими Правилами.</w:t>
      </w:r>
    </w:p>
    <w:p w:rsidR="006D0137" w:rsidRDefault="006D0137">
      <w:pPr>
        <w:pStyle w:val="ConsPlusNormal"/>
        <w:spacing w:before="220"/>
        <w:ind w:firstLine="540"/>
        <w:jc w:val="both"/>
      </w:pPr>
      <w:r>
        <w:t>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 установленные настоящими Правилами, применяются исключительно ко вновь вводимым в эксплуатацию или прошедшим реконструкцию объектам.</w:t>
      </w:r>
    </w:p>
    <w:p w:rsidR="006D0137" w:rsidRDefault="006D0137">
      <w:pPr>
        <w:pStyle w:val="ConsPlusNormal"/>
        <w:spacing w:before="220"/>
        <w:ind w:firstLine="540"/>
        <w:jc w:val="both"/>
      </w:pPr>
      <w:r>
        <w:t xml:space="preserve">При проектировании, реконструкции элементов благоустройства может быть предусмотрено их оснащение программно-техническими комплексами видеонаблюдения за исключением случаев, при которых установка программно-технических комплексов видеонаблюдения является обязательной, в соответствии с </w:t>
      </w:r>
      <w:hyperlink r:id="rId68">
        <w:r>
          <w:rPr>
            <w:color w:val="0000FF"/>
          </w:rPr>
          <w:t>Законом</w:t>
        </w:r>
      </w:hyperlink>
      <w:r>
        <w:t xml:space="preserve"> Московской области от 30.12.2014 N 191/2014-ОЗ "О благоустройстве в Московской области". Программно-технические комплексы видеонаблюдения устанавливаются в соответствии с техническими требованиями и правилами подключения, установленными уполномоченным органом.</w:t>
      </w:r>
    </w:p>
    <w:p w:rsidR="006D0137" w:rsidRDefault="006D0137">
      <w:pPr>
        <w:pStyle w:val="ConsPlusNormal"/>
        <w:spacing w:before="220"/>
        <w:ind w:firstLine="540"/>
        <w:jc w:val="both"/>
      </w:pPr>
      <w:r>
        <w:t>Программно-технические комплексы видеонаблюдения, в случае их установки, должны быть очищены от загрязнений, веток, листвы, по мере необходимости корпус программно-технического комплекса видеонаблюдения должен очищаться от ржавчины и быть окрашен.</w:t>
      </w:r>
    </w:p>
    <w:p w:rsidR="006D0137" w:rsidRDefault="006D0137">
      <w:pPr>
        <w:pStyle w:val="ConsPlusNormal"/>
        <w:spacing w:before="220"/>
        <w:ind w:firstLine="540"/>
        <w:jc w:val="both"/>
      </w:pPr>
      <w:r>
        <w:lastRenderedPageBreak/>
        <w:t>3. Требования к архитектурно-художественному облику территории и объектов в части внешнего вида, а именно:</w:t>
      </w:r>
    </w:p>
    <w:p w:rsidR="006D0137" w:rsidRDefault="006D0137">
      <w:pPr>
        <w:pStyle w:val="ConsPlusNormal"/>
        <w:spacing w:before="220"/>
        <w:ind w:firstLine="540"/>
        <w:jc w:val="both"/>
      </w:pPr>
      <w:r>
        <w:t>улично-дорожной сети;</w:t>
      </w:r>
    </w:p>
    <w:p w:rsidR="006D0137" w:rsidRDefault="006D0137">
      <w:pPr>
        <w:pStyle w:val="ConsPlusNormal"/>
        <w:spacing w:before="220"/>
        <w:ind w:firstLine="540"/>
        <w:jc w:val="both"/>
      </w:pPr>
      <w:r>
        <w:t>магистралей;</w:t>
      </w:r>
    </w:p>
    <w:p w:rsidR="006D0137" w:rsidRDefault="006D0137">
      <w:pPr>
        <w:pStyle w:val="ConsPlusNormal"/>
        <w:spacing w:before="220"/>
        <w:ind w:firstLine="540"/>
        <w:jc w:val="both"/>
      </w:pPr>
      <w:r>
        <w:t>зданий, строений, сооружений (их отдельных элементов);</w:t>
      </w:r>
    </w:p>
    <w:p w:rsidR="006D0137" w:rsidRDefault="006D0137">
      <w:pPr>
        <w:pStyle w:val="ConsPlusNormal"/>
        <w:spacing w:before="220"/>
        <w:ind w:firstLine="540"/>
        <w:jc w:val="both"/>
      </w:pPr>
      <w:r>
        <w:t>ограждений (заборов);</w:t>
      </w:r>
    </w:p>
    <w:p w:rsidR="006D0137" w:rsidRDefault="006D0137">
      <w:pPr>
        <w:pStyle w:val="ConsPlusNormal"/>
        <w:spacing w:before="220"/>
        <w:ind w:firstLine="540"/>
        <w:jc w:val="both"/>
      </w:pPr>
      <w:r>
        <w:t>освещения;</w:t>
      </w:r>
    </w:p>
    <w:p w:rsidR="006D0137" w:rsidRDefault="006D0137">
      <w:pPr>
        <w:pStyle w:val="ConsPlusNormal"/>
        <w:spacing w:before="220"/>
        <w:ind w:firstLine="540"/>
        <w:jc w:val="both"/>
      </w:pPr>
      <w:r>
        <w:t>малых архитектурных форм;</w:t>
      </w:r>
    </w:p>
    <w:p w:rsidR="006D0137" w:rsidRDefault="006D0137">
      <w:pPr>
        <w:pStyle w:val="ConsPlusNormal"/>
        <w:spacing w:before="220"/>
        <w:ind w:firstLine="540"/>
        <w:jc w:val="both"/>
      </w:pPr>
      <w:r>
        <w:t>элементов озеленения;</w:t>
      </w:r>
    </w:p>
    <w:p w:rsidR="006D0137" w:rsidRDefault="006D0137">
      <w:pPr>
        <w:pStyle w:val="ConsPlusNormal"/>
        <w:spacing w:before="220"/>
        <w:ind w:firstLine="540"/>
        <w:jc w:val="both"/>
      </w:pPr>
      <w:r>
        <w:t>твердых и мягких покрытий;</w:t>
      </w:r>
    </w:p>
    <w:p w:rsidR="006D0137" w:rsidRDefault="006D0137">
      <w:pPr>
        <w:pStyle w:val="ConsPlusNormal"/>
        <w:spacing w:before="220"/>
        <w:ind w:firstLine="540"/>
        <w:jc w:val="both"/>
      </w:pPr>
      <w:r>
        <w:t>некапитальных строений, сооружений и нестационарных объектов;</w:t>
      </w:r>
    </w:p>
    <w:p w:rsidR="006D0137" w:rsidRDefault="006D0137">
      <w:pPr>
        <w:pStyle w:val="ConsPlusNormal"/>
        <w:jc w:val="both"/>
      </w:pPr>
      <w:r>
        <w:t xml:space="preserve">(в ред. </w:t>
      </w:r>
      <w:hyperlink r:id="rId69">
        <w:r>
          <w:rPr>
            <w:color w:val="0000FF"/>
          </w:rPr>
          <w:t>решения</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других элементов благоустройства;</w:t>
      </w:r>
    </w:p>
    <w:p w:rsidR="006D0137" w:rsidRDefault="006D0137">
      <w:pPr>
        <w:pStyle w:val="ConsPlusNormal"/>
        <w:spacing w:before="220"/>
        <w:ind w:firstLine="540"/>
        <w:jc w:val="both"/>
      </w:pPr>
      <w:r>
        <w:t>должны осуществляться в соответствии с настоящими Правилами.</w:t>
      </w:r>
    </w:p>
    <w:p w:rsidR="006D0137" w:rsidRDefault="006D0137">
      <w:pPr>
        <w:pStyle w:val="ConsPlusNormal"/>
        <w:spacing w:before="220"/>
        <w:ind w:firstLine="540"/>
        <w:jc w:val="both"/>
      </w:pPr>
      <w:r>
        <w:t>Требования к архитектурно-художественному облику территорий утверждаться на всю территорию Талдомского городского округа, на его часть, отдельный объект или элемент благоустройства.</w:t>
      </w:r>
    </w:p>
    <w:p w:rsidR="006D0137" w:rsidRDefault="006D0137">
      <w:pPr>
        <w:pStyle w:val="ConsPlusNormal"/>
        <w:spacing w:before="220"/>
        <w:ind w:firstLine="540"/>
        <w:jc w:val="both"/>
      </w:pPr>
      <w:r>
        <w:t>Требования к архитектурно-художественному облику территории являются рекомендательными для колористических решений внешних поверхностей вновь возводимых и реконструируемых объектов капитального строительства, подлежащих согласованию архитектурно-градостроительного облика.</w:t>
      </w:r>
    </w:p>
    <w:p w:rsidR="006D0137" w:rsidRDefault="006D0137">
      <w:pPr>
        <w:pStyle w:val="ConsPlusNormal"/>
        <w:spacing w:before="220"/>
        <w:ind w:firstLine="540"/>
        <w:jc w:val="both"/>
      </w:pPr>
      <w:r>
        <w:t>Координацию разработки требований к архитектурно-художественному облику территорий и требований к оформлению и содержанию паспорта колористического решения фасадов зданий, строений, сооружений, ограждений осуществляет администрация Талдомского городского округа отдел архитектуры.</w:t>
      </w:r>
    </w:p>
    <w:p w:rsidR="006D0137" w:rsidRDefault="006D0137">
      <w:pPr>
        <w:pStyle w:val="ConsPlusNormal"/>
        <w:spacing w:before="220"/>
        <w:ind w:firstLine="540"/>
        <w:jc w:val="both"/>
      </w:pPr>
      <w:r>
        <w:t>В целях обеспечения свободного доступа требования к архитектурно-художественному облику территорий подлежат размещению на публичных информационных ресурсах сайте администрации Талдомского городского округа.</w:t>
      </w:r>
    </w:p>
    <w:p w:rsidR="006D0137" w:rsidRDefault="006D0137">
      <w:pPr>
        <w:pStyle w:val="ConsPlusNormal"/>
        <w:spacing w:before="220"/>
        <w:ind w:firstLine="540"/>
        <w:jc w:val="both"/>
      </w:pPr>
      <w:r>
        <w:t>4. Элементами благоустройства являются:</w:t>
      </w:r>
    </w:p>
    <w:p w:rsidR="006D0137" w:rsidRDefault="006D0137">
      <w:pPr>
        <w:pStyle w:val="ConsPlusNormal"/>
        <w:spacing w:before="220"/>
        <w:ind w:firstLine="540"/>
        <w:jc w:val="both"/>
      </w:pPr>
      <w:r>
        <w:t>1) улично-дорожная сеть;</w:t>
      </w:r>
    </w:p>
    <w:p w:rsidR="006D0137" w:rsidRDefault="006D0137">
      <w:pPr>
        <w:pStyle w:val="ConsPlusNormal"/>
        <w:spacing w:before="220"/>
        <w:ind w:firstLine="540"/>
        <w:jc w:val="both"/>
      </w:pPr>
      <w:r>
        <w:t>2) улицы и дороги;</w:t>
      </w:r>
    </w:p>
    <w:p w:rsidR="006D0137" w:rsidRDefault="006D0137">
      <w:pPr>
        <w:pStyle w:val="ConsPlusNormal"/>
        <w:spacing w:before="220"/>
        <w:ind w:firstLine="540"/>
        <w:jc w:val="both"/>
      </w:pPr>
      <w:r>
        <w:t>3) площади;</w:t>
      </w:r>
    </w:p>
    <w:p w:rsidR="006D0137" w:rsidRDefault="006D0137">
      <w:pPr>
        <w:pStyle w:val="ConsPlusNormal"/>
        <w:spacing w:before="220"/>
        <w:ind w:firstLine="540"/>
        <w:jc w:val="both"/>
      </w:pPr>
      <w:r>
        <w:t>4) пешеходные переходы;</w:t>
      </w:r>
    </w:p>
    <w:p w:rsidR="006D0137" w:rsidRDefault="006D0137">
      <w:pPr>
        <w:pStyle w:val="ConsPlusNormal"/>
        <w:spacing w:before="220"/>
        <w:ind w:firstLine="540"/>
        <w:jc w:val="both"/>
      </w:pPr>
      <w:r>
        <w:t>5) технические зоны транспортных, инженерных коммуникаций, инженерные коммуникации, водоохранные зоны;</w:t>
      </w:r>
    </w:p>
    <w:p w:rsidR="006D0137" w:rsidRDefault="006D0137">
      <w:pPr>
        <w:pStyle w:val="ConsPlusNormal"/>
        <w:spacing w:before="220"/>
        <w:ind w:firstLine="540"/>
        <w:jc w:val="both"/>
      </w:pPr>
      <w:r>
        <w:t>6) детские площадки;</w:t>
      </w:r>
    </w:p>
    <w:p w:rsidR="006D0137" w:rsidRDefault="006D0137">
      <w:pPr>
        <w:pStyle w:val="ConsPlusNormal"/>
        <w:spacing w:before="220"/>
        <w:ind w:firstLine="540"/>
        <w:jc w:val="both"/>
      </w:pPr>
      <w:r>
        <w:lastRenderedPageBreak/>
        <w:t>7) площадки отдыха;</w:t>
      </w:r>
    </w:p>
    <w:p w:rsidR="006D0137" w:rsidRDefault="006D0137">
      <w:pPr>
        <w:pStyle w:val="ConsPlusNormal"/>
        <w:spacing w:before="220"/>
        <w:ind w:firstLine="540"/>
        <w:jc w:val="both"/>
      </w:pPr>
      <w:r>
        <w:t>8) спортивные площадки;</w:t>
      </w:r>
    </w:p>
    <w:p w:rsidR="006D0137" w:rsidRDefault="006D0137">
      <w:pPr>
        <w:pStyle w:val="ConsPlusNormal"/>
        <w:spacing w:before="220"/>
        <w:ind w:firstLine="540"/>
        <w:jc w:val="both"/>
      </w:pPr>
      <w:r>
        <w:t>9) контейнерные площадки;</w:t>
      </w:r>
    </w:p>
    <w:p w:rsidR="006D0137" w:rsidRDefault="006D0137">
      <w:pPr>
        <w:pStyle w:val="ConsPlusNormal"/>
        <w:spacing w:before="220"/>
        <w:ind w:firstLine="540"/>
        <w:jc w:val="both"/>
      </w:pPr>
      <w:r>
        <w:t>10) строительные площадки;</w:t>
      </w:r>
    </w:p>
    <w:p w:rsidR="006D0137" w:rsidRDefault="006D0137">
      <w:pPr>
        <w:pStyle w:val="ConsPlusNormal"/>
        <w:spacing w:before="220"/>
        <w:ind w:firstLine="540"/>
        <w:jc w:val="both"/>
      </w:pPr>
      <w:r>
        <w:t>11) площадки для выгула животных;</w:t>
      </w:r>
    </w:p>
    <w:p w:rsidR="006D0137" w:rsidRDefault="006D0137">
      <w:pPr>
        <w:pStyle w:val="ConsPlusNormal"/>
        <w:spacing w:before="220"/>
        <w:ind w:firstLine="540"/>
        <w:jc w:val="both"/>
      </w:pPr>
      <w:r>
        <w:t>12) площадки для дрессировки собак;</w:t>
      </w:r>
    </w:p>
    <w:p w:rsidR="006D0137" w:rsidRDefault="006D0137">
      <w:pPr>
        <w:pStyle w:val="ConsPlusNormal"/>
        <w:spacing w:before="220"/>
        <w:ind w:firstLine="540"/>
        <w:jc w:val="both"/>
      </w:pPr>
      <w:r>
        <w:t>13) площадки автостоянок, размещение и хранение транспортных средств на территории Талдомского городского округа;</w:t>
      </w:r>
    </w:p>
    <w:p w:rsidR="006D0137" w:rsidRDefault="006D0137">
      <w:pPr>
        <w:pStyle w:val="ConsPlusNormal"/>
        <w:spacing w:before="220"/>
        <w:ind w:firstLine="540"/>
        <w:jc w:val="both"/>
      </w:pPr>
      <w:r>
        <w:t>14) архитектурно-художественное освещение;</w:t>
      </w:r>
    </w:p>
    <w:p w:rsidR="006D0137" w:rsidRDefault="006D0137">
      <w:pPr>
        <w:pStyle w:val="ConsPlusNormal"/>
        <w:spacing w:before="220"/>
        <w:ind w:firstLine="540"/>
        <w:jc w:val="both"/>
      </w:pPr>
      <w:r>
        <w:t>15) источники света;</w:t>
      </w:r>
    </w:p>
    <w:p w:rsidR="006D0137" w:rsidRDefault="006D0137">
      <w:pPr>
        <w:pStyle w:val="ConsPlusNormal"/>
        <w:spacing w:before="220"/>
        <w:ind w:firstLine="540"/>
        <w:jc w:val="both"/>
      </w:pPr>
      <w:r>
        <w:t>16) средства размещения информации и рекламные конструкции;</w:t>
      </w:r>
    </w:p>
    <w:p w:rsidR="006D0137" w:rsidRDefault="006D0137">
      <w:pPr>
        <w:pStyle w:val="ConsPlusNormal"/>
        <w:spacing w:before="220"/>
        <w:ind w:firstLine="540"/>
        <w:jc w:val="both"/>
      </w:pPr>
      <w:r>
        <w:t>17) сезонные (летние) кафе;</w:t>
      </w:r>
    </w:p>
    <w:p w:rsidR="006D0137" w:rsidRDefault="006D0137">
      <w:pPr>
        <w:pStyle w:val="ConsPlusNormal"/>
        <w:spacing w:before="220"/>
        <w:ind w:firstLine="540"/>
        <w:jc w:val="both"/>
      </w:pPr>
      <w:r>
        <w:t>18) ограждения (заборы);</w:t>
      </w:r>
    </w:p>
    <w:p w:rsidR="006D0137" w:rsidRDefault="006D0137">
      <w:pPr>
        <w:pStyle w:val="ConsPlusNormal"/>
        <w:spacing w:before="220"/>
        <w:ind w:firstLine="540"/>
        <w:jc w:val="both"/>
      </w:pPr>
      <w:r>
        <w:t>19) элементы объектов капитального строительства;</w:t>
      </w:r>
    </w:p>
    <w:p w:rsidR="006D0137" w:rsidRDefault="006D0137">
      <w:pPr>
        <w:pStyle w:val="ConsPlusNormal"/>
        <w:spacing w:before="220"/>
        <w:ind w:firstLine="540"/>
        <w:jc w:val="both"/>
      </w:pPr>
      <w:r>
        <w:t>20) малые архитектурные формы;</w:t>
      </w:r>
    </w:p>
    <w:p w:rsidR="006D0137" w:rsidRDefault="006D0137">
      <w:pPr>
        <w:pStyle w:val="ConsPlusNormal"/>
        <w:spacing w:before="220"/>
        <w:ind w:firstLine="540"/>
        <w:jc w:val="both"/>
      </w:pPr>
      <w:r>
        <w:t>21) элементы озеленения;</w:t>
      </w:r>
    </w:p>
    <w:p w:rsidR="006D0137" w:rsidRDefault="006D0137">
      <w:pPr>
        <w:pStyle w:val="ConsPlusNormal"/>
        <w:spacing w:before="220"/>
        <w:ind w:firstLine="540"/>
        <w:jc w:val="both"/>
      </w:pPr>
      <w:r>
        <w:t>22) уличное коммунально-бытовое и техническое оборудование;</w:t>
      </w:r>
    </w:p>
    <w:p w:rsidR="006D0137" w:rsidRDefault="006D0137">
      <w:pPr>
        <w:pStyle w:val="ConsPlusNormal"/>
        <w:spacing w:before="220"/>
        <w:ind w:firstLine="540"/>
        <w:jc w:val="both"/>
      </w:pPr>
      <w:r>
        <w:t>23) водные устройства;</w:t>
      </w:r>
    </w:p>
    <w:p w:rsidR="006D0137" w:rsidRDefault="006D0137">
      <w:pPr>
        <w:pStyle w:val="ConsPlusNormal"/>
        <w:spacing w:before="220"/>
        <w:ind w:firstLine="540"/>
        <w:jc w:val="both"/>
      </w:pPr>
      <w:r>
        <w:t>24) зоны отдыха (парки, скверы);</w:t>
      </w:r>
    </w:p>
    <w:p w:rsidR="006D0137" w:rsidRDefault="006D0137">
      <w:pPr>
        <w:pStyle w:val="ConsPlusNormal"/>
        <w:spacing w:before="220"/>
        <w:ind w:firstLine="540"/>
        <w:jc w:val="both"/>
      </w:pPr>
      <w:r>
        <w:t>25) внешние поверхности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w:t>
      </w:r>
    </w:p>
    <w:p w:rsidR="006D0137" w:rsidRDefault="006D0137">
      <w:pPr>
        <w:pStyle w:val="ConsPlusNormal"/>
        <w:spacing w:before="220"/>
        <w:ind w:firstLine="540"/>
        <w:jc w:val="both"/>
      </w:pPr>
      <w:r>
        <w:t>26) некапитальные строения и сооружения.</w:t>
      </w:r>
    </w:p>
    <w:p w:rsidR="006D0137" w:rsidRDefault="006D0137">
      <w:pPr>
        <w:pStyle w:val="ConsPlusNormal"/>
        <w:jc w:val="both"/>
      </w:pPr>
      <w:r>
        <w:t xml:space="preserve">(п. 26 в ред. </w:t>
      </w:r>
      <w:hyperlink r:id="rId70">
        <w:r>
          <w:rPr>
            <w:color w:val="0000FF"/>
          </w:rPr>
          <w:t>решения</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 xml:space="preserve">5. В лесном фонде допускается осуществлять благоустройство лесных участков, предоставленных для осуществления рекреационной деятельности государственным (муниципальным) учреждениям в постоянное (бессрочное) пользование, другим юридическим лицам, индивидуальным предпринимателям в аренду в соответствии с Лесным </w:t>
      </w:r>
      <w:hyperlink r:id="rId71">
        <w:r>
          <w:rPr>
            <w:color w:val="0000FF"/>
          </w:rPr>
          <w:t>кодексом</w:t>
        </w:r>
      </w:hyperlink>
      <w:r>
        <w:t xml:space="preserve"> Российской Федерации.</w:t>
      </w:r>
    </w:p>
    <w:p w:rsidR="006D0137" w:rsidRDefault="006D0137">
      <w:pPr>
        <w:pStyle w:val="ConsPlusNormal"/>
        <w:spacing w:before="220"/>
        <w:ind w:firstLine="540"/>
        <w:jc w:val="both"/>
      </w:pPr>
      <w:r>
        <w:t>Перечень элементов благоустройства лесного участка и иных некапитальных строений, сооружений, не связанных с созданием лесной инфраструктуры для осуществления благоустройства лесных участков, расположенных в границах территории Талдомского городского округа, предоставленных для осуществления рекреационной деятельности, утверждается Правительством Российской Федерации.</w:t>
      </w:r>
    </w:p>
    <w:p w:rsidR="006D0137" w:rsidRDefault="006D0137">
      <w:pPr>
        <w:pStyle w:val="ConsPlusNormal"/>
        <w:spacing w:before="220"/>
        <w:ind w:firstLine="540"/>
        <w:jc w:val="both"/>
      </w:pPr>
      <w:r>
        <w:t xml:space="preserve">Мероприятия по благоустройству лесных участков, расположенных в границах территории Талдомского городского округа, предоставленных для осуществления рекреационной </w:t>
      </w:r>
      <w:r>
        <w:lastRenderedPageBreak/>
        <w:t>деятельности, осуществляются правообладателями (арендаторами) таких участков в соответствии с настоящими Правилами и должны соответствовать лесохозяйственному регламенту лесничества и получившему положительное заключение экспертизы проекту освоения лесов.</w:t>
      </w:r>
    </w:p>
    <w:p w:rsidR="006D0137" w:rsidRDefault="006D0137">
      <w:pPr>
        <w:pStyle w:val="ConsPlusNormal"/>
        <w:jc w:val="both"/>
      </w:pPr>
      <w:r>
        <w:t xml:space="preserve">(часть 5 введена </w:t>
      </w:r>
      <w:hyperlink r:id="rId72">
        <w:r>
          <w:rPr>
            <w:color w:val="0000FF"/>
          </w:rPr>
          <w:t>решением</w:t>
        </w:r>
      </w:hyperlink>
      <w:r>
        <w:t xml:space="preserve"> Совета депутатов Талдомского городского округа МО от 22.12.2022 N 97)</w:t>
      </w:r>
    </w:p>
    <w:p w:rsidR="006D0137" w:rsidRDefault="006D0137">
      <w:pPr>
        <w:pStyle w:val="ConsPlusNormal"/>
        <w:jc w:val="both"/>
      </w:pPr>
    </w:p>
    <w:p w:rsidR="006D0137" w:rsidRDefault="006D0137">
      <w:pPr>
        <w:pStyle w:val="ConsPlusTitle"/>
        <w:jc w:val="center"/>
        <w:outlineLvl w:val="1"/>
      </w:pPr>
      <w:r>
        <w:t>Глава III. ТРЕБОВАНИЯ К СОДЕРЖАНИЮ ОБЪЕКТОВ БЛАГОУСТРОЙСТВА,</w:t>
      </w:r>
    </w:p>
    <w:p w:rsidR="006D0137" w:rsidRDefault="006D0137">
      <w:pPr>
        <w:pStyle w:val="ConsPlusTitle"/>
        <w:jc w:val="center"/>
      </w:pPr>
      <w:r>
        <w:t>ЗДАНИЙ, СТРОЕНИЙ, СООРУЖЕНИЙ</w:t>
      </w:r>
    </w:p>
    <w:p w:rsidR="006D0137" w:rsidRDefault="006D0137">
      <w:pPr>
        <w:pStyle w:val="ConsPlusNormal"/>
        <w:jc w:val="both"/>
      </w:pPr>
    </w:p>
    <w:p w:rsidR="006D0137" w:rsidRDefault="006D0137">
      <w:pPr>
        <w:pStyle w:val="ConsPlusTitle"/>
        <w:ind w:firstLine="540"/>
        <w:jc w:val="both"/>
        <w:outlineLvl w:val="2"/>
      </w:pPr>
      <w:r>
        <w:t>Статья 6. Улично-дорожная сеть</w:t>
      </w:r>
    </w:p>
    <w:p w:rsidR="006D0137" w:rsidRDefault="006D0137">
      <w:pPr>
        <w:pStyle w:val="ConsPlusNormal"/>
        <w:jc w:val="both"/>
      </w:pPr>
    </w:p>
    <w:p w:rsidR="006D0137" w:rsidRDefault="006D0137">
      <w:pPr>
        <w:pStyle w:val="ConsPlusNormal"/>
        <w:ind w:firstLine="540"/>
        <w:jc w:val="both"/>
      </w:pPr>
      <w:r>
        <w:t>1. Основными элементами улично-дорожной сети являются улицы, проспекты, переулки, проезды, набережные, площади, тротуары, пешеходные коммуникации,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6D0137" w:rsidRDefault="006D0137">
      <w:pPr>
        <w:pStyle w:val="ConsPlusNormal"/>
        <w:spacing w:before="220"/>
        <w:ind w:firstLine="540"/>
        <w:jc w:val="both"/>
      </w:pPr>
      <w:r>
        <w:t>2. Разработка проекта благоустройства на территориях транспортных и инженерных коммуникаций Талдомского городского округа проводится с учетом законодательства,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6D0137" w:rsidRDefault="006D0137">
      <w:pPr>
        <w:pStyle w:val="ConsPlusNormal"/>
        <w:jc w:val="both"/>
      </w:pPr>
    </w:p>
    <w:p w:rsidR="006D0137" w:rsidRDefault="006D0137">
      <w:pPr>
        <w:pStyle w:val="ConsPlusTitle"/>
        <w:ind w:firstLine="540"/>
        <w:jc w:val="both"/>
        <w:outlineLvl w:val="2"/>
      </w:pPr>
      <w:r>
        <w:t>Статья 6.1. Минимальные требования к благоустройству внешних поверхностей объектов капитального строительства</w:t>
      </w:r>
    </w:p>
    <w:p w:rsidR="006D0137" w:rsidRDefault="006D0137">
      <w:pPr>
        <w:pStyle w:val="ConsPlusNormal"/>
        <w:ind w:firstLine="540"/>
        <w:jc w:val="both"/>
      </w:pPr>
      <w:r>
        <w:t xml:space="preserve">(введена </w:t>
      </w:r>
      <w:hyperlink r:id="rId73">
        <w:r>
          <w:rPr>
            <w:color w:val="0000FF"/>
          </w:rPr>
          <w:t>решением</w:t>
        </w:r>
      </w:hyperlink>
      <w:r>
        <w:t xml:space="preserve"> Совета депутатов Талдомского городского округа МО от 30.09.2021 N 57)</w:t>
      </w:r>
    </w:p>
    <w:p w:rsidR="006D0137" w:rsidRDefault="006D0137">
      <w:pPr>
        <w:pStyle w:val="ConsPlusNormal"/>
        <w:jc w:val="both"/>
      </w:pPr>
    </w:p>
    <w:p w:rsidR="006D0137" w:rsidRDefault="006D0137">
      <w:pPr>
        <w:pStyle w:val="ConsPlusNormal"/>
        <w:ind w:firstLine="540"/>
        <w:jc w:val="both"/>
      </w:pPr>
      <w:r>
        <w:t>1.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в том числе средств размещения информации и оборудования осуществляются в соответствии с установленными правилами и требованиями к содержанию внешних поверхностей зданий, строений, сооружений и размещаемых на них конструкций и оборудования.</w:t>
      </w:r>
    </w:p>
    <w:p w:rsidR="006D0137" w:rsidRDefault="006D0137">
      <w:pPr>
        <w:pStyle w:val="ConsPlusNormal"/>
        <w:spacing w:before="220"/>
        <w:ind w:firstLine="540"/>
        <w:jc w:val="both"/>
      </w:pPr>
      <w:r>
        <w:t>2. 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6D0137" w:rsidRDefault="006D0137">
      <w:pPr>
        <w:pStyle w:val="ConsPlusNormal"/>
        <w:spacing w:before="220"/>
        <w:ind w:firstLine="540"/>
        <w:jc w:val="both"/>
      </w:pPr>
      <w:bookmarkStart w:id="6" w:name="P345"/>
      <w:bookmarkEnd w:id="6"/>
      <w:r>
        <w:t>3. 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rsidR="006D0137" w:rsidRDefault="006D0137">
      <w:pPr>
        <w:pStyle w:val="ConsPlusNormal"/>
        <w:spacing w:before="220"/>
        <w:ind w:firstLine="540"/>
        <w:jc w:val="both"/>
      </w:pPr>
      <w:r>
        <w:t>4. При нарушении собственниками (правообладателями) нежилых объектов капитального строительства или помещений в них, являющимися юридическими лицами (индивидуальными предпринимателями), требований установленных паспортом колористического решения фасадов зданий, строений, сооружений, ограждений, а также нарушении сроков ремонта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предписаниями уполномоченного органа. В предписании должен быть установлен разумный срок его исполнения.</w:t>
      </w:r>
    </w:p>
    <w:p w:rsidR="006D0137" w:rsidRDefault="006D0137">
      <w:pPr>
        <w:pStyle w:val="ConsPlusNormal"/>
        <w:spacing w:before="220"/>
        <w:ind w:firstLine="540"/>
        <w:jc w:val="both"/>
      </w:pPr>
      <w:r>
        <w:t xml:space="preserve">5. В случае неисполнения предписания уполномоченного органа в установленный данным предписанием срок органы местного самоуправления после получения информации о неисполнении указанного предписания вправе принять решение о проведении ремонта внешних </w:t>
      </w:r>
      <w:r>
        <w:lastRenderedPageBreak/>
        <w:t>поверхностей нежилых зданий, строений, сооружений за счет средств бюджета Талдомского городского округа. Указанное решение органов местного самоуправления, содержащее информацию о сметной стоимости работ, подлежит согласованию с собственниками зданий, строений, сооружений.</w:t>
      </w:r>
    </w:p>
    <w:p w:rsidR="006D0137" w:rsidRDefault="006D0137">
      <w:pPr>
        <w:pStyle w:val="ConsPlusNormal"/>
        <w:spacing w:before="220"/>
        <w:ind w:firstLine="540"/>
        <w:jc w:val="both"/>
      </w:pPr>
      <w:r>
        <w:t>Собственники (правообладатели) нежилых объектов капитального строительства или помещений в них, ремонт внешних поверхностей которых произведен за счет средств бюджета Талдомского городского округа, обязаны перечислить средства за проведение указанного ремонта, в течение трех месяцев со дня получения уведомления о завершении работ по ремонту внешних поверхностей объекта капитального строительства или помещений в нем (далее - уведомление о завершении работ). Уведомление о завершении работ выдается собственнику (правообладателю) объекта капитального строительства или помещений в нем способом, обеспечивающим подтверждение его получение.</w:t>
      </w:r>
    </w:p>
    <w:p w:rsidR="006D0137" w:rsidRDefault="006D0137">
      <w:pPr>
        <w:pStyle w:val="ConsPlusNormal"/>
        <w:spacing w:before="220"/>
        <w:ind w:firstLine="540"/>
        <w:jc w:val="both"/>
      </w:pPr>
      <w:r>
        <w:t>В случае, если в установленный уведомлением о завершении работ срок средства не были перечислены собственником (правообладателем) объекта капитального строительства или помещений в нем, уполномоченный орган в течение одного месяца со дня истечения установленного срока обращается в суд с заявлением о взыскании с собственника (правообладателя) объекта капитального строительства или помещений в нем средств за проведение ремонта внешних поверхностей объектов капитального строительства или помещений в них с последующим перечислением их в бюджет муниципального образования Московской области.</w:t>
      </w:r>
    </w:p>
    <w:p w:rsidR="006D0137" w:rsidRDefault="006D0137">
      <w:pPr>
        <w:pStyle w:val="ConsPlusNormal"/>
        <w:spacing w:before="220"/>
        <w:ind w:firstLine="540"/>
        <w:jc w:val="both"/>
      </w:pPr>
      <w:r>
        <w:t xml:space="preserve">6.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и оборудования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в том числе средств размещения информации и оборудования помимо указанных в </w:t>
      </w:r>
      <w:hyperlink w:anchor="P345">
        <w:r>
          <w:rPr>
            <w:color w:val="0000FF"/>
          </w:rPr>
          <w:t>части 3</w:t>
        </w:r>
      </w:hyperlink>
      <w:r>
        <w:t xml:space="preserve"> настоящей статьи может осуществляться за счет средств бюджета муниципального образования, в том числе на условиях софинансирования собственником.</w:t>
      </w:r>
    </w:p>
    <w:p w:rsidR="006D0137" w:rsidRDefault="006D0137">
      <w:pPr>
        <w:pStyle w:val="ConsPlusNormal"/>
        <w:spacing w:before="220"/>
        <w:ind w:firstLine="540"/>
        <w:jc w:val="both"/>
      </w:pPr>
      <w:r>
        <w:t>При проведении ремонта внешних поверхностей зданий необходимо обеспечить соблюдение требований, установленных паспортом колористического решения фасадов зданий, строений, сооружений, ограждений.</w:t>
      </w:r>
    </w:p>
    <w:p w:rsidR="006D0137" w:rsidRDefault="006D0137">
      <w:pPr>
        <w:pStyle w:val="ConsPlusNormal"/>
        <w:jc w:val="both"/>
      </w:pPr>
    </w:p>
    <w:p w:rsidR="006D0137" w:rsidRDefault="006D0137">
      <w:pPr>
        <w:pStyle w:val="ConsPlusTitle"/>
        <w:ind w:firstLine="540"/>
        <w:jc w:val="both"/>
        <w:outlineLvl w:val="2"/>
      </w:pPr>
      <w:r>
        <w:t>Статья 6.2. Минимальные требования к благоустройству внешних поверхностей объектов капитального строительства</w:t>
      </w:r>
    </w:p>
    <w:p w:rsidR="006D0137" w:rsidRDefault="006D0137">
      <w:pPr>
        <w:pStyle w:val="ConsPlusNormal"/>
        <w:ind w:firstLine="540"/>
        <w:jc w:val="both"/>
      </w:pPr>
      <w:r>
        <w:t xml:space="preserve">(введена </w:t>
      </w:r>
      <w:hyperlink r:id="rId74">
        <w:r>
          <w:rPr>
            <w:color w:val="0000FF"/>
          </w:rPr>
          <w:t>решением</w:t>
        </w:r>
      </w:hyperlink>
      <w:r>
        <w:t xml:space="preserve"> Совета депутатов Талдомского городского округа МО от 30.09.2021 N 57)</w:t>
      </w:r>
    </w:p>
    <w:p w:rsidR="006D0137" w:rsidRDefault="006D0137">
      <w:pPr>
        <w:pStyle w:val="ConsPlusNormal"/>
        <w:jc w:val="both"/>
      </w:pPr>
    </w:p>
    <w:p w:rsidR="006D0137" w:rsidRDefault="006D0137">
      <w:pPr>
        <w:pStyle w:val="ConsPlusNormal"/>
        <w:ind w:firstLine="540"/>
        <w:jc w:val="both"/>
      </w:pPr>
      <w:r>
        <w:t>В состав нормируемого (обязательного) комплекса элементов благоустройства территорий вновь возводимых и реконструируемых зданий жилого назначения входят:</w:t>
      </w:r>
    </w:p>
    <w:p w:rsidR="006D0137" w:rsidRDefault="006D0137">
      <w:pPr>
        <w:pStyle w:val="ConsPlusNormal"/>
        <w:spacing w:before="220"/>
        <w:ind w:firstLine="540"/>
        <w:jc w:val="both"/>
      </w:pPr>
      <w:r>
        <w:t>проезды хозяйственные для посадки и высадки пассажиров, для автомобилей скорой помощи, пожарных, аварийных служб;</w:t>
      </w:r>
    </w:p>
    <w:p w:rsidR="006D0137" w:rsidRDefault="006D0137">
      <w:pPr>
        <w:pStyle w:val="ConsPlusNormal"/>
        <w:spacing w:before="220"/>
        <w:ind w:firstLine="540"/>
        <w:jc w:val="both"/>
      </w:pPr>
      <w:r>
        <w:t>детская площадка;</w:t>
      </w:r>
    </w:p>
    <w:p w:rsidR="006D0137" w:rsidRDefault="006D0137">
      <w:pPr>
        <w:pStyle w:val="ConsPlusNormal"/>
        <w:spacing w:before="220"/>
        <w:ind w:firstLine="540"/>
        <w:jc w:val="both"/>
      </w:pPr>
      <w:r>
        <w:t>площадка отдыха;</w:t>
      </w:r>
    </w:p>
    <w:p w:rsidR="006D0137" w:rsidRDefault="006D0137">
      <w:pPr>
        <w:pStyle w:val="ConsPlusNormal"/>
        <w:spacing w:before="220"/>
        <w:ind w:firstLine="540"/>
        <w:jc w:val="both"/>
      </w:pPr>
      <w:r>
        <w:t>спортивная площадка или спортивно-игровой комплекс;</w:t>
      </w:r>
    </w:p>
    <w:p w:rsidR="006D0137" w:rsidRDefault="006D0137">
      <w:pPr>
        <w:pStyle w:val="ConsPlusNormal"/>
        <w:spacing w:before="220"/>
        <w:ind w:firstLine="540"/>
        <w:jc w:val="both"/>
      </w:pPr>
      <w:r>
        <w:t>контейнерная площадка;</w:t>
      </w:r>
    </w:p>
    <w:p w:rsidR="006D0137" w:rsidRDefault="006D0137">
      <w:pPr>
        <w:pStyle w:val="ConsPlusNormal"/>
        <w:spacing w:before="220"/>
        <w:ind w:firstLine="540"/>
        <w:jc w:val="both"/>
      </w:pPr>
      <w:r>
        <w:t>пешеходные коммуникации;</w:t>
      </w:r>
    </w:p>
    <w:p w:rsidR="006D0137" w:rsidRDefault="006D0137">
      <w:pPr>
        <w:pStyle w:val="ConsPlusNormal"/>
        <w:spacing w:before="220"/>
        <w:ind w:firstLine="540"/>
        <w:jc w:val="both"/>
      </w:pPr>
      <w:r>
        <w:lastRenderedPageBreak/>
        <w:t>площадка автостоянки;</w:t>
      </w:r>
    </w:p>
    <w:p w:rsidR="006D0137" w:rsidRDefault="006D0137">
      <w:pPr>
        <w:pStyle w:val="ConsPlusNormal"/>
        <w:spacing w:before="220"/>
        <w:ind w:firstLine="540"/>
        <w:jc w:val="both"/>
      </w:pPr>
      <w:r>
        <w:t>велосипедная парковка;</w:t>
      </w:r>
    </w:p>
    <w:p w:rsidR="006D0137" w:rsidRDefault="006D0137">
      <w:pPr>
        <w:pStyle w:val="ConsPlusNormal"/>
        <w:spacing w:before="220"/>
        <w:ind w:firstLine="540"/>
        <w:jc w:val="both"/>
      </w:pPr>
      <w:r>
        <w:t>уличная мебель;</w:t>
      </w:r>
    </w:p>
    <w:p w:rsidR="006D0137" w:rsidRDefault="006D0137">
      <w:pPr>
        <w:pStyle w:val="ConsPlusNormal"/>
        <w:spacing w:before="220"/>
        <w:ind w:firstLine="540"/>
        <w:jc w:val="both"/>
      </w:pPr>
      <w:r>
        <w:t>элементы озеленения (газон, деревья, кустарники, устройства для оформления озеленения);</w:t>
      </w:r>
    </w:p>
    <w:p w:rsidR="006D0137" w:rsidRDefault="006D0137">
      <w:pPr>
        <w:pStyle w:val="ConsPlusNormal"/>
        <w:spacing w:before="220"/>
        <w:ind w:firstLine="540"/>
        <w:jc w:val="both"/>
      </w:pPr>
      <w:r>
        <w:t>стационарные парковочные барьеры;</w:t>
      </w:r>
    </w:p>
    <w:p w:rsidR="006D0137" w:rsidRDefault="006D0137">
      <w:pPr>
        <w:pStyle w:val="ConsPlusNormal"/>
        <w:spacing w:before="220"/>
        <w:ind w:firstLine="540"/>
        <w:jc w:val="both"/>
      </w:pPr>
      <w:r>
        <w:t>освещение;</w:t>
      </w:r>
    </w:p>
    <w:p w:rsidR="006D0137" w:rsidRDefault="006D0137">
      <w:pPr>
        <w:pStyle w:val="ConsPlusNormal"/>
        <w:spacing w:before="220"/>
        <w:ind w:firstLine="540"/>
        <w:jc w:val="both"/>
      </w:pPr>
      <w:r>
        <w:t>домовой знак;</w:t>
      </w:r>
    </w:p>
    <w:p w:rsidR="006D0137" w:rsidRDefault="006D0137">
      <w:pPr>
        <w:pStyle w:val="ConsPlusNormal"/>
        <w:spacing w:before="220"/>
        <w:ind w:firstLine="540"/>
        <w:jc w:val="both"/>
      </w:pPr>
      <w:r>
        <w:t>информационный стенд дворовой территории;</w:t>
      </w:r>
    </w:p>
    <w:p w:rsidR="006D0137" w:rsidRDefault="006D0137">
      <w:pPr>
        <w:pStyle w:val="ConsPlusNormal"/>
        <w:spacing w:before="220"/>
        <w:ind w:firstLine="540"/>
        <w:jc w:val="both"/>
      </w:pPr>
      <w:r>
        <w:t>оборудованные места для размещения кондиционеров;</w:t>
      </w:r>
    </w:p>
    <w:p w:rsidR="006D0137" w:rsidRDefault="006D0137">
      <w:pPr>
        <w:pStyle w:val="ConsPlusNormal"/>
        <w:spacing w:before="220"/>
        <w:ind w:firstLine="540"/>
        <w:jc w:val="both"/>
      </w:pPr>
      <w:r>
        <w:t>урны.</w:t>
      </w:r>
    </w:p>
    <w:p w:rsidR="006D0137" w:rsidRDefault="006D0137">
      <w:pPr>
        <w:pStyle w:val="ConsPlusNormal"/>
        <w:spacing w:before="220"/>
        <w:ind w:firstLine="540"/>
        <w:jc w:val="both"/>
      </w:pPr>
      <w:r>
        <w:t>Нормируемый (обязательный) комплекс элементов благоустройства территорий зданий жилого назначения обеспечивается при новом строительстве и реконструкции.</w:t>
      </w:r>
    </w:p>
    <w:p w:rsidR="006D0137" w:rsidRDefault="006D0137">
      <w:pPr>
        <w:pStyle w:val="ConsPlusNormal"/>
        <w:spacing w:before="220"/>
        <w:ind w:firstLine="540"/>
        <w:jc w:val="both"/>
      </w:pPr>
      <w:r>
        <w:t>В состав нормируемого (обязательного) комплекса элементов благоустройства территорий вновь возводимых и реконструируемых зданий общественного назначения входят:</w:t>
      </w:r>
    </w:p>
    <w:p w:rsidR="006D0137" w:rsidRDefault="006D0137">
      <w:pPr>
        <w:pStyle w:val="ConsPlusNormal"/>
        <w:spacing w:before="220"/>
        <w:ind w:firstLine="540"/>
        <w:jc w:val="both"/>
      </w:pPr>
      <w:r>
        <w:t>проезды хозяйственные, для посадки и высадки пассажиров, для автомобилей скорой помощи, пожарных, аварийных служб;</w:t>
      </w:r>
    </w:p>
    <w:p w:rsidR="006D0137" w:rsidRDefault="006D0137">
      <w:pPr>
        <w:pStyle w:val="ConsPlusNormal"/>
        <w:spacing w:before="220"/>
        <w:ind w:firstLine="540"/>
        <w:jc w:val="both"/>
      </w:pPr>
      <w:r>
        <w:t>площадка для посетителей;</w:t>
      </w:r>
    </w:p>
    <w:p w:rsidR="006D0137" w:rsidRDefault="006D0137">
      <w:pPr>
        <w:pStyle w:val="ConsPlusNormal"/>
        <w:spacing w:before="220"/>
        <w:ind w:firstLine="540"/>
        <w:jc w:val="both"/>
      </w:pPr>
      <w:r>
        <w:t>контейнерная площадка;</w:t>
      </w:r>
    </w:p>
    <w:p w:rsidR="006D0137" w:rsidRDefault="006D0137">
      <w:pPr>
        <w:pStyle w:val="ConsPlusNormal"/>
        <w:spacing w:before="220"/>
        <w:ind w:firstLine="540"/>
        <w:jc w:val="both"/>
      </w:pPr>
      <w:r>
        <w:t>пешеходные коммуникации;</w:t>
      </w:r>
    </w:p>
    <w:p w:rsidR="006D0137" w:rsidRDefault="006D0137">
      <w:pPr>
        <w:pStyle w:val="ConsPlusNormal"/>
        <w:spacing w:before="220"/>
        <w:ind w:firstLine="540"/>
        <w:jc w:val="both"/>
      </w:pPr>
      <w:r>
        <w:t>площадка автостоянки;</w:t>
      </w:r>
    </w:p>
    <w:p w:rsidR="006D0137" w:rsidRDefault="006D0137">
      <w:pPr>
        <w:pStyle w:val="ConsPlusNormal"/>
        <w:spacing w:before="220"/>
        <w:ind w:firstLine="540"/>
        <w:jc w:val="both"/>
      </w:pPr>
      <w:r>
        <w:t>велосипедная парковка;</w:t>
      </w:r>
    </w:p>
    <w:p w:rsidR="006D0137" w:rsidRDefault="006D0137">
      <w:pPr>
        <w:pStyle w:val="ConsPlusNormal"/>
        <w:spacing w:before="220"/>
        <w:ind w:firstLine="540"/>
        <w:jc w:val="both"/>
      </w:pPr>
      <w:r>
        <w:t>уличная мебель;</w:t>
      </w:r>
    </w:p>
    <w:p w:rsidR="006D0137" w:rsidRDefault="006D0137">
      <w:pPr>
        <w:pStyle w:val="ConsPlusNormal"/>
        <w:spacing w:before="220"/>
        <w:ind w:firstLine="540"/>
        <w:jc w:val="both"/>
      </w:pPr>
      <w:r>
        <w:t>элементы озеленения (газон, деревья, кустарники, устройства для оформления озеленения);</w:t>
      </w:r>
    </w:p>
    <w:p w:rsidR="006D0137" w:rsidRDefault="006D0137">
      <w:pPr>
        <w:pStyle w:val="ConsPlusNormal"/>
        <w:spacing w:before="220"/>
        <w:ind w:firstLine="540"/>
        <w:jc w:val="both"/>
      </w:pPr>
      <w:r>
        <w:t>стационарные парковочные барьеры;</w:t>
      </w:r>
    </w:p>
    <w:p w:rsidR="006D0137" w:rsidRDefault="006D0137">
      <w:pPr>
        <w:pStyle w:val="ConsPlusNormal"/>
        <w:spacing w:before="220"/>
        <w:ind w:firstLine="540"/>
        <w:jc w:val="both"/>
      </w:pPr>
      <w:r>
        <w:t>освещение;</w:t>
      </w:r>
    </w:p>
    <w:p w:rsidR="006D0137" w:rsidRDefault="006D0137">
      <w:pPr>
        <w:pStyle w:val="ConsPlusNormal"/>
        <w:spacing w:before="220"/>
        <w:ind w:firstLine="540"/>
        <w:jc w:val="both"/>
      </w:pPr>
      <w:r>
        <w:t>домовой знак;</w:t>
      </w:r>
    </w:p>
    <w:p w:rsidR="006D0137" w:rsidRDefault="006D0137">
      <w:pPr>
        <w:pStyle w:val="ConsPlusNormal"/>
        <w:spacing w:before="220"/>
        <w:ind w:firstLine="540"/>
        <w:jc w:val="both"/>
      </w:pPr>
      <w:r>
        <w:t>средства размещения информации;</w:t>
      </w:r>
    </w:p>
    <w:p w:rsidR="006D0137" w:rsidRDefault="006D0137">
      <w:pPr>
        <w:pStyle w:val="ConsPlusNormal"/>
        <w:spacing w:before="220"/>
        <w:ind w:firstLine="540"/>
        <w:jc w:val="both"/>
      </w:pPr>
      <w:r>
        <w:t>урны.</w:t>
      </w:r>
    </w:p>
    <w:p w:rsidR="006D0137" w:rsidRDefault="006D0137">
      <w:pPr>
        <w:pStyle w:val="ConsPlusNormal"/>
        <w:spacing w:before="220"/>
        <w:ind w:firstLine="540"/>
        <w:jc w:val="both"/>
      </w:pPr>
      <w:r>
        <w:t>Нормируемый (обязательный) комплекс элементов благоустройства территорий зданий общественного назначения обеспечивается при новом строительстве и реконструкции.</w:t>
      </w:r>
    </w:p>
    <w:p w:rsidR="006D0137" w:rsidRDefault="006D0137">
      <w:pPr>
        <w:pStyle w:val="ConsPlusNormal"/>
        <w:jc w:val="both"/>
      </w:pPr>
    </w:p>
    <w:p w:rsidR="006D0137" w:rsidRDefault="006D0137">
      <w:pPr>
        <w:pStyle w:val="ConsPlusTitle"/>
        <w:ind w:firstLine="540"/>
        <w:jc w:val="both"/>
        <w:outlineLvl w:val="2"/>
      </w:pPr>
      <w:r>
        <w:t>Статья 7. Улицы и дороги</w:t>
      </w:r>
    </w:p>
    <w:p w:rsidR="006D0137" w:rsidRDefault="006D0137">
      <w:pPr>
        <w:pStyle w:val="ConsPlusNormal"/>
        <w:jc w:val="both"/>
      </w:pPr>
    </w:p>
    <w:p w:rsidR="006D0137" w:rsidRDefault="006D0137">
      <w:pPr>
        <w:pStyle w:val="ConsPlusNormal"/>
        <w:ind w:firstLine="540"/>
        <w:jc w:val="both"/>
      </w:pPr>
      <w:r>
        <w:lastRenderedPageBreak/>
        <w:t xml:space="preserve">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w:t>
      </w:r>
      <w:hyperlink r:id="rId75">
        <w:r>
          <w:rPr>
            <w:color w:val="0000FF"/>
          </w:rPr>
          <w:t>закону</w:t>
        </w:r>
      </w:hyperlink>
      <w:r>
        <w:t xml:space="preserve">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6D0137" w:rsidRDefault="006D0137">
      <w:pPr>
        <w:pStyle w:val="ConsPlusNormal"/>
        <w:spacing w:before="220"/>
        <w:ind w:firstLine="540"/>
        <w:jc w:val="both"/>
      </w:pPr>
      <w:r>
        <w:t>2.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6D0137" w:rsidRDefault="006D0137">
      <w:pPr>
        <w:pStyle w:val="ConsPlusNormal"/>
        <w:spacing w:before="220"/>
        <w:ind w:firstLine="540"/>
        <w:jc w:val="both"/>
      </w:pPr>
      <w:r>
        <w:t>3. Виды и конструкции дорожного покрытия проектируются с учетом категории улицы и обеспечением безопасности движения.</w:t>
      </w:r>
    </w:p>
    <w:p w:rsidR="006D0137" w:rsidRDefault="006D0137">
      <w:pPr>
        <w:pStyle w:val="ConsPlusNormal"/>
        <w:spacing w:before="220"/>
        <w:ind w:firstLine="540"/>
        <w:jc w:val="both"/>
      </w:pPr>
      <w:r>
        <w:t>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rsidR="006D0137" w:rsidRDefault="006D0137">
      <w:pPr>
        <w:pStyle w:val="ConsPlusNormal"/>
        <w:spacing w:before="220"/>
        <w:ind w:firstLine="540"/>
        <w:jc w:val="both"/>
      </w:pPr>
      <w:r>
        <w:t>5.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Перечень растений утверждается уполномоченным центральным исполнительным органом государственной власти Московской области в сфере дорожного хозяйства.</w:t>
      </w:r>
    </w:p>
    <w:p w:rsidR="006D0137" w:rsidRDefault="006D0137">
      <w:pPr>
        <w:pStyle w:val="ConsPlusNormal"/>
        <w:spacing w:before="220"/>
        <w:ind w:firstLine="540"/>
        <w:jc w:val="both"/>
      </w:pPr>
      <w:r>
        <w:t>6. 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6D0137" w:rsidRDefault="006D0137">
      <w:pPr>
        <w:pStyle w:val="ConsPlusNormal"/>
        <w:jc w:val="both"/>
      </w:pPr>
    </w:p>
    <w:p w:rsidR="006D0137" w:rsidRDefault="006D0137">
      <w:pPr>
        <w:pStyle w:val="ConsPlusTitle"/>
        <w:ind w:firstLine="540"/>
        <w:jc w:val="both"/>
        <w:outlineLvl w:val="2"/>
      </w:pPr>
      <w:r>
        <w:t>Статья 7.1. Требования к благоустройству въездных групп</w:t>
      </w:r>
    </w:p>
    <w:p w:rsidR="006D0137" w:rsidRDefault="006D0137">
      <w:pPr>
        <w:pStyle w:val="ConsPlusNormal"/>
        <w:jc w:val="both"/>
      </w:pPr>
    </w:p>
    <w:p w:rsidR="006D0137" w:rsidRDefault="006D0137">
      <w:pPr>
        <w:pStyle w:val="ConsPlusNormal"/>
        <w:ind w:firstLine="540"/>
        <w:jc w:val="both"/>
      </w:pPr>
      <w:r>
        <w:t>Обязательный перечень элементов благоустройства въездных групп включает в себя средства размещения информации, малые архитектурные формы, озеленение, архитектурно-художественное освещение.</w:t>
      </w:r>
    </w:p>
    <w:p w:rsidR="006D0137" w:rsidRDefault="006D0137">
      <w:pPr>
        <w:pStyle w:val="ConsPlusNormal"/>
        <w:jc w:val="both"/>
      </w:pPr>
    </w:p>
    <w:p w:rsidR="006D0137" w:rsidRDefault="006D0137">
      <w:pPr>
        <w:pStyle w:val="ConsPlusTitle"/>
        <w:ind w:firstLine="540"/>
        <w:jc w:val="both"/>
        <w:outlineLvl w:val="2"/>
      </w:pPr>
      <w:r>
        <w:t>Статья 8. Площади</w:t>
      </w:r>
    </w:p>
    <w:p w:rsidR="006D0137" w:rsidRDefault="006D0137">
      <w:pPr>
        <w:pStyle w:val="ConsPlusNormal"/>
        <w:jc w:val="both"/>
      </w:pPr>
    </w:p>
    <w:p w:rsidR="006D0137" w:rsidRDefault="006D0137">
      <w:pPr>
        <w:pStyle w:val="ConsPlusNormal"/>
        <w:ind w:firstLine="540"/>
        <w:jc w:val="both"/>
      </w:pPr>
      <w:r>
        <w:t>1. 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(станций, на въездах); мемориальные (у памятных объектов или мест); площади транспортных развязок.</w:t>
      </w:r>
    </w:p>
    <w:p w:rsidR="006D0137" w:rsidRDefault="006D0137">
      <w:pPr>
        <w:pStyle w:val="ConsPlusNormal"/>
        <w:spacing w:before="220"/>
        <w:ind w:firstLine="540"/>
        <w:jc w:val="both"/>
      </w:pPr>
      <w:r>
        <w:t>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 беспрепятственное пользование инвалидами и другими маломобильными группами населения объектами благоустройства.</w:t>
      </w:r>
    </w:p>
    <w:p w:rsidR="006D0137" w:rsidRDefault="006D0137">
      <w:pPr>
        <w:pStyle w:val="ConsPlusNormal"/>
        <w:jc w:val="both"/>
      </w:pPr>
      <w:r>
        <w:t xml:space="preserve">(п. 2 в ред. </w:t>
      </w:r>
      <w:hyperlink r:id="rId76">
        <w:r>
          <w:rPr>
            <w:color w:val="0000FF"/>
          </w:rPr>
          <w:t>решения</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 xml:space="preserve">3. Территории площадей включают: проезжую часть, пешеходную часть, участки и </w:t>
      </w:r>
      <w:r>
        <w:lastRenderedPageBreak/>
        <w:t>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контейнерные площадки.</w:t>
      </w:r>
    </w:p>
    <w:p w:rsidR="006D0137" w:rsidRDefault="006D0137">
      <w:pPr>
        <w:pStyle w:val="ConsPlusNormal"/>
        <w:jc w:val="both"/>
      </w:pPr>
      <w:r>
        <w:t xml:space="preserve">(в ред. </w:t>
      </w:r>
      <w:hyperlink r:id="rId77">
        <w:r>
          <w:rPr>
            <w:color w:val="0000FF"/>
          </w:rPr>
          <w:t>решения</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4. В зависимости от функционального назначения площади на ней размещаются следующие дополнительные элементы благоустройства:</w:t>
      </w:r>
    </w:p>
    <w:p w:rsidR="006D0137" w:rsidRDefault="006D0137">
      <w:pPr>
        <w:pStyle w:val="ConsPlusNormal"/>
        <w:spacing w:before="220"/>
        <w:ind w:firstLine="540"/>
        <w:jc w:val="both"/>
      </w:pPr>
      <w:r>
        <w:t>а) на главных, при объектных, мемориальных площадях - произведения монументально-декоративного искусства, водные устройства (фонтаны);</w:t>
      </w:r>
    </w:p>
    <w:p w:rsidR="006D0137" w:rsidRDefault="006D0137">
      <w:pPr>
        <w:pStyle w:val="ConsPlusNormal"/>
        <w:spacing w:before="220"/>
        <w:ind w:firstLine="540"/>
        <w:jc w:val="both"/>
      </w:pPr>
      <w:r>
        <w:t>б) на общественно-транспортных площадях - остановочные павильоны, некапитальные строения и сооружения мелкорозничной торговли, питания, бытового обслуживания, средства наружной рекламы и информации.</w:t>
      </w:r>
    </w:p>
    <w:p w:rsidR="006D0137" w:rsidRDefault="006D0137">
      <w:pPr>
        <w:pStyle w:val="ConsPlusNormal"/>
        <w:jc w:val="both"/>
      </w:pPr>
      <w:r>
        <w:t xml:space="preserve">(в ред. </w:t>
      </w:r>
      <w:hyperlink r:id="rId78">
        <w:r>
          <w:rPr>
            <w:color w:val="0000FF"/>
          </w:rPr>
          <w:t>решения</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5.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6D0137" w:rsidRDefault="006D0137">
      <w:pPr>
        <w:pStyle w:val="ConsPlusNormal"/>
        <w:spacing w:before="220"/>
        <w:ind w:firstLine="540"/>
        <w:jc w:val="both"/>
      </w:pPr>
      <w:r>
        <w:t>6.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6D0137" w:rsidRDefault="006D0137">
      <w:pPr>
        <w:pStyle w:val="ConsPlusNormal"/>
        <w:spacing w:before="220"/>
        <w:ind w:firstLine="540"/>
        <w:jc w:val="both"/>
      </w:pPr>
      <w:r>
        <w:t>7. 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rsidR="006D0137" w:rsidRDefault="006D0137">
      <w:pPr>
        <w:pStyle w:val="ConsPlusNormal"/>
        <w:jc w:val="both"/>
      </w:pPr>
    </w:p>
    <w:p w:rsidR="006D0137" w:rsidRDefault="006D0137">
      <w:pPr>
        <w:pStyle w:val="ConsPlusTitle"/>
        <w:ind w:firstLine="540"/>
        <w:jc w:val="both"/>
        <w:outlineLvl w:val="2"/>
      </w:pPr>
      <w:r>
        <w:t>Статья 9. Пешеходные переходы</w:t>
      </w:r>
    </w:p>
    <w:p w:rsidR="006D0137" w:rsidRDefault="006D0137">
      <w:pPr>
        <w:pStyle w:val="ConsPlusNormal"/>
        <w:jc w:val="both"/>
      </w:pPr>
    </w:p>
    <w:p w:rsidR="006D0137" w:rsidRDefault="006D0137">
      <w:pPr>
        <w:pStyle w:val="ConsPlusNormal"/>
        <w:ind w:firstLine="540"/>
        <w:jc w:val="both"/>
      </w:pPr>
      <w:r>
        <w:t>1.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 с учетом особых потребностей инвалидов и других маломобильных групп населения.</w:t>
      </w:r>
    </w:p>
    <w:p w:rsidR="006D0137" w:rsidRDefault="006D0137">
      <w:pPr>
        <w:pStyle w:val="ConsPlusNormal"/>
        <w:jc w:val="both"/>
      </w:pPr>
      <w:r>
        <w:t xml:space="preserve">(п. 1 в ред. </w:t>
      </w:r>
      <w:hyperlink r:id="rId79">
        <w:r>
          <w:rPr>
            <w:color w:val="0000FF"/>
          </w:rPr>
          <w:t>решения</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2. Не допускается размещение строений, некапитальных нестационарных сооружений, рекламных щитов, зеленых насаждений высотой более 0,5 м в пределах треугольника видимости наземного пешеходного перехода, определенного национальным стандартом Российской Федерации.</w:t>
      </w:r>
    </w:p>
    <w:p w:rsidR="006D0137" w:rsidRDefault="006D0137">
      <w:pPr>
        <w:pStyle w:val="ConsPlusNormal"/>
        <w:jc w:val="both"/>
      </w:pPr>
      <w:r>
        <w:t xml:space="preserve">(п. 2 в ред. </w:t>
      </w:r>
      <w:hyperlink r:id="rId80">
        <w:r>
          <w:rPr>
            <w:color w:val="0000FF"/>
          </w:rPr>
          <w:t>решения</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6D0137" w:rsidRDefault="006D0137">
      <w:pPr>
        <w:pStyle w:val="ConsPlusNormal"/>
        <w:jc w:val="both"/>
      </w:pPr>
    </w:p>
    <w:p w:rsidR="006D0137" w:rsidRDefault="006D0137">
      <w:pPr>
        <w:pStyle w:val="ConsPlusTitle"/>
        <w:ind w:firstLine="540"/>
        <w:jc w:val="both"/>
        <w:outlineLvl w:val="2"/>
      </w:pPr>
      <w:r>
        <w:t xml:space="preserve">Статья 10. Утратила силу. - </w:t>
      </w:r>
      <w:hyperlink r:id="rId81">
        <w:r>
          <w:rPr>
            <w:color w:val="0000FF"/>
          </w:rPr>
          <w:t>Решение</w:t>
        </w:r>
      </w:hyperlink>
      <w:r>
        <w:t xml:space="preserve"> Совета депутатов Талдомского городского округа МО от 30.09.2021 N 57.</w:t>
      </w:r>
    </w:p>
    <w:p w:rsidR="006D0137" w:rsidRDefault="006D0137">
      <w:pPr>
        <w:pStyle w:val="ConsPlusNormal"/>
        <w:jc w:val="both"/>
      </w:pPr>
    </w:p>
    <w:p w:rsidR="006D0137" w:rsidRDefault="006D0137">
      <w:pPr>
        <w:pStyle w:val="ConsPlusTitle"/>
        <w:ind w:firstLine="540"/>
        <w:jc w:val="both"/>
        <w:outlineLvl w:val="2"/>
      </w:pPr>
      <w:r>
        <w:lastRenderedPageBreak/>
        <w:t>Статья 11. Детские площадки</w:t>
      </w:r>
    </w:p>
    <w:p w:rsidR="006D0137" w:rsidRDefault="006D0137">
      <w:pPr>
        <w:pStyle w:val="ConsPlusNormal"/>
        <w:jc w:val="both"/>
      </w:pPr>
    </w:p>
    <w:p w:rsidR="006D0137" w:rsidRDefault="006D0137">
      <w:pPr>
        <w:pStyle w:val="ConsPlusNormal"/>
        <w:ind w:firstLine="540"/>
        <w:jc w:val="both"/>
      </w:pPr>
      <w:r>
        <w:t xml:space="preserve">1. 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о социальной защите инвалидов, нормативно-техническим документам Российской Федерации, а также нормам, установленным </w:t>
      </w:r>
      <w:hyperlink r:id="rId82">
        <w:r>
          <w:rPr>
            <w:color w:val="0000FF"/>
          </w:rPr>
          <w:t>Законом</w:t>
        </w:r>
      </w:hyperlink>
      <w:r>
        <w:t xml:space="preserve"> Московской области от 30.12.2014 N 191/2014-ОЗ "О благоустройстве в Московской области". При проектировании, реконструкции детских площадок необходимо предусматривать установку программно-технических комплексов видеонаблюдения, их подключение в соответствии с требованиями, установленными уполномоченным органом.</w:t>
      </w:r>
    </w:p>
    <w:p w:rsidR="006D0137" w:rsidRDefault="006D0137">
      <w:pPr>
        <w:pStyle w:val="ConsPlusNormal"/>
        <w:spacing w:before="220"/>
        <w:ind w:firstLine="540"/>
        <w:jc w:val="both"/>
      </w:pPr>
      <w:r>
        <w:t>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6D0137" w:rsidRDefault="006D0137">
      <w:pPr>
        <w:pStyle w:val="ConsPlusNormal"/>
        <w:spacing w:before="220"/>
        <w:ind w:firstLine="540"/>
        <w:jc w:val="both"/>
      </w:pPr>
      <w:r>
        <w:t>3.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6D0137" w:rsidRDefault="006D0137">
      <w:pPr>
        <w:pStyle w:val="ConsPlusNormal"/>
        <w:spacing w:before="220"/>
        <w:ind w:firstLine="540"/>
        <w:jc w:val="both"/>
      </w:pPr>
      <w:r>
        <w:t>4. Детские площадки для преддошкольного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6D0137" w:rsidRDefault="006D0137">
      <w:pPr>
        <w:pStyle w:val="ConsPlusNormal"/>
        <w:spacing w:before="220"/>
        <w:ind w:firstLine="540"/>
        <w:jc w:val="both"/>
      </w:pPr>
      <w:r>
        <w:t>5. Площадки для игр детей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Талдомском городском округе.</w:t>
      </w:r>
    </w:p>
    <w:p w:rsidR="006D0137" w:rsidRDefault="006D0137">
      <w:pPr>
        <w:pStyle w:val="ConsPlusNormal"/>
        <w:spacing w:before="220"/>
        <w:ind w:firstLine="540"/>
        <w:jc w:val="both"/>
      </w:pPr>
      <w:r>
        <w:t>6. Площадки детей преддошкольного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6D0137" w:rsidRDefault="006D0137">
      <w:pPr>
        <w:pStyle w:val="ConsPlusNormal"/>
        <w:spacing w:before="220"/>
        <w:ind w:firstLine="540"/>
        <w:jc w:val="both"/>
      </w:pPr>
      <w:r>
        <w:t>7. Оптимальный размер игровых площадок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w:t>
      </w:r>
    </w:p>
    <w:p w:rsidR="006D0137" w:rsidRDefault="006D0137">
      <w:pPr>
        <w:pStyle w:val="ConsPlusNormal"/>
        <w:spacing w:before="220"/>
        <w:ind w:firstLine="540"/>
        <w:jc w:val="both"/>
      </w:pPr>
      <w:r>
        <w:t>8.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Талдомского городского округа.</w:t>
      </w:r>
    </w:p>
    <w:p w:rsidR="006D0137" w:rsidRDefault="006D0137">
      <w:pPr>
        <w:pStyle w:val="ConsPlusNormal"/>
        <w:spacing w:before="220"/>
        <w:ind w:firstLine="540"/>
        <w:jc w:val="both"/>
      </w:pPr>
      <w:r>
        <w:t>9.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6D0137" w:rsidRDefault="006D0137">
      <w:pPr>
        <w:pStyle w:val="ConsPlusNormal"/>
        <w:spacing w:before="220"/>
        <w:ind w:firstLine="540"/>
        <w:jc w:val="both"/>
      </w:pPr>
      <w:r>
        <w:t xml:space="preserve">10. Обязательный перечень элементов благоустройства территории на детской площадке включает: информационные стенды (таблички), резиновые виды покрытия, элементы сопряжения поверхности площадки с газоном, озеленение, игровое оборудование, скамьи и урны, </w:t>
      </w:r>
      <w:r>
        <w:lastRenderedPageBreak/>
        <w:t>осветительное оборудование.</w:t>
      </w:r>
    </w:p>
    <w:p w:rsidR="006D0137" w:rsidRDefault="006D0137">
      <w:pPr>
        <w:pStyle w:val="ConsPlusNormal"/>
        <w:spacing w:before="220"/>
        <w:ind w:firstLine="540"/>
        <w:jc w:val="both"/>
      </w:pPr>
      <w:r>
        <w:t>11.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На вновь вводимых в эксплуатацию или прошедших реконструкцию объектах применяется мягкое резиновое или мягкое синтетическое покрытие. Места установки скамеек оборудуются твердыми видами покрытия или фундаментом. При травяном покрытии площадок предусматриваются пешеходные дорожки с твердым, мягким или комбинированными видами покрытия.</w:t>
      </w:r>
    </w:p>
    <w:p w:rsidR="006D0137" w:rsidRDefault="006D0137">
      <w:pPr>
        <w:pStyle w:val="ConsPlusNormal"/>
        <w:spacing w:before="220"/>
        <w:ind w:firstLine="540"/>
        <w:jc w:val="both"/>
      </w:pPr>
      <w:r>
        <w:t>12. Для сопряжения поверхностей площадки и газона применяются садовые бортовые камни со скошенными или закругленными краями.</w:t>
      </w:r>
    </w:p>
    <w:p w:rsidR="006D0137" w:rsidRDefault="006D0137">
      <w:pPr>
        <w:pStyle w:val="ConsPlusNormal"/>
        <w:spacing w:before="220"/>
        <w:ind w:firstLine="540"/>
        <w:jc w:val="both"/>
      </w:pPr>
      <w:r>
        <w:t>13.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6D0137" w:rsidRDefault="006D0137">
      <w:pPr>
        <w:pStyle w:val="ConsPlusNormal"/>
        <w:spacing w:before="220"/>
        <w:ind w:firstLine="540"/>
        <w:jc w:val="both"/>
      </w:pPr>
      <w:r>
        <w:t>14.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6D0137" w:rsidRDefault="006D0137">
      <w:pPr>
        <w:pStyle w:val="ConsPlusNormal"/>
        <w:spacing w:before="220"/>
        <w:ind w:firstLine="540"/>
        <w:jc w:val="both"/>
      </w:pPr>
      <w:r>
        <w:t>15.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6D0137" w:rsidRDefault="006D0137">
      <w:pPr>
        <w:pStyle w:val="ConsPlusNormal"/>
        <w:spacing w:before="220"/>
        <w:ind w:firstLine="540"/>
        <w:jc w:val="both"/>
      </w:pPr>
      <w:r>
        <w:t>16.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6D0137" w:rsidRDefault="006D0137">
      <w:pPr>
        <w:pStyle w:val="ConsPlusNormal"/>
        <w:spacing w:before="220"/>
        <w:ind w:firstLine="540"/>
        <w:jc w:val="both"/>
      </w:pPr>
      <w:r>
        <w:t>17.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6D0137" w:rsidRDefault="006D0137">
      <w:pPr>
        <w:pStyle w:val="ConsPlusNormal"/>
        <w:spacing w:before="220"/>
        <w:ind w:firstLine="540"/>
        <w:jc w:val="both"/>
      </w:pPr>
      <w:r>
        <w:t>18.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6D0137" w:rsidRDefault="006D0137">
      <w:pPr>
        <w:pStyle w:val="ConsPlusNormal"/>
        <w:spacing w:before="220"/>
        <w:ind w:firstLine="540"/>
        <w:jc w:val="both"/>
      </w:pPr>
      <w:r>
        <w:t>19.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контейнерных площадок, мест, предназначенных для размещения транспортных средств.</w:t>
      </w:r>
    </w:p>
    <w:p w:rsidR="006D0137" w:rsidRDefault="006D0137">
      <w:pPr>
        <w:pStyle w:val="ConsPlusNormal"/>
        <w:jc w:val="both"/>
      </w:pPr>
      <w:r>
        <w:t xml:space="preserve">(в ред. </w:t>
      </w:r>
      <w:hyperlink r:id="rId83">
        <w:r>
          <w:rPr>
            <w:color w:val="0000FF"/>
          </w:rPr>
          <w:t>решения</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20. Минимальное расстояние до контейнерных площадок - 15 метров, разворотных площадок на конечных остановках маршрутов пассажирского транспорта - не менее 50 метров.</w:t>
      </w:r>
    </w:p>
    <w:p w:rsidR="006D0137" w:rsidRDefault="006D0137">
      <w:pPr>
        <w:pStyle w:val="ConsPlusNormal"/>
        <w:spacing w:before="220"/>
        <w:ind w:firstLine="540"/>
        <w:jc w:val="both"/>
      </w:pPr>
      <w:r>
        <w:t>21.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w:t>
      </w:r>
    </w:p>
    <w:p w:rsidR="006D0137" w:rsidRDefault="006D0137">
      <w:pPr>
        <w:pStyle w:val="ConsPlusNormal"/>
        <w:spacing w:before="220"/>
        <w:ind w:firstLine="540"/>
        <w:jc w:val="both"/>
      </w:pPr>
      <w:r>
        <w:t xml:space="preserve">Покрытие зоны приземления должно состоять из материала, обеспечивающего безопасное </w:t>
      </w:r>
      <w:r>
        <w:lastRenderedPageBreak/>
        <w:t>приземление при падении. Не должно быть загрязнений или частиц глины. При использовании песка размер частиц должен составлять 0,2-2 миллиметра, при использовании гравия 2-8 миллиметров. Толщина слоя - 500 миллиметров.</w:t>
      </w:r>
    </w:p>
    <w:p w:rsidR="006D0137" w:rsidRDefault="006D0137">
      <w:pPr>
        <w:pStyle w:val="ConsPlusNormal"/>
        <w:spacing w:before="220"/>
        <w:ind w:firstLine="540"/>
        <w:jc w:val="both"/>
      </w:pPr>
      <w:r>
        <w:t>22. При ограждении площадок зелеными насаждениями, а также при их озеленении не допускается применение растений с колючками и ядовитыми плодами.</w:t>
      </w:r>
    </w:p>
    <w:p w:rsidR="006D0137" w:rsidRDefault="006D0137">
      <w:pPr>
        <w:pStyle w:val="ConsPlusNormal"/>
        <w:spacing w:before="220"/>
        <w:ind w:firstLine="540"/>
        <w:jc w:val="both"/>
      </w:pPr>
      <w:r>
        <w:t>23.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20 сантиметров.</w:t>
      </w:r>
    </w:p>
    <w:p w:rsidR="006D0137" w:rsidRDefault="006D0137">
      <w:pPr>
        <w:pStyle w:val="ConsPlusNormal"/>
        <w:spacing w:before="220"/>
        <w:ind w:firstLine="540"/>
        <w:jc w:val="both"/>
      </w:pPr>
      <w:r>
        <w:t>24.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6D0137" w:rsidRDefault="006D0137">
      <w:pPr>
        <w:pStyle w:val="ConsPlusNormal"/>
        <w:spacing w:before="220"/>
        <w:ind w:firstLine="540"/>
        <w:jc w:val="both"/>
      </w:pPr>
      <w:r>
        <w:t>25.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6D0137" w:rsidRDefault="006D0137">
      <w:pPr>
        <w:pStyle w:val="ConsPlusNormal"/>
        <w:spacing w:before="220"/>
        <w:ind w:firstLine="540"/>
        <w:jc w:val="both"/>
      </w:pPr>
      <w:r>
        <w:t>26.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6D0137" w:rsidRDefault="006D0137">
      <w:pPr>
        <w:pStyle w:val="ConsPlusNormal"/>
        <w:spacing w:before="220"/>
        <w:ind w:firstLine="540"/>
        <w:jc w:val="both"/>
      </w:pPr>
      <w:r>
        <w:t>Выступающие концы болтовых соединений должны быть защищены способом, исключающим травмирование. Сварные швы должны быть гладкими.</w:t>
      </w:r>
    </w:p>
    <w:p w:rsidR="006D0137" w:rsidRDefault="006D0137">
      <w:pPr>
        <w:pStyle w:val="ConsPlusNormal"/>
        <w:spacing w:before="220"/>
        <w:ind w:firstLine="540"/>
        <w:jc w:val="both"/>
      </w:pPr>
      <w:r>
        <w:t>27.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6D0137" w:rsidRDefault="006D0137">
      <w:pPr>
        <w:pStyle w:val="ConsPlusNormal"/>
        <w:spacing w:before="220"/>
        <w:ind w:firstLine="540"/>
        <w:jc w:val="both"/>
      </w:pPr>
      <w:r>
        <w:t>28.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6D0137" w:rsidRDefault="006D0137">
      <w:pPr>
        <w:pStyle w:val="ConsPlusNormal"/>
        <w:spacing w:before="220"/>
        <w:ind w:firstLine="540"/>
        <w:jc w:val="both"/>
      </w:pPr>
      <w:r>
        <w:t>29.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6D0137" w:rsidRDefault="006D0137">
      <w:pPr>
        <w:pStyle w:val="ConsPlusNormal"/>
        <w:spacing w:before="220"/>
        <w:ind w:firstLine="540"/>
        <w:jc w:val="both"/>
      </w:pPr>
      <w:r>
        <w:t>30. Крепление элементов оборудования должно исключать возможность их демонтажа без применения инструментов.</w:t>
      </w:r>
    </w:p>
    <w:p w:rsidR="006D0137" w:rsidRDefault="006D0137">
      <w:pPr>
        <w:pStyle w:val="ConsPlusNormal"/>
        <w:spacing w:before="220"/>
        <w:ind w:firstLine="540"/>
        <w:jc w:val="both"/>
      </w:pPr>
      <w:r>
        <w:t>31.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6D0137" w:rsidRDefault="006D0137">
      <w:pPr>
        <w:pStyle w:val="ConsPlusNormal"/>
        <w:spacing w:before="220"/>
        <w:ind w:firstLine="540"/>
        <w:jc w:val="both"/>
      </w:pPr>
      <w:r>
        <w:t>32.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rsidR="006D0137" w:rsidRDefault="006D0137">
      <w:pPr>
        <w:pStyle w:val="ConsPlusNormal"/>
        <w:spacing w:before="220"/>
        <w:ind w:firstLine="540"/>
        <w:jc w:val="both"/>
      </w:pPr>
      <w:r>
        <w:t>а) элементы фундамента должны располагаться на глубине не менее 400 мм от поверхности покрытия игровой площадки;</w:t>
      </w:r>
    </w:p>
    <w:p w:rsidR="006D0137" w:rsidRDefault="006D0137">
      <w:pPr>
        <w:pStyle w:val="ConsPlusNormal"/>
        <w:spacing w:before="220"/>
        <w:ind w:firstLine="540"/>
        <w:jc w:val="both"/>
      </w:pPr>
      <w:r>
        <w:lastRenderedPageBreak/>
        <w:t>б) глубина от поверхности покрытия игровой площадки до верха фундамента конической формы должна быть не менее 200 мм;</w:t>
      </w:r>
    </w:p>
    <w:p w:rsidR="006D0137" w:rsidRDefault="006D0137">
      <w:pPr>
        <w:pStyle w:val="ConsPlusNormal"/>
        <w:spacing w:before="220"/>
        <w:ind w:firstLine="540"/>
        <w:jc w:val="both"/>
      </w:pPr>
      <w:r>
        <w:t>в) острые кромки фундамента должны быть закруглены. Радиус закругления - не менее 20 мм;</w:t>
      </w:r>
    </w:p>
    <w:p w:rsidR="006D0137" w:rsidRDefault="006D0137">
      <w:pPr>
        <w:pStyle w:val="ConsPlusNormal"/>
        <w:spacing w:before="220"/>
        <w:ind w:firstLine="540"/>
        <w:jc w:val="both"/>
      </w:pPr>
      <w:r>
        <w:t>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rsidR="006D0137" w:rsidRDefault="006D0137">
      <w:pPr>
        <w:pStyle w:val="ConsPlusNormal"/>
        <w:spacing w:before="220"/>
        <w:ind w:firstLine="540"/>
        <w:jc w:val="both"/>
      </w:pPr>
      <w:r>
        <w:t>33.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 x 500 мм.</w:t>
      </w:r>
    </w:p>
    <w:p w:rsidR="006D0137" w:rsidRDefault="006D0137">
      <w:pPr>
        <w:pStyle w:val="ConsPlusNormal"/>
        <w:spacing w:before="220"/>
        <w:ind w:firstLine="540"/>
        <w:jc w:val="both"/>
      </w:pPr>
      <w:r>
        <w:t>При чрезвычайной ситуации доступы должны обеспечить возможность детям покинуть оборудование.</w:t>
      </w:r>
    </w:p>
    <w:p w:rsidR="006D0137" w:rsidRDefault="006D0137">
      <w:pPr>
        <w:pStyle w:val="ConsPlusNormal"/>
        <w:spacing w:before="220"/>
        <w:ind w:firstLine="540"/>
        <w:jc w:val="both"/>
      </w:pPr>
      <w:r>
        <w:t>34.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миллиметров.</w:t>
      </w:r>
    </w:p>
    <w:p w:rsidR="006D0137" w:rsidRDefault="006D0137">
      <w:pPr>
        <w:pStyle w:val="ConsPlusNormal"/>
        <w:spacing w:before="220"/>
        <w:ind w:firstLine="540"/>
        <w:jc w:val="both"/>
      </w:pPr>
      <w:r>
        <w:t>35. Подвижные и неподвижные элементы оборудования не должны образовывать сдавливающих или режущих поверхностей, а также создавать возможность застреваний тела, частей тела или одежды ребенка.</w:t>
      </w:r>
    </w:p>
    <w:p w:rsidR="006D0137" w:rsidRDefault="006D0137">
      <w:pPr>
        <w:pStyle w:val="ConsPlusNormal"/>
        <w:spacing w:before="220"/>
        <w:ind w:firstLine="540"/>
        <w:jc w:val="both"/>
      </w:pPr>
      <w:r>
        <w:t>36. Для предупреждения травм при падении детей с оборудования площадки устанавливаются ударопоглощающие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6D0137" w:rsidRDefault="006D0137">
      <w:pPr>
        <w:pStyle w:val="ConsPlusNormal"/>
        <w:spacing w:before="220"/>
        <w:ind w:firstLine="540"/>
        <w:jc w:val="both"/>
      </w:pPr>
      <w:r>
        <w:t>37. Песок в песочнице должен соответствовать санитарно-эпидемиологическим требованиям.</w:t>
      </w:r>
    </w:p>
    <w:p w:rsidR="006D0137" w:rsidRDefault="006D0137">
      <w:pPr>
        <w:pStyle w:val="ConsPlusNormal"/>
        <w:jc w:val="both"/>
      </w:pPr>
    </w:p>
    <w:p w:rsidR="006D0137" w:rsidRDefault="006D0137">
      <w:pPr>
        <w:pStyle w:val="ConsPlusTitle"/>
        <w:ind w:firstLine="540"/>
        <w:jc w:val="both"/>
        <w:outlineLvl w:val="2"/>
      </w:pPr>
      <w:r>
        <w:t>Статья 12. Площадки отдыха</w:t>
      </w:r>
    </w:p>
    <w:p w:rsidR="006D0137" w:rsidRDefault="006D0137">
      <w:pPr>
        <w:pStyle w:val="ConsPlusNormal"/>
        <w:jc w:val="both"/>
      </w:pPr>
    </w:p>
    <w:p w:rsidR="006D0137" w:rsidRDefault="006D0137">
      <w:pPr>
        <w:pStyle w:val="ConsPlusNormal"/>
        <w:ind w:firstLine="540"/>
        <w:jc w:val="both"/>
      </w:pPr>
      <w:r>
        <w:t>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6D0137" w:rsidRDefault="006D0137">
      <w:pPr>
        <w:pStyle w:val="ConsPlusNormal"/>
        <w:spacing w:before="220"/>
        <w:ind w:firstLine="540"/>
        <w:jc w:val="both"/>
      </w:pPr>
      <w:r>
        <w:t>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отстойно-разворотных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w:t>
      </w:r>
    </w:p>
    <w:p w:rsidR="006D0137" w:rsidRDefault="006D0137">
      <w:pPr>
        <w:pStyle w:val="ConsPlusNormal"/>
        <w:spacing w:before="220"/>
        <w:ind w:firstLine="540"/>
        <w:jc w:val="both"/>
      </w:pPr>
      <w: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6D0137" w:rsidRDefault="006D0137">
      <w:pPr>
        <w:pStyle w:val="ConsPlusNormal"/>
        <w:jc w:val="both"/>
      </w:pPr>
      <w:r>
        <w:t xml:space="preserve">(абзац введен </w:t>
      </w:r>
      <w:hyperlink r:id="rId84">
        <w:r>
          <w:rPr>
            <w:color w:val="0000FF"/>
          </w:rPr>
          <w:t>решением</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 xml:space="preserve">2. Площадки отдыха на жилых территориях проектируют из расчета 0,1-0,2 кв. м на жителя. Оптимальный размер площадки 50-100 кв. м, минимальный размер площадки отдыха - не менее </w:t>
      </w:r>
      <w:r>
        <w:lastRenderedPageBreak/>
        <w:t>15-20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6D0137" w:rsidRDefault="006D0137">
      <w:pPr>
        <w:pStyle w:val="ConsPlusNormal"/>
        <w:spacing w:before="220"/>
        <w:ind w:firstLine="540"/>
        <w:jc w:val="both"/>
      </w:pPr>
      <w: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6D0137" w:rsidRDefault="006D0137">
      <w:pPr>
        <w:pStyle w:val="ConsPlusNormal"/>
        <w:spacing w:before="220"/>
        <w:ind w:firstLine="540"/>
        <w:jc w:val="both"/>
      </w:pPr>
      <w:r>
        <w:t>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6D0137" w:rsidRDefault="006D0137">
      <w:pPr>
        <w:pStyle w:val="ConsPlusNormal"/>
        <w:spacing w:before="220"/>
        <w:ind w:firstLine="540"/>
        <w:jc w:val="both"/>
      </w:pPr>
      <w:r>
        <w:t>4. Рекомендуется применять периметральное озеленение, одиночные посадки деревьев и кустарников, цветники, вертикальное и мобильное озеленение. Площадки - 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6D0137" w:rsidRDefault="006D0137">
      <w:pPr>
        <w:pStyle w:val="ConsPlusNormal"/>
        <w:spacing w:before="220"/>
        <w:ind w:firstLine="540"/>
        <w:jc w:val="both"/>
      </w:pPr>
      <w:r>
        <w:t>5. Функционирование осветительного оборудования обеспечивается в режиме освещения территории, на которой расположена площадка.</w:t>
      </w:r>
    </w:p>
    <w:p w:rsidR="006D0137" w:rsidRDefault="006D0137">
      <w:pPr>
        <w:pStyle w:val="ConsPlusNormal"/>
        <w:spacing w:before="220"/>
        <w:ind w:firstLine="540"/>
        <w:jc w:val="both"/>
      </w:pPr>
      <w:r>
        <w:t>6. Минимальный размер площадки с установкой одного стола со скамьями для настольных игр устанавливается в пределах 12-15 кв. м.</w:t>
      </w:r>
    </w:p>
    <w:p w:rsidR="006D0137" w:rsidRDefault="006D0137">
      <w:pPr>
        <w:pStyle w:val="ConsPlusNormal"/>
        <w:jc w:val="both"/>
      </w:pPr>
    </w:p>
    <w:p w:rsidR="006D0137" w:rsidRDefault="006D0137">
      <w:pPr>
        <w:pStyle w:val="ConsPlusTitle"/>
        <w:ind w:firstLine="540"/>
        <w:jc w:val="both"/>
        <w:outlineLvl w:val="2"/>
      </w:pPr>
      <w:r>
        <w:t>Статья 13. Спортивные площадки</w:t>
      </w:r>
    </w:p>
    <w:p w:rsidR="006D0137" w:rsidRDefault="006D0137">
      <w:pPr>
        <w:pStyle w:val="ConsPlusNormal"/>
        <w:jc w:val="both"/>
      </w:pPr>
    </w:p>
    <w:p w:rsidR="006D0137" w:rsidRDefault="006D0137">
      <w:pPr>
        <w:pStyle w:val="ConsPlusNormal"/>
        <w:ind w:firstLine="540"/>
        <w:jc w:val="both"/>
      </w:pPr>
      <w: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6D0137" w:rsidRDefault="006D0137">
      <w:pPr>
        <w:pStyle w:val="ConsPlusNormal"/>
        <w:spacing w:before="220"/>
        <w:ind w:firstLine="540"/>
        <w:jc w:val="both"/>
      </w:pPr>
      <w:r>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6D0137" w:rsidRDefault="006D0137">
      <w:pPr>
        <w:pStyle w:val="ConsPlusNormal"/>
        <w:jc w:val="both"/>
      </w:pPr>
      <w:r>
        <w:t xml:space="preserve">(абзац введен </w:t>
      </w:r>
      <w:hyperlink r:id="rId85">
        <w:r>
          <w:rPr>
            <w:color w:val="0000FF"/>
          </w:rPr>
          <w:t>решением</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6D0137" w:rsidRDefault="006D0137">
      <w:pPr>
        <w:pStyle w:val="ConsPlusNormal"/>
        <w:spacing w:before="220"/>
        <w:ind w:firstLine="540"/>
        <w:jc w:val="both"/>
      </w:pPr>
      <w:r>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6D0137" w:rsidRDefault="006D0137">
      <w:pPr>
        <w:pStyle w:val="ConsPlusNormal"/>
        <w:spacing w:before="220"/>
        <w:ind w:firstLine="540"/>
        <w:jc w:val="both"/>
      </w:pPr>
      <w:r>
        <w:t>4.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6D0137" w:rsidRDefault="006D0137">
      <w:pPr>
        <w:pStyle w:val="ConsPlusNormal"/>
        <w:spacing w:before="220"/>
        <w:ind w:firstLine="540"/>
        <w:jc w:val="both"/>
      </w:pPr>
      <w:r>
        <w:t>5.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6D0137" w:rsidRDefault="006D0137">
      <w:pPr>
        <w:pStyle w:val="ConsPlusNormal"/>
        <w:jc w:val="both"/>
      </w:pPr>
    </w:p>
    <w:p w:rsidR="006D0137" w:rsidRDefault="006D0137">
      <w:pPr>
        <w:pStyle w:val="ConsPlusTitle"/>
        <w:ind w:firstLine="540"/>
        <w:jc w:val="both"/>
        <w:outlineLvl w:val="2"/>
      </w:pPr>
      <w:r>
        <w:t>Статья 14. Контейнерные площадки</w:t>
      </w:r>
    </w:p>
    <w:p w:rsidR="006D0137" w:rsidRDefault="006D0137">
      <w:pPr>
        <w:pStyle w:val="ConsPlusNormal"/>
        <w:jc w:val="both"/>
      </w:pPr>
    </w:p>
    <w:p w:rsidR="006D0137" w:rsidRDefault="006D0137">
      <w:pPr>
        <w:pStyle w:val="ConsPlusNormal"/>
        <w:ind w:firstLine="540"/>
        <w:jc w:val="both"/>
      </w:pPr>
      <w:r>
        <w:t>1. Контейнерные площадки размещают на удалении от окон жилых зданий, границ участков детских учреждений, мест отдыха на расстоянии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x 12 м).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 При плотной застройки территории возможна установка контейнерной площадки на расстоянии менее 20 м, только при наличии согласования с Администрацией Талдомского городского округа места размещения контейнерной площадки.</w:t>
      </w:r>
    </w:p>
    <w:p w:rsidR="006D0137" w:rsidRDefault="006D0137">
      <w:pPr>
        <w:pStyle w:val="ConsPlusNormal"/>
        <w:jc w:val="both"/>
      </w:pPr>
      <w:r>
        <w:t xml:space="preserve">(в ред. </w:t>
      </w:r>
      <w:hyperlink r:id="rId86">
        <w:r>
          <w:rPr>
            <w:color w:val="0000FF"/>
          </w:rPr>
          <w:t>решения</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Планировка и обустройство контейнерных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6D0137" w:rsidRDefault="006D0137">
      <w:pPr>
        <w:pStyle w:val="ConsPlusNormal"/>
        <w:jc w:val="both"/>
      </w:pPr>
      <w:r>
        <w:t xml:space="preserve">(абзац введен </w:t>
      </w:r>
      <w:hyperlink r:id="rId87">
        <w:r>
          <w:rPr>
            <w:color w:val="0000FF"/>
          </w:rPr>
          <w:t>решением</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2. На территории жилого назначения площадки проектируются из расчета 0,03 кв. м на 1 жителя или 1 площадка на 6-8 подъездов жилых домов, имеющих мусоропроводы; если подъездов меньше - одна площадка при каждом доме.</w:t>
      </w:r>
    </w:p>
    <w:p w:rsidR="006D0137" w:rsidRDefault="006D0137">
      <w:pPr>
        <w:pStyle w:val="ConsPlusNormal"/>
        <w:jc w:val="both"/>
      </w:pPr>
      <w:r>
        <w:t xml:space="preserve">(в ред. </w:t>
      </w:r>
      <w:hyperlink r:id="rId88">
        <w:r>
          <w:rPr>
            <w:color w:val="0000FF"/>
          </w:rPr>
          <w:t>решения</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3. Обязательный перечень элементов благоустройства территории на контейнерной площадке включает: твердые виды покрытия; элементы сопряжения поверхности площадки с прилегающими территориями; контейнеры для накопления твердых коммунальных отходов, в том числе для сбора люминесцентных ламп, бытовых химических источников тока (батареек); осветительное оборудование.</w:t>
      </w:r>
    </w:p>
    <w:p w:rsidR="006D0137" w:rsidRDefault="006D0137">
      <w:pPr>
        <w:pStyle w:val="ConsPlusNormal"/>
        <w:jc w:val="both"/>
      </w:pPr>
      <w:r>
        <w:t xml:space="preserve">(в ред. </w:t>
      </w:r>
      <w:hyperlink r:id="rId89">
        <w:r>
          <w:rPr>
            <w:color w:val="0000FF"/>
          </w:rPr>
          <w:t>решения</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4.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6D0137" w:rsidRDefault="006D0137">
      <w:pPr>
        <w:pStyle w:val="ConsPlusNormal"/>
        <w:spacing w:before="220"/>
        <w:ind w:firstLine="540"/>
        <w:jc w:val="both"/>
      </w:pPr>
      <w:r>
        <w:t>5. Функционирование осветительного оборудования устанавливают в режиме освещения прилегающей территории с высотой опор не менее 3 м.</w:t>
      </w:r>
    </w:p>
    <w:p w:rsidR="006D0137" w:rsidRDefault="006D0137">
      <w:pPr>
        <w:pStyle w:val="ConsPlusNormal"/>
        <w:spacing w:before="220"/>
        <w:ind w:firstLine="540"/>
        <w:jc w:val="both"/>
      </w:pPr>
      <w:r>
        <w:t>6. Озеленение площадки производится деревьями с высокой степенью фитонцидности, густой и плотной кроной. Высоту свободного пространства над уровнем покрытия площадки до кроны предусматривают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6D0137" w:rsidRDefault="006D0137">
      <w:pPr>
        <w:pStyle w:val="ConsPlusNormal"/>
        <w:spacing w:before="220"/>
        <w:ind w:firstLine="540"/>
        <w:jc w:val="both"/>
      </w:pPr>
      <w:r>
        <w:t>7. Контейнерная площадка должна иметь с трех сторон ограждение высотой не менее 1,5 метров, асфальтовое или бетонное покрытие с уклоном в сторону проезжей части, подъездной путь с твердым покрытием. Допускается изготовление контейнерных площадок закрытого типа по индивидуальным проектам (эскизам), разработанным и согласованным в соответствии с настоящими Правилами.</w:t>
      </w:r>
    </w:p>
    <w:p w:rsidR="006D0137" w:rsidRDefault="006D0137">
      <w:pPr>
        <w:pStyle w:val="ConsPlusNormal"/>
        <w:spacing w:before="220"/>
        <w:ind w:firstLine="540"/>
        <w:jc w:val="both"/>
      </w:pPr>
      <w:r>
        <w:t xml:space="preserve">8. Утратил силу. - </w:t>
      </w:r>
      <w:hyperlink r:id="rId90">
        <w:r>
          <w:rPr>
            <w:color w:val="0000FF"/>
          </w:rPr>
          <w:t>Решение</w:t>
        </w:r>
      </w:hyperlink>
      <w:r>
        <w:t xml:space="preserve"> Совета депутатов Талдомского городского округа МО от 30.09.2021 N 57.</w:t>
      </w:r>
    </w:p>
    <w:p w:rsidR="006D0137" w:rsidRDefault="006D0137">
      <w:pPr>
        <w:pStyle w:val="ConsPlusNormal"/>
        <w:jc w:val="both"/>
      </w:pPr>
    </w:p>
    <w:p w:rsidR="006D0137" w:rsidRDefault="006D0137">
      <w:pPr>
        <w:pStyle w:val="ConsPlusTitle"/>
        <w:ind w:firstLine="540"/>
        <w:jc w:val="both"/>
        <w:outlineLvl w:val="2"/>
      </w:pPr>
      <w:r>
        <w:t>Статья 15. Требования к архитектурно-художественному облику территорий городского округа в части требований к внешнему виду контейнерных площадок</w:t>
      </w:r>
    </w:p>
    <w:p w:rsidR="006D0137" w:rsidRDefault="006D0137">
      <w:pPr>
        <w:pStyle w:val="ConsPlusNormal"/>
        <w:jc w:val="both"/>
      </w:pPr>
    </w:p>
    <w:p w:rsidR="006D0137" w:rsidRDefault="006D0137">
      <w:pPr>
        <w:pStyle w:val="ConsPlusNormal"/>
        <w:ind w:firstLine="540"/>
        <w:jc w:val="both"/>
      </w:pPr>
      <w:r>
        <w:t>1. Требования к архитектурно-художественному облику территорий городского округа в части требований к внешнему виду контейнерных площадок (далее - требования к внешнему виду контейнерных площадок) - совокупность требований к объемным, пространственным, колористическим и иным решениям внешних поверхностей элементов:</w:t>
      </w:r>
    </w:p>
    <w:p w:rsidR="006D0137" w:rsidRDefault="006D0137">
      <w:pPr>
        <w:pStyle w:val="ConsPlusNormal"/>
        <w:spacing w:before="220"/>
        <w:ind w:firstLine="540"/>
        <w:jc w:val="both"/>
      </w:pPr>
      <w:r>
        <w:t>а) покрытий контейнерных площадок;</w:t>
      </w:r>
    </w:p>
    <w:p w:rsidR="006D0137" w:rsidRDefault="006D0137">
      <w:pPr>
        <w:pStyle w:val="ConsPlusNormal"/>
        <w:spacing w:before="220"/>
        <w:ind w:firstLine="540"/>
        <w:jc w:val="both"/>
      </w:pPr>
      <w:r>
        <w:t>б) элементов сопряжения покрытий;</w:t>
      </w:r>
    </w:p>
    <w:p w:rsidR="006D0137" w:rsidRDefault="006D0137">
      <w:pPr>
        <w:pStyle w:val="ConsPlusNormal"/>
        <w:spacing w:before="220"/>
        <w:ind w:firstLine="540"/>
        <w:jc w:val="both"/>
      </w:pPr>
      <w:r>
        <w:t>в) контейнеров, бункеров;</w:t>
      </w:r>
    </w:p>
    <w:p w:rsidR="006D0137" w:rsidRDefault="006D0137">
      <w:pPr>
        <w:pStyle w:val="ConsPlusNormal"/>
        <w:spacing w:before="220"/>
        <w:ind w:firstLine="540"/>
        <w:jc w:val="both"/>
      </w:pPr>
      <w:r>
        <w:t>г) ограждений контейнерных площадок;</w:t>
      </w:r>
    </w:p>
    <w:p w:rsidR="006D0137" w:rsidRDefault="006D0137">
      <w:pPr>
        <w:pStyle w:val="ConsPlusNormal"/>
        <w:spacing w:before="220"/>
        <w:ind w:firstLine="540"/>
        <w:jc w:val="both"/>
      </w:pPr>
      <w:r>
        <w:t>д) крыш контейнерных площадок;</w:t>
      </w:r>
    </w:p>
    <w:p w:rsidR="006D0137" w:rsidRDefault="006D0137">
      <w:pPr>
        <w:pStyle w:val="ConsPlusNormal"/>
        <w:spacing w:before="220"/>
        <w:ind w:firstLine="540"/>
        <w:jc w:val="both"/>
      </w:pPr>
      <w:r>
        <w:t>е) средств размещения информации.</w:t>
      </w:r>
    </w:p>
    <w:p w:rsidR="006D0137" w:rsidRDefault="006D0137">
      <w:pPr>
        <w:pStyle w:val="ConsPlusNormal"/>
        <w:spacing w:before="220"/>
        <w:ind w:firstLine="540"/>
        <w:jc w:val="both"/>
      </w:pPr>
      <w:bookmarkStart w:id="7" w:name="P524"/>
      <w:bookmarkEnd w:id="7"/>
      <w:r>
        <w:t>2. Требования к внешнему виду покрытия контейнерной площадки:</w:t>
      </w:r>
    </w:p>
    <w:p w:rsidR="006D0137" w:rsidRDefault="006D0137">
      <w:pPr>
        <w:pStyle w:val="ConsPlusNormal"/>
        <w:spacing w:before="220"/>
        <w:ind w:firstLine="540"/>
        <w:jc w:val="both"/>
      </w:pPr>
      <w:r>
        <w:t>твердое, аналогичное покрытию транспортных проездов, без дефектов площадью 0,06 кв. м и более (выбоин, просадков, проломов, сдвигов, волн, гребенок, колей), вандальных изображений, сорной растительности;</w:t>
      </w:r>
    </w:p>
    <w:p w:rsidR="006D0137" w:rsidRDefault="006D0137">
      <w:pPr>
        <w:pStyle w:val="ConsPlusNormal"/>
        <w:spacing w:before="220"/>
        <w:ind w:firstLine="540"/>
        <w:jc w:val="both"/>
      </w:pPr>
      <w:r>
        <w:t>не допускается размещение на покрытии вне контейнеров и бункеров порубочных остатков, мебели, бытовой техники, остатков после проведения ремонта и строительства, коробок, ящиков и иных упаковочных материалов, стеклобоя, макулатуры, шин и иных частей транспортных средств, органических компонентов, иных подобных изделий и фракций.</w:t>
      </w:r>
    </w:p>
    <w:p w:rsidR="006D0137" w:rsidRDefault="006D0137">
      <w:pPr>
        <w:pStyle w:val="ConsPlusNormal"/>
        <w:spacing w:before="220"/>
        <w:ind w:firstLine="540"/>
        <w:jc w:val="both"/>
      </w:pPr>
      <w:r>
        <w:t>3. Требования к внешнему виду элементов сопряжения покрытий:</w:t>
      </w:r>
    </w:p>
    <w:p w:rsidR="006D0137" w:rsidRDefault="006D0137">
      <w:pPr>
        <w:pStyle w:val="ConsPlusNormal"/>
        <w:spacing w:before="220"/>
        <w:ind w:firstLine="540"/>
        <w:jc w:val="both"/>
      </w:pPr>
      <w:r>
        <w:t>не допускаются разрушения более чем на 20% площади бортового камня, сколы глубиной более 3,0 см, вертикальное отклонение одного бортового камня на 10 см и более, вандальные изображения, сорная растительность между бортовыми камнями.</w:t>
      </w:r>
    </w:p>
    <w:p w:rsidR="006D0137" w:rsidRDefault="006D0137">
      <w:pPr>
        <w:pStyle w:val="ConsPlusNormal"/>
        <w:spacing w:before="220"/>
        <w:ind w:firstLine="540"/>
        <w:jc w:val="both"/>
      </w:pPr>
      <w:r>
        <w:t>4. Требования к внешнему виду контейнеров, бункеров:</w:t>
      </w:r>
    </w:p>
    <w:p w:rsidR="006D0137" w:rsidRDefault="006D0137">
      <w:pPr>
        <w:pStyle w:val="ConsPlusNormal"/>
        <w:spacing w:before="220"/>
        <w:ind w:firstLine="540"/>
        <w:jc w:val="both"/>
      </w:pPr>
      <w:r>
        <w:t>синий, серый, оранжевый цвета подлежат использованию в соответствии с Единым стандартом оформления системы раздельного накопления твердых коммунальных отходов на территории Московской области (Стандартом РСО), иные цвета не допускаются;</w:t>
      </w:r>
    </w:p>
    <w:p w:rsidR="006D0137" w:rsidRDefault="006D0137">
      <w:pPr>
        <w:pStyle w:val="ConsPlusNormal"/>
        <w:spacing w:before="220"/>
        <w:ind w:firstLine="540"/>
        <w:jc w:val="both"/>
      </w:pPr>
      <w:r>
        <w:t>не допускаются вандальные изображения, коррозия, дыры, заплаты, вмятины, трещины, следы горения, иные визуально воспринимаемые деформации;</w:t>
      </w:r>
    </w:p>
    <w:p w:rsidR="006D0137" w:rsidRDefault="006D0137">
      <w:pPr>
        <w:pStyle w:val="ConsPlusNormal"/>
        <w:spacing w:before="220"/>
        <w:ind w:firstLine="540"/>
        <w:jc w:val="both"/>
      </w:pPr>
      <w:r>
        <w:t>наружный красочный слой не должен содержать растрескиваний, пятен выгорания цветового пигмента, осыпаний, иных визуально воспринимаемых разрушений;</w:t>
      </w:r>
    </w:p>
    <w:p w:rsidR="006D0137" w:rsidRDefault="006D0137">
      <w:pPr>
        <w:pStyle w:val="ConsPlusNormal"/>
        <w:spacing w:before="220"/>
        <w:ind w:firstLine="540"/>
        <w:jc w:val="both"/>
      </w:pPr>
      <w:r>
        <w:t>внешние поверхности должны быть чистыми.</w:t>
      </w:r>
    </w:p>
    <w:p w:rsidR="006D0137" w:rsidRDefault="006D0137">
      <w:pPr>
        <w:pStyle w:val="ConsPlusNormal"/>
        <w:spacing w:before="220"/>
        <w:ind w:firstLine="540"/>
        <w:jc w:val="both"/>
      </w:pPr>
      <w:r>
        <w:t>5. Требования к внешнему виду ограждения контейнерной площадки:</w:t>
      </w:r>
    </w:p>
    <w:p w:rsidR="006D0137" w:rsidRDefault="006D0137">
      <w:pPr>
        <w:pStyle w:val="ConsPlusNormal"/>
        <w:spacing w:before="220"/>
        <w:ind w:firstLine="540"/>
        <w:jc w:val="both"/>
      </w:pPr>
      <w:r>
        <w:t xml:space="preserve">одноцветное: матовое серое или зеленое, или коричневое, иные цвета допускаются при наличии соответствующей информации в Свидетельстве о согласовании архитектурно-градостроительного облика объекта капитального строительства на территории Московской </w:t>
      </w:r>
      <w:r>
        <w:lastRenderedPageBreak/>
        <w:t>области;</w:t>
      </w:r>
    </w:p>
    <w:p w:rsidR="006D0137" w:rsidRDefault="006D0137">
      <w:pPr>
        <w:pStyle w:val="ConsPlusNormal"/>
        <w:spacing w:before="220"/>
        <w:ind w:firstLine="540"/>
        <w:jc w:val="both"/>
      </w:pPr>
      <w:r>
        <w:t>структура вновь возводимого (заменяемого) ограждения: стойки, каркас секции, заполнение секции;</w:t>
      </w:r>
    </w:p>
    <w:p w:rsidR="006D0137" w:rsidRDefault="006D0137">
      <w:pPr>
        <w:pStyle w:val="ConsPlusNormal"/>
        <w:spacing w:before="220"/>
        <w:ind w:firstLine="540"/>
        <w:jc w:val="both"/>
      </w:pPr>
      <w:r>
        <w:t>допустимые материалы для вновь возводимого (заменяемого) ограждения: металлический просечно-вытяжной лист, металлическая просечно-вытяжная сетка, перфорированный металлический лист, металлическая тканая сетка, металлические жалюзи (ламели), профлист с высотой профиля не более 20 мм;</w:t>
      </w:r>
    </w:p>
    <w:p w:rsidR="006D0137" w:rsidRDefault="006D0137">
      <w:pPr>
        <w:pStyle w:val="ConsPlusNormal"/>
        <w:spacing w:before="220"/>
        <w:ind w:firstLine="540"/>
        <w:jc w:val="both"/>
      </w:pPr>
      <w:r>
        <w:t>не допустимые материалы: сварная сетка, сетка-рабица, решетки из прута и прутка, арматуры, бетонные и железобетонные изделия, дерево, ткани, картон и бумага, пластиковые изделия, шифер, поддоны, иные подобные изделия и материалы;</w:t>
      </w:r>
    </w:p>
    <w:p w:rsidR="006D0137" w:rsidRDefault="006D0137">
      <w:pPr>
        <w:pStyle w:val="ConsPlusNormal"/>
        <w:spacing w:before="220"/>
        <w:ind w:firstLine="540"/>
        <w:jc w:val="both"/>
      </w:pPr>
      <w:r>
        <w:t>не допускаются вандальные изображения, трещины, плесень и грибок, коррозия, потеки и пятна ржавчины, обрушения, провалы, расслаивания, дыры, пробоины, заплаты, вмятины, следы горения, иные визуально воспринимаемые деформации;</w:t>
      </w:r>
    </w:p>
    <w:p w:rsidR="006D0137" w:rsidRDefault="006D0137">
      <w:pPr>
        <w:pStyle w:val="ConsPlusNormal"/>
        <w:spacing w:before="220"/>
        <w:ind w:firstLine="540"/>
        <w:jc w:val="both"/>
      </w:pPr>
      <w:r>
        <w:t>наружный красочный слой не должен содержать растрескиваний, пятен выгорания цветового пигмента, осыпаний, иных визуально воспринимаемых разрушений;</w:t>
      </w:r>
    </w:p>
    <w:p w:rsidR="006D0137" w:rsidRDefault="006D0137">
      <w:pPr>
        <w:pStyle w:val="ConsPlusNormal"/>
        <w:spacing w:before="220"/>
        <w:ind w:firstLine="540"/>
        <w:jc w:val="both"/>
      </w:pPr>
      <w:r>
        <w:t>поверхности должны быть чистыми.</w:t>
      </w:r>
    </w:p>
    <w:p w:rsidR="006D0137" w:rsidRDefault="006D0137">
      <w:pPr>
        <w:pStyle w:val="ConsPlusNormal"/>
        <w:spacing w:before="220"/>
        <w:ind w:firstLine="540"/>
        <w:jc w:val="both"/>
      </w:pPr>
      <w:r>
        <w:t>6. Требования к внешнему виду крыши контейнерной площадки:</w:t>
      </w:r>
    </w:p>
    <w:p w:rsidR="006D0137" w:rsidRDefault="006D0137">
      <w:pPr>
        <w:pStyle w:val="ConsPlusNormal"/>
        <w:spacing w:before="220"/>
        <w:ind w:firstLine="540"/>
        <w:jc w:val="both"/>
      </w:pPr>
      <w:r>
        <w:t>для снижения снеговой нагрузки, отвода талого снега и воды должная иметь уклон более 2 градусов;</w:t>
      </w:r>
    </w:p>
    <w:p w:rsidR="006D0137" w:rsidRDefault="006D0137">
      <w:pPr>
        <w:pStyle w:val="ConsPlusNormal"/>
        <w:spacing w:before="220"/>
        <w:ind w:firstLine="540"/>
        <w:jc w:val="both"/>
      </w:pPr>
      <w:r>
        <w:t>цвет выбирается аналогичным цвету ограждения контейнерной площадки;</w:t>
      </w:r>
    </w:p>
    <w:p w:rsidR="006D0137" w:rsidRDefault="006D0137">
      <w:pPr>
        <w:pStyle w:val="ConsPlusNormal"/>
        <w:spacing w:before="220"/>
        <w:ind w:firstLine="540"/>
        <w:jc w:val="both"/>
      </w:pPr>
      <w:r>
        <w:t>материалы вновь возводимых (заменяемых) крыш: листовой металл, профлист с высотой профиля до 20 мм, монолитный поликарбонат;</w:t>
      </w:r>
    </w:p>
    <w:p w:rsidR="006D0137" w:rsidRDefault="006D0137">
      <w:pPr>
        <w:pStyle w:val="ConsPlusNormal"/>
        <w:spacing w:before="220"/>
        <w:ind w:firstLine="540"/>
        <w:jc w:val="both"/>
      </w:pPr>
      <w:r>
        <w:t>не допустимые материалы: бетонные и железобетонные изделия, дерево, ткани, шифер, мягкие кровли, черепица, поддоны, иные подобные изделия и материалы;</w:t>
      </w:r>
    </w:p>
    <w:p w:rsidR="006D0137" w:rsidRDefault="006D0137">
      <w:pPr>
        <w:pStyle w:val="ConsPlusNormal"/>
        <w:spacing w:before="220"/>
        <w:ind w:firstLine="540"/>
        <w:jc w:val="both"/>
      </w:pPr>
      <w:r>
        <w:t>не допускаются вандальные изображения, коррозия, дыры, заплаты, вмятины, трещины, следы горения, иные визуально воспринимаемые деформации.</w:t>
      </w:r>
    </w:p>
    <w:p w:rsidR="006D0137" w:rsidRDefault="006D0137">
      <w:pPr>
        <w:pStyle w:val="ConsPlusNormal"/>
        <w:spacing w:before="220"/>
        <w:ind w:firstLine="540"/>
        <w:jc w:val="both"/>
      </w:pPr>
      <w:r>
        <w:t>7. Требования к внешнему виду средств размещения информации:</w:t>
      </w:r>
    </w:p>
    <w:p w:rsidR="006D0137" w:rsidRDefault="006D0137">
      <w:pPr>
        <w:pStyle w:val="ConsPlusNormal"/>
        <w:spacing w:before="220"/>
        <w:ind w:firstLine="540"/>
        <w:jc w:val="both"/>
      </w:pPr>
      <w:r>
        <w:t>средства размещения информации подлежат размещению в соответствии с Единым стандартом оформления системы раздельного накопления твердых коммунальных отходов на территории Московской области (Стандартом РСО), иные информационные материалы и конструкции, изображения, листовки на элементах контейнерной площадки являются вандальными недопустимыми изображениями.</w:t>
      </w:r>
    </w:p>
    <w:p w:rsidR="006D0137" w:rsidRDefault="006D0137">
      <w:pPr>
        <w:pStyle w:val="ConsPlusNormal"/>
        <w:spacing w:before="220"/>
        <w:ind w:firstLine="540"/>
        <w:jc w:val="both"/>
      </w:pPr>
      <w:r>
        <w:t>8. Запрещается размещать на территории, расположенной в радиусе 20 метров вокруг контейнерной площадки, порубочные остатки, мебель, бытовую технику и их части, остатки после проведения ремонта и строительства, коробки, ящики и иные упаковочные материалы, шины и запасные части транспортных средств, спортивный инвентарь.</w:t>
      </w:r>
    </w:p>
    <w:p w:rsidR="006D0137" w:rsidRDefault="006D0137">
      <w:pPr>
        <w:pStyle w:val="ConsPlusNormal"/>
        <w:spacing w:before="220"/>
        <w:ind w:firstLine="540"/>
        <w:jc w:val="both"/>
      </w:pPr>
      <w:r>
        <w:t xml:space="preserve">9. При соблюдении чистоты и порядка в местах общественного пользования, массового посещения и отдыха на территории Московской области должны соблюдаться требования, указанные в </w:t>
      </w:r>
      <w:hyperlink w:anchor="P524">
        <w:r>
          <w:rPr>
            <w:color w:val="0000FF"/>
          </w:rPr>
          <w:t>пунктах 2</w:t>
        </w:r>
      </w:hyperlink>
      <w:r>
        <w:t xml:space="preserve"> - 8 настоящей статьи.</w:t>
      </w:r>
    </w:p>
    <w:p w:rsidR="006D0137" w:rsidRDefault="006D0137">
      <w:pPr>
        <w:pStyle w:val="ConsPlusNormal"/>
        <w:jc w:val="both"/>
      </w:pPr>
    </w:p>
    <w:p w:rsidR="006D0137" w:rsidRDefault="006D0137">
      <w:pPr>
        <w:pStyle w:val="ConsPlusTitle"/>
        <w:ind w:firstLine="540"/>
        <w:jc w:val="both"/>
        <w:outlineLvl w:val="2"/>
      </w:pPr>
      <w:r>
        <w:t>Статья 16. Площадки для выгула животных</w:t>
      </w:r>
    </w:p>
    <w:p w:rsidR="006D0137" w:rsidRDefault="006D0137">
      <w:pPr>
        <w:pStyle w:val="ConsPlusNormal"/>
        <w:jc w:val="both"/>
      </w:pPr>
    </w:p>
    <w:p w:rsidR="006D0137" w:rsidRDefault="006D0137">
      <w:pPr>
        <w:pStyle w:val="ConsPlusNormal"/>
        <w:ind w:firstLine="540"/>
        <w:jc w:val="both"/>
      </w:pPr>
      <w:r>
        <w:t>1.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6D0137" w:rsidRDefault="006D0137">
      <w:pPr>
        <w:pStyle w:val="ConsPlusNormal"/>
        <w:spacing w:before="220"/>
        <w:ind w:firstLine="540"/>
        <w:jc w:val="both"/>
      </w:pPr>
      <w:r>
        <w:t>2. Размеры площадок для выгула собак,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На территории микрорайонов с плотной жилой застройкой - не далее 600 м.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6D0137" w:rsidRDefault="006D0137">
      <w:pPr>
        <w:pStyle w:val="ConsPlusNormal"/>
        <w:spacing w:before="220"/>
        <w:ind w:firstLine="540"/>
        <w:jc w:val="both"/>
      </w:pPr>
      <w:r>
        <w:t>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6D0137" w:rsidRDefault="006D0137">
      <w:pPr>
        <w:pStyle w:val="ConsPlusNormal"/>
        <w:spacing w:before="220"/>
        <w:ind w:firstLine="540"/>
        <w:jc w:val="both"/>
      </w:pPr>
      <w:r>
        <w:t>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6D0137" w:rsidRDefault="006D0137">
      <w:pPr>
        <w:pStyle w:val="ConsPlusNormal"/>
        <w:spacing w:before="220"/>
        <w:ind w:firstLine="540"/>
        <w:jc w:val="both"/>
      </w:pPr>
      <w:r>
        <w:t>5.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6D0137" w:rsidRDefault="006D0137">
      <w:pPr>
        <w:pStyle w:val="ConsPlusNormal"/>
        <w:spacing w:before="220"/>
        <w:ind w:firstLine="540"/>
        <w:jc w:val="both"/>
      </w:pPr>
      <w:r>
        <w:t>6. На территории площадки размещается информационный стенд с правилами пользования площадкой.</w:t>
      </w:r>
    </w:p>
    <w:p w:rsidR="006D0137" w:rsidRDefault="006D0137">
      <w:pPr>
        <w:pStyle w:val="ConsPlusNormal"/>
        <w:spacing w:before="220"/>
        <w:ind w:firstLine="540"/>
        <w:jc w:val="both"/>
      </w:pPr>
      <w:r>
        <w:t>7. Озеленение проектируется из периметральных плотных посадок высокого кустарника в виде живой изгороди или вертикального озеленения.</w:t>
      </w:r>
    </w:p>
    <w:p w:rsidR="006D0137" w:rsidRDefault="006D0137">
      <w:pPr>
        <w:pStyle w:val="ConsPlusNormal"/>
        <w:jc w:val="both"/>
      </w:pPr>
    </w:p>
    <w:p w:rsidR="006D0137" w:rsidRDefault="006D0137">
      <w:pPr>
        <w:pStyle w:val="ConsPlusTitle"/>
        <w:ind w:firstLine="540"/>
        <w:jc w:val="both"/>
        <w:outlineLvl w:val="2"/>
      </w:pPr>
      <w:r>
        <w:t>Статья 17. Площадки для дрессировки собак</w:t>
      </w:r>
    </w:p>
    <w:p w:rsidR="006D0137" w:rsidRDefault="006D0137">
      <w:pPr>
        <w:pStyle w:val="ConsPlusNormal"/>
        <w:jc w:val="both"/>
      </w:pPr>
    </w:p>
    <w:p w:rsidR="006D0137" w:rsidRDefault="006D0137">
      <w:pPr>
        <w:pStyle w:val="ConsPlusNormal"/>
        <w:ind w:firstLine="540"/>
        <w:jc w:val="both"/>
      </w:pPr>
      <w:r>
        <w:t>1. Площадки для дрессировки собак размещаются на удалении от застройки жилого и общественного назначения не менее чем на 50 м.</w:t>
      </w:r>
    </w:p>
    <w:p w:rsidR="006D0137" w:rsidRDefault="006D0137">
      <w:pPr>
        <w:pStyle w:val="ConsPlusNormal"/>
        <w:spacing w:before="220"/>
        <w:ind w:firstLine="540"/>
        <w:jc w:val="both"/>
      </w:pPr>
      <w:r>
        <w:t>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 на площадку), информационный стенд, осветительное оборудование, специальное тренировочное оборудование.</w:t>
      </w:r>
    </w:p>
    <w:p w:rsidR="006D0137" w:rsidRDefault="006D0137">
      <w:pPr>
        <w:pStyle w:val="ConsPlusNormal"/>
        <w:spacing w:before="220"/>
        <w:ind w:firstLine="540"/>
        <w:jc w:val="both"/>
      </w:pPr>
      <w:r>
        <w:t>3. Покрытие площадки предусматривают имеющим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rsidR="006D0137" w:rsidRDefault="006D0137">
      <w:pPr>
        <w:pStyle w:val="ConsPlusNormal"/>
        <w:spacing w:before="220"/>
        <w:ind w:firstLine="540"/>
        <w:jc w:val="both"/>
      </w:pPr>
      <w:r>
        <w:t>4.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w:t>
      </w:r>
    </w:p>
    <w:p w:rsidR="006D0137" w:rsidRDefault="006D0137">
      <w:pPr>
        <w:pStyle w:val="ConsPlusNormal"/>
        <w:spacing w:before="220"/>
        <w:ind w:firstLine="540"/>
        <w:jc w:val="both"/>
      </w:pPr>
      <w:r>
        <w:t>5.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6D0137" w:rsidRDefault="006D0137">
      <w:pPr>
        <w:pStyle w:val="ConsPlusNormal"/>
        <w:jc w:val="both"/>
      </w:pPr>
    </w:p>
    <w:p w:rsidR="006D0137" w:rsidRDefault="006D0137">
      <w:pPr>
        <w:pStyle w:val="ConsPlusTitle"/>
        <w:ind w:firstLine="540"/>
        <w:jc w:val="both"/>
        <w:outlineLvl w:val="2"/>
      </w:pPr>
      <w:r>
        <w:lastRenderedPageBreak/>
        <w:t>Статья 18. Площадки автостоянок, размещение и хранение транспортных средств на территории Талдомского городского округа</w:t>
      </w:r>
    </w:p>
    <w:p w:rsidR="006D0137" w:rsidRDefault="006D0137">
      <w:pPr>
        <w:pStyle w:val="ConsPlusNormal"/>
        <w:ind w:firstLine="540"/>
        <w:jc w:val="both"/>
      </w:pPr>
      <w:r>
        <w:t xml:space="preserve">(в ред. </w:t>
      </w:r>
      <w:hyperlink r:id="rId91">
        <w:r>
          <w:rPr>
            <w:color w:val="0000FF"/>
          </w:rPr>
          <w:t>решения</w:t>
        </w:r>
      </w:hyperlink>
      <w:r>
        <w:t xml:space="preserve"> Совета депутатов Талдомского городского округа МО от 22.12.2022 N 97)</w:t>
      </w:r>
    </w:p>
    <w:p w:rsidR="006D0137" w:rsidRDefault="006D0137">
      <w:pPr>
        <w:pStyle w:val="ConsPlusNormal"/>
        <w:jc w:val="both"/>
      </w:pPr>
    </w:p>
    <w:p w:rsidR="006D0137" w:rsidRDefault="006D0137">
      <w:pPr>
        <w:pStyle w:val="ConsPlusNormal"/>
        <w:ind w:firstLine="540"/>
        <w:jc w:val="both"/>
      </w:pPr>
      <w:r>
        <w:t>1. На территории Талдомского городского округа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p>
    <w:p w:rsidR="006D0137" w:rsidRDefault="006D0137">
      <w:pPr>
        <w:pStyle w:val="ConsPlusNormal"/>
        <w:spacing w:before="220"/>
        <w:ind w:firstLine="540"/>
        <w:jc w:val="both"/>
      </w:pPr>
      <w:r>
        <w:t>2. Назначение и вместительность автостоянок определяется в соответствии с нормативами градостроительного проектирования Московской области.</w:t>
      </w:r>
    </w:p>
    <w:p w:rsidR="006D0137" w:rsidRDefault="006D0137">
      <w:pPr>
        <w:pStyle w:val="ConsPlusNormal"/>
        <w:spacing w:before="220"/>
        <w:ind w:firstLine="540"/>
        <w:jc w:val="both"/>
      </w:pPr>
      <w:r>
        <w:t>3.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6D0137" w:rsidRDefault="006D0137">
      <w:pPr>
        <w:pStyle w:val="ConsPlusNormal"/>
        <w:spacing w:before="220"/>
        <w:ind w:firstLine="540"/>
        <w:jc w:val="both"/>
      </w:pPr>
      <w:r>
        <w:t>4. При проектировании, реконструкции площадок автостоянок необходимо предусматривать установку программно-технических комплексов видеонаблюдения, их подключение в соответствии с требованиями, установленными администрацией Талдомского городского округа.</w:t>
      </w:r>
    </w:p>
    <w:p w:rsidR="006D0137" w:rsidRDefault="006D0137">
      <w:pPr>
        <w:pStyle w:val="ConsPlusNormal"/>
        <w:spacing w:before="220"/>
        <w:ind w:firstLine="540"/>
        <w:jc w:val="both"/>
      </w:pPr>
      <w:r>
        <w:t>5.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w:t>
      </w:r>
    </w:p>
    <w:p w:rsidR="006D0137" w:rsidRDefault="006D0137">
      <w:pPr>
        <w:pStyle w:val="ConsPlusNormal"/>
        <w:spacing w:before="220"/>
        <w:ind w:firstLine="540"/>
        <w:jc w:val="both"/>
      </w:pPr>
      <w:r>
        <w:t>Сопряжение покрытия площадки с проездом выполняется в одном уровне без укладки бортового камня.</w:t>
      </w:r>
    </w:p>
    <w:p w:rsidR="006D0137" w:rsidRDefault="006D0137">
      <w:pPr>
        <w:pStyle w:val="ConsPlusNormal"/>
        <w:spacing w:before="220"/>
        <w:ind w:firstLine="540"/>
        <w:jc w:val="both"/>
      </w:pPr>
      <w:r>
        <w:t>Разделительные элементы на площадках могут быть выполнены в виде разметки (белых полос), озелененных полос (газонов), мобильного озеленения.</w:t>
      </w:r>
    </w:p>
    <w:p w:rsidR="006D0137" w:rsidRDefault="006D0137">
      <w:pPr>
        <w:pStyle w:val="ConsPlusNormal"/>
        <w:spacing w:before="220"/>
        <w:ind w:firstLine="540"/>
        <w:jc w:val="both"/>
      </w:pPr>
      <w:r>
        <w:t>6.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размещать свои транспортные средства способом, обеспечивающим беспрепятственное продвижение уборочной и специальной техники по указанным территориям.</w:t>
      </w:r>
    </w:p>
    <w:p w:rsidR="006D0137" w:rsidRDefault="006D0137">
      <w:pPr>
        <w:pStyle w:val="ConsPlusNormal"/>
        <w:spacing w:before="220"/>
        <w:ind w:firstLine="540"/>
        <w:jc w:val="both"/>
      </w:pPr>
      <w:r>
        <w:t>7. Не допускается:</w:t>
      </w:r>
    </w:p>
    <w:p w:rsidR="006D0137" w:rsidRDefault="006D0137">
      <w:pPr>
        <w:pStyle w:val="ConsPlusNormal"/>
        <w:spacing w:before="220"/>
        <w:ind w:firstLine="540"/>
        <w:jc w:val="both"/>
      </w:pPr>
      <w:r>
        <w:t>создание препятствий вывозу твердых коммунальных отходов путем размещения транспортного средства на территории, прилегающей к месту накопления твердых коммунальных отходов, способом, исключающим возможность загрузки мусоровозом твердых коммунальных отходов из бункеров и контейнеров, а также создание помех для уборки дворовых территорий в периоды, установленные графиками выполнения соответствующих работ;</w:t>
      </w:r>
    </w:p>
    <w:p w:rsidR="006D0137" w:rsidRDefault="006D0137">
      <w:pPr>
        <w:pStyle w:val="ConsPlusNormal"/>
        <w:spacing w:before="220"/>
        <w:ind w:firstLine="540"/>
        <w:jc w:val="both"/>
      </w:pPr>
      <w: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а также транспортных средств, препятствующих проезду аварийно-спасательных служб и формирований, пожарной охраны, скорой медицинской помощи, аварийной службы газовой сети, на дворовых и внутриквартальных территориях;</w:t>
      </w:r>
    </w:p>
    <w:p w:rsidR="006D0137" w:rsidRDefault="006D0137">
      <w:pPr>
        <w:pStyle w:val="ConsPlusNormal"/>
        <w:spacing w:before="220"/>
        <w:ind w:firstLine="540"/>
        <w:jc w:val="both"/>
      </w:pPr>
      <w:r>
        <w:t xml:space="preserve">на площадках автостоянок, расположенных на дворовых и внутриквартальных территориях и иных местах общего пользования, самовольное размещение и (или) использование самовольно </w:t>
      </w:r>
      <w:r>
        <w:lastRenderedPageBreak/>
        <w:t>размещенных устройств, если такие устройства препятствуют или ограничивают проход пешеходов и проезд транспортных средств;</w:t>
      </w:r>
    </w:p>
    <w:p w:rsidR="006D0137" w:rsidRDefault="006D0137">
      <w:pPr>
        <w:pStyle w:val="ConsPlusNormal"/>
        <w:spacing w:before="220"/>
        <w:ind w:firstLine="540"/>
        <w:jc w:val="both"/>
      </w:pPr>
      <w:r>
        <w:t>размещение транспортных средств, в том числе брошенных и (или) разукомплектованных, на дворовых и внутриквартальных территориях, иных местах общего пользования на участках с зелеными насаждениями, на газонах и цветниках.</w:t>
      </w:r>
    </w:p>
    <w:p w:rsidR="006D0137" w:rsidRDefault="006D0137">
      <w:pPr>
        <w:pStyle w:val="ConsPlusNormal"/>
        <w:spacing w:before="220"/>
        <w:ind w:firstLine="540"/>
        <w:jc w:val="both"/>
      </w:pPr>
      <w:r>
        <w:t>8. В случае размещения транспортного средства, в том числе брошенного транспортного средства, разукомплектованного транспортного средства, способом, создающим препятствие продвижению уборочной или специальной техники по общественным территориям, внутриквартальным проездам, дворовым территориям в соответствии с требованиями, установленными настоящими Правилами, перемещение транспортного средства осуществляется в порядке, установленном администрацией Талдомского городского округа.</w:t>
      </w:r>
    </w:p>
    <w:p w:rsidR="006D0137" w:rsidRDefault="006D0137">
      <w:pPr>
        <w:pStyle w:val="ConsPlusNormal"/>
        <w:spacing w:before="220"/>
        <w:ind w:firstLine="540"/>
        <w:jc w:val="both"/>
      </w:pPr>
      <w:r>
        <w:t>Перемещение транспортного средства осуществляется бесплатно для его владельца.</w:t>
      </w:r>
    </w:p>
    <w:p w:rsidR="006D0137" w:rsidRDefault="006D0137">
      <w:pPr>
        <w:pStyle w:val="ConsPlusNormal"/>
        <w:spacing w:before="220"/>
        <w:ind w:firstLine="540"/>
        <w:jc w:val="both"/>
      </w:pPr>
      <w:r>
        <w:t>9. При обнаружении брошенных, разукомплектованных транспортных средств, органы местного самоуправления инициируют обращения в суд для признания таких транспортных средств бесхозяйными.</w:t>
      </w:r>
    </w:p>
    <w:p w:rsidR="006D0137" w:rsidRDefault="006D0137">
      <w:pPr>
        <w:pStyle w:val="ConsPlusNormal"/>
        <w:spacing w:before="220"/>
        <w:ind w:firstLine="540"/>
        <w:jc w:val="both"/>
      </w:pPr>
      <w:r>
        <w:t>10. 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Порядок вывоза и места утилизации транспортных средств определяются администрацией Талдомского городского округа.</w:t>
      </w:r>
    </w:p>
    <w:p w:rsidR="006D0137" w:rsidRDefault="006D0137">
      <w:pPr>
        <w:pStyle w:val="ConsPlusNormal"/>
        <w:spacing w:before="220"/>
        <w:ind w:firstLine="540"/>
        <w:jc w:val="both"/>
      </w:pPr>
      <w:r>
        <w:t>11. Порядок установки боксовых гаражей, "ракушек", "пеналов", металлических гаражей, тентов для автомобилей определяется администрацией Талдомского городского округа.</w:t>
      </w:r>
    </w:p>
    <w:p w:rsidR="006D0137" w:rsidRDefault="006D0137">
      <w:pPr>
        <w:pStyle w:val="ConsPlusNormal"/>
        <w:spacing w:before="220"/>
        <w:ind w:firstLine="540"/>
        <w:jc w:val="both"/>
      </w:pPr>
      <w:r>
        <w:t>Самовольная установка металлических гаражей, тентов для автомобилей, боксовых гаражей, "ракушек", "пеналов" на дворовых, внутриквартальных, общественных и иных территориях общего пользования, не допускается.</w:t>
      </w:r>
    </w:p>
    <w:p w:rsidR="006D0137" w:rsidRDefault="006D0137">
      <w:pPr>
        <w:pStyle w:val="ConsPlusNormal"/>
        <w:spacing w:before="220"/>
        <w:ind w:firstLine="540"/>
        <w:jc w:val="both"/>
      </w:pPr>
      <w:r>
        <w:t>12.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p>
    <w:p w:rsidR="006D0137" w:rsidRDefault="006D0137">
      <w:pPr>
        <w:pStyle w:val="ConsPlusNormal"/>
        <w:spacing w:before="220"/>
        <w:ind w:firstLine="540"/>
        <w:jc w:val="both"/>
      </w:pPr>
      <w:r>
        <w:t>13. Размещение и хранение транспортных средств на площадках автостоянок, расположенных на землях государственной или муниципальной собственности, может осуществляться на платной основе в соответствии с нормативным правовым актом Правительства Московской области или нормативным правовым актом администрации Талдомского городского округа.</w:t>
      </w:r>
    </w:p>
    <w:p w:rsidR="006D0137" w:rsidRDefault="006D0137">
      <w:pPr>
        <w:pStyle w:val="ConsPlusNormal"/>
        <w:spacing w:before="220"/>
        <w:ind w:firstLine="540"/>
        <w:jc w:val="both"/>
      </w:pPr>
      <w:r>
        <w:t xml:space="preserve">Отношения в сфере оказания услуг по хранению автомобилей, мотоциклов, мотороллеров, а также прицепов и полуприцепов к ним на автостоянках регулируются </w:t>
      </w:r>
      <w:hyperlink r:id="rId92">
        <w:r>
          <w:rPr>
            <w:color w:val="0000FF"/>
          </w:rPr>
          <w:t>постановление</w:t>
        </w:r>
      </w:hyperlink>
      <w:r>
        <w:t xml:space="preserve"> Правительства Российской Федерации от 17.11.2001 N 795 "Об утверждении Правил оказания услуг автостоянок".</w:t>
      </w:r>
    </w:p>
    <w:p w:rsidR="006D0137" w:rsidRDefault="006D0137">
      <w:pPr>
        <w:pStyle w:val="ConsPlusNormal"/>
        <w:spacing w:before="220"/>
        <w:ind w:firstLine="540"/>
        <w:jc w:val="both"/>
      </w:pPr>
      <w:r>
        <w:t xml:space="preserve">Особенности размещения и использования платных парковок на территории Московской области установлены </w:t>
      </w:r>
      <w:hyperlink r:id="rId93">
        <w:r>
          <w:rPr>
            <w:color w:val="0000FF"/>
          </w:rPr>
          <w:t>Законом</w:t>
        </w:r>
      </w:hyperlink>
      <w:r>
        <w:t xml:space="preserve"> Московской области N 109/2019-ОЗ "Об организации дорожного движения в Московской области и о внесении изменения в Закон Московской области "О временных ограничении или прекращении движения транспортных средств по автомобильным дорогам на территории Московской области".</w:t>
      </w:r>
    </w:p>
    <w:p w:rsidR="006D0137" w:rsidRDefault="006D0137">
      <w:pPr>
        <w:pStyle w:val="ConsPlusNormal"/>
        <w:spacing w:before="220"/>
        <w:ind w:firstLine="540"/>
        <w:jc w:val="both"/>
      </w:pPr>
      <w:r>
        <w:t xml:space="preserve">14. Не допускается неоплата размещения и хранения транспортных средств, за исключением случаев размещения и хранения транспортных средств, используемых для осуществления </w:t>
      </w:r>
      <w:r>
        <w:lastRenderedPageBreak/>
        <w:t>деятельности пожарной охраны, полиции, медицинской скорой помощи, аварийно-спасательных служб, военной автомобильной инспекции, а также транспортных средств федерального органа исполнительной власти в области обеспечения безопасности, федерального органа исполнительной власти в области государственной охраны, военной полиции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федерального органа исполнительной власти, осуществляющего специальные функции в сфере обеспечения федеральной фельдъегерской связи в Российской Федерации, используемых в связи со служебной необходимостью, на площадках автостоянок, размещение и хранение на которых осуществляется на платной основе.</w:t>
      </w:r>
    </w:p>
    <w:p w:rsidR="006D0137" w:rsidRDefault="006D0137">
      <w:pPr>
        <w:pStyle w:val="ConsPlusNormal"/>
        <w:spacing w:before="220"/>
        <w:ind w:firstLine="540"/>
        <w:jc w:val="both"/>
      </w:pPr>
      <w:r>
        <w:t>15. Размещение и хранение транспортных средств на площадках автостоянок на платной основе запрещается на территориях, непосредственно прилегающих к объектам спорта, зданиям, в которых размещены образовательные организации, в том числе дошкольные образовательные организации, медицинские организации государственной и муниципальной систем здравоохранения, организации культуры, органы государственной власти, администрация Талдомского городского округа и организации, предоставляющие государственные и муниципальные услуги, а также на земельных участках, относящихся в соответствии с жилищным законодательством к общему имуществу многоквартирных домов.</w:t>
      </w:r>
    </w:p>
    <w:p w:rsidR="006D0137" w:rsidRDefault="006D0137">
      <w:pPr>
        <w:pStyle w:val="ConsPlusNormal"/>
        <w:spacing w:before="220"/>
        <w:ind w:firstLine="540"/>
        <w:jc w:val="both"/>
      </w:pPr>
      <w:r>
        <w:t>16. Площадка автостоянки, на которой организованы размещение и хранение транспортных средств на платной основе,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p>
    <w:p w:rsidR="006D0137" w:rsidRDefault="006D0137">
      <w:pPr>
        <w:pStyle w:val="ConsPlusNormal"/>
        <w:jc w:val="both"/>
      </w:pPr>
    </w:p>
    <w:p w:rsidR="006D0137" w:rsidRDefault="006D0137">
      <w:pPr>
        <w:pStyle w:val="ConsPlusTitle"/>
        <w:ind w:firstLine="540"/>
        <w:jc w:val="both"/>
        <w:outlineLvl w:val="2"/>
      </w:pPr>
      <w:r>
        <w:t>Статья 19. Основные требования по организации освещения</w:t>
      </w:r>
    </w:p>
    <w:p w:rsidR="006D0137" w:rsidRDefault="006D0137">
      <w:pPr>
        <w:pStyle w:val="ConsPlusNormal"/>
        <w:jc w:val="both"/>
      </w:pPr>
    </w:p>
    <w:p w:rsidR="006D0137" w:rsidRDefault="006D0137">
      <w:pPr>
        <w:pStyle w:val="ConsPlusNormal"/>
        <w:ind w:firstLine="540"/>
        <w:jc w:val="both"/>
      </w:pPr>
      <w:r>
        <w:t xml:space="preserve">1. Освещение улиц, дорог и площадей территорий Талдомского городского округа выполняется в соответствии с </w:t>
      </w:r>
      <w:hyperlink r:id="rId94">
        <w:r>
          <w:rPr>
            <w:color w:val="0000FF"/>
          </w:rPr>
          <w:t>Законом</w:t>
        </w:r>
      </w:hyperlink>
      <w:r>
        <w:t xml:space="preserve"> Московской области от 30.12.2014 N 191/2014-ОЗ "О благоустройстве в Московской области", иными нормативными правовыми актами Московской области, настоящими Правилами, устанавливающими требования к организации наружного освещения.</w:t>
      </w:r>
    </w:p>
    <w:p w:rsidR="006D0137" w:rsidRDefault="006D0137">
      <w:pPr>
        <w:pStyle w:val="ConsPlusNormal"/>
        <w:spacing w:before="220"/>
        <w:ind w:firstLine="540"/>
        <w:jc w:val="both"/>
      </w:pPr>
      <w:r>
        <w:t>2. Освещение улиц, дорог и площадей территории Талдомского городского округа выполняется светильниками, располагаемыми на опорах или тросах. Освещение тротуаров и подъездов на территории Талдомского городского округа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6D0137" w:rsidRDefault="006D0137">
      <w:pPr>
        <w:pStyle w:val="ConsPlusNormal"/>
        <w:spacing w:before="220"/>
        <w:ind w:firstLine="540"/>
        <w:jc w:val="both"/>
      </w:pPr>
      <w:r>
        <w:t>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6D0137" w:rsidRDefault="006D0137">
      <w:pPr>
        <w:pStyle w:val="ConsPlusNormal"/>
        <w:spacing w:before="220"/>
        <w:ind w:firstLine="540"/>
        <w:jc w:val="both"/>
      </w:pPr>
      <w:r>
        <w:t>4. Опоры на аллеях и пешеходных дорогах должны располагаться вне пешеходной части.</w:t>
      </w:r>
    </w:p>
    <w:p w:rsidR="006D0137" w:rsidRDefault="006D0137">
      <w:pPr>
        <w:pStyle w:val="ConsPlusNormal"/>
        <w:spacing w:before="220"/>
        <w:ind w:firstLine="540"/>
        <w:jc w:val="both"/>
      </w:pPr>
      <w:r>
        <w:t>5.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6D0137" w:rsidRDefault="006D0137">
      <w:pPr>
        <w:pStyle w:val="ConsPlusNormal"/>
        <w:spacing w:before="220"/>
        <w:ind w:firstLine="540"/>
        <w:jc w:val="both"/>
      </w:pPr>
      <w:r>
        <w:t>6.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6D0137" w:rsidRDefault="006D0137">
      <w:pPr>
        <w:pStyle w:val="ConsPlusNormal"/>
        <w:spacing w:before="220"/>
        <w:ind w:firstLine="540"/>
        <w:jc w:val="both"/>
      </w:pPr>
      <w:r>
        <w:lastRenderedPageBreak/>
        <w:t>7. Включение и отключение объектов наружного освещения должно осуществляться их владельцами в соответствии с утвержденным графиком, согласованным с Администрацией, а установок световой информации - по решению правообладателей.</w:t>
      </w:r>
    </w:p>
    <w:p w:rsidR="006D0137" w:rsidRDefault="006D0137">
      <w:pPr>
        <w:pStyle w:val="ConsPlusNormal"/>
        <w:spacing w:before="220"/>
        <w:ind w:firstLine="540"/>
        <w:jc w:val="both"/>
      </w:pPr>
      <w:r>
        <w:t>8.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6D0137" w:rsidRDefault="006D0137">
      <w:pPr>
        <w:pStyle w:val="ConsPlusNormal"/>
        <w:spacing w:before="220"/>
        <w:ind w:firstLine="540"/>
        <w:jc w:val="both"/>
      </w:pPr>
      <w:r>
        <w:t>9.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6D0137" w:rsidRDefault="006D0137">
      <w:pPr>
        <w:pStyle w:val="ConsPlusNormal"/>
        <w:spacing w:before="220"/>
        <w:ind w:firstLine="540"/>
        <w:jc w:val="both"/>
      </w:pPr>
      <w:r>
        <w:t>10.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настоящих Правил.</w:t>
      </w:r>
    </w:p>
    <w:p w:rsidR="006D0137" w:rsidRDefault="006D0137">
      <w:pPr>
        <w:pStyle w:val="ConsPlusNormal"/>
        <w:jc w:val="both"/>
      </w:pPr>
    </w:p>
    <w:p w:rsidR="006D0137" w:rsidRDefault="006D0137">
      <w:pPr>
        <w:pStyle w:val="ConsPlusTitle"/>
        <w:ind w:firstLine="540"/>
        <w:jc w:val="both"/>
        <w:outlineLvl w:val="2"/>
      </w:pPr>
      <w:r>
        <w:t>Статья 20. Архитектурно-художественное освещение</w:t>
      </w:r>
    </w:p>
    <w:p w:rsidR="006D0137" w:rsidRDefault="006D0137">
      <w:pPr>
        <w:pStyle w:val="ConsPlusNormal"/>
        <w:jc w:val="both"/>
      </w:pPr>
    </w:p>
    <w:p w:rsidR="006D0137" w:rsidRDefault="006D0137">
      <w:pPr>
        <w:pStyle w:val="ConsPlusNormal"/>
        <w:ind w:firstLine="540"/>
        <w:jc w:val="both"/>
      </w:pPr>
      <w:r>
        <w:t>1. На территории Талдомского городского округа 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 в соответствии со специально разработанной и утвержденной в установленном порядке концепцией и проектной документацией. Проектируемое архитектурно-художественное освещение должно соответствовать общегородской концепции, должно учитывать ранее принятые решения в данном направлении. Проектная документация должна быть согласована с Администрацией.</w:t>
      </w:r>
    </w:p>
    <w:p w:rsidR="006D0137" w:rsidRDefault="006D0137">
      <w:pPr>
        <w:pStyle w:val="ConsPlusNormal"/>
        <w:spacing w:before="220"/>
        <w:ind w:firstLine="540"/>
        <w:jc w:val="both"/>
      </w:pPr>
      <w:r>
        <w:t>2. Архитектурно-художественное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rsidR="006D0137" w:rsidRDefault="006D0137">
      <w:pPr>
        <w:pStyle w:val="ConsPlusNormal"/>
        <w:jc w:val="both"/>
      </w:pPr>
    </w:p>
    <w:p w:rsidR="006D0137" w:rsidRDefault="006D0137">
      <w:pPr>
        <w:pStyle w:val="ConsPlusTitle"/>
        <w:ind w:firstLine="540"/>
        <w:jc w:val="both"/>
        <w:outlineLvl w:val="2"/>
      </w:pPr>
      <w:r>
        <w:t>Статья 21. Источники света</w:t>
      </w:r>
    </w:p>
    <w:p w:rsidR="006D0137" w:rsidRDefault="006D0137">
      <w:pPr>
        <w:pStyle w:val="ConsPlusNormal"/>
        <w:jc w:val="both"/>
      </w:pPr>
    </w:p>
    <w:p w:rsidR="006D0137" w:rsidRDefault="006D0137">
      <w:pPr>
        <w:pStyle w:val="ConsPlusNormal"/>
        <w:ind w:firstLine="540"/>
        <w:jc w:val="both"/>
      </w:pPr>
      <w:r>
        <w:t>1. В стационарных установках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Российской Федерации.</w:t>
      </w:r>
    </w:p>
    <w:p w:rsidR="006D0137" w:rsidRDefault="006D0137">
      <w:pPr>
        <w:pStyle w:val="ConsPlusNormal"/>
        <w:spacing w:before="220"/>
        <w:ind w:firstLine="540"/>
        <w:jc w:val="both"/>
      </w:pPr>
      <w:r>
        <w:t>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6D0137" w:rsidRDefault="006D0137">
      <w:pPr>
        <w:pStyle w:val="ConsPlusNormal"/>
        <w:jc w:val="both"/>
      </w:pPr>
    </w:p>
    <w:p w:rsidR="006D0137" w:rsidRDefault="006D0137">
      <w:pPr>
        <w:pStyle w:val="ConsPlusTitle"/>
        <w:ind w:firstLine="540"/>
        <w:jc w:val="both"/>
        <w:outlineLvl w:val="2"/>
      </w:pPr>
      <w:r>
        <w:t>Статья 22. Общие требования к установке средств размещения информации и рекламы</w:t>
      </w:r>
    </w:p>
    <w:p w:rsidR="006D0137" w:rsidRDefault="006D0137">
      <w:pPr>
        <w:pStyle w:val="ConsPlusNormal"/>
        <w:jc w:val="both"/>
      </w:pPr>
    </w:p>
    <w:p w:rsidR="006D0137" w:rsidRDefault="006D0137">
      <w:pPr>
        <w:pStyle w:val="ConsPlusNormal"/>
        <w:ind w:firstLine="540"/>
        <w:jc w:val="both"/>
      </w:pPr>
      <w: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6D0137" w:rsidRDefault="006D0137">
      <w:pPr>
        <w:pStyle w:val="ConsPlusNormal"/>
        <w:jc w:val="both"/>
      </w:pPr>
    </w:p>
    <w:p w:rsidR="006D0137" w:rsidRDefault="006D0137">
      <w:pPr>
        <w:pStyle w:val="ConsPlusTitle"/>
        <w:ind w:firstLine="540"/>
        <w:jc w:val="both"/>
        <w:outlineLvl w:val="2"/>
      </w:pPr>
      <w:r>
        <w:t>Статья 23. Средства размещения информации</w:t>
      </w:r>
    </w:p>
    <w:p w:rsidR="006D0137" w:rsidRDefault="006D0137">
      <w:pPr>
        <w:pStyle w:val="ConsPlusNormal"/>
        <w:jc w:val="both"/>
      </w:pPr>
    </w:p>
    <w:p w:rsidR="006D0137" w:rsidRDefault="006D0137">
      <w:pPr>
        <w:pStyle w:val="ConsPlusNormal"/>
        <w:ind w:firstLine="540"/>
        <w:jc w:val="both"/>
      </w:pPr>
      <w:r>
        <w:t>1. Средства размещения информации, за исключением информационных стендов дворовых территорий, устанавливаются на территории Талдомского городского округа на основании разрешения на установку средства размещения информации, выдаваемого в порядке, определяемом Администрацией.</w:t>
      </w:r>
    </w:p>
    <w:p w:rsidR="006D0137" w:rsidRDefault="006D0137">
      <w:pPr>
        <w:pStyle w:val="ConsPlusNormal"/>
        <w:jc w:val="both"/>
      </w:pPr>
      <w:r>
        <w:t xml:space="preserve">(в ред. </w:t>
      </w:r>
      <w:hyperlink r:id="rId95">
        <w:r>
          <w:rPr>
            <w:color w:val="0000FF"/>
          </w:rPr>
          <w:t>решения</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 xml:space="preserve">Средства размещения информации, за исключением информационных стендов дворовых территорий, должны соответствовать художественно-композиционным требованиям к их внешнему виду и порядку установки, определенным </w:t>
      </w:r>
      <w:hyperlink r:id="rId96">
        <w:r>
          <w:rPr>
            <w:color w:val="0000FF"/>
          </w:rPr>
          <w:t>Законом</w:t>
        </w:r>
      </w:hyperlink>
      <w:r>
        <w:t xml:space="preserve"> Московской области от 30.12.2014 N 191/2014-ОЗ "О благоустройстве в Московской области", иными нормативными правовыми актами Московской области, настоящими Правилами.</w:t>
      </w:r>
    </w:p>
    <w:p w:rsidR="006D0137" w:rsidRDefault="006D0137">
      <w:pPr>
        <w:pStyle w:val="ConsPlusNormal"/>
        <w:jc w:val="both"/>
      </w:pPr>
      <w:r>
        <w:t xml:space="preserve">(в ред. </w:t>
      </w:r>
      <w:hyperlink r:id="rId97">
        <w:r>
          <w:rPr>
            <w:color w:val="0000FF"/>
          </w:rPr>
          <w:t>решения</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w:t>
      </w:r>
    </w:p>
    <w:p w:rsidR="006D0137" w:rsidRDefault="006D0137">
      <w:pPr>
        <w:pStyle w:val="ConsPlusNormal"/>
        <w:spacing w:before="220"/>
        <w:ind w:firstLine="540"/>
        <w:jc w:val="both"/>
      </w:pPr>
      <w:r>
        <w:t>3. После прекращения действия согласования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6D0137" w:rsidRDefault="006D0137">
      <w:pPr>
        <w:pStyle w:val="ConsPlusNormal"/>
        <w:jc w:val="both"/>
      </w:pPr>
      <w:r>
        <w:t xml:space="preserve">(в ред. </w:t>
      </w:r>
      <w:hyperlink r:id="rId98">
        <w:r>
          <w:rPr>
            <w:color w:val="0000FF"/>
          </w:rPr>
          <w:t>решения</w:t>
        </w:r>
      </w:hyperlink>
      <w:r>
        <w:t xml:space="preserve"> Совета депутатов Талдомского городского округа МО от 30.09.2021 N 57)</w:t>
      </w:r>
    </w:p>
    <w:p w:rsidR="006D0137" w:rsidRDefault="006D0137">
      <w:pPr>
        <w:pStyle w:val="ConsPlusNormal"/>
        <w:jc w:val="both"/>
      </w:pPr>
    </w:p>
    <w:p w:rsidR="006D0137" w:rsidRDefault="006D0137">
      <w:pPr>
        <w:pStyle w:val="ConsPlusTitle"/>
        <w:ind w:firstLine="540"/>
        <w:jc w:val="both"/>
        <w:outlineLvl w:val="2"/>
      </w:pPr>
      <w:r>
        <w:t>Статья 23.1. Информационные стенды дворовых территорий</w:t>
      </w:r>
    </w:p>
    <w:p w:rsidR="006D0137" w:rsidRDefault="006D0137">
      <w:pPr>
        <w:pStyle w:val="ConsPlusNormal"/>
        <w:jc w:val="both"/>
      </w:pPr>
    </w:p>
    <w:p w:rsidR="006D0137" w:rsidRDefault="006D0137">
      <w:pPr>
        <w:pStyle w:val="ConsPlusNormal"/>
        <w:ind w:firstLine="540"/>
        <w:jc w:val="both"/>
      </w:pPr>
      <w:r>
        <w:t>1. Информационные стенды дворовых территорий должны быть установлены на каждой дворовой территории.</w:t>
      </w:r>
    </w:p>
    <w:p w:rsidR="006D0137" w:rsidRDefault="006D0137">
      <w:pPr>
        <w:pStyle w:val="ConsPlusNormal"/>
        <w:spacing w:before="220"/>
        <w:ind w:firstLine="540"/>
        <w:jc w:val="both"/>
      </w:pPr>
      <w:r>
        <w:t>2. Требования к размещению и оформлению информационных стендов дворовых территорий, перечень информации, обязательной к размещению на информационных стендах дворовых территорий, устанавливаются уполномоченным органом.</w:t>
      </w:r>
    </w:p>
    <w:p w:rsidR="006D0137" w:rsidRDefault="006D0137">
      <w:pPr>
        <w:pStyle w:val="ConsPlusNormal"/>
        <w:spacing w:before="220"/>
        <w:ind w:firstLine="540"/>
        <w:jc w:val="both"/>
      </w:pPr>
      <w:r>
        <w:t>3. Обязанность по установке информационных стендов дворовых территорий возлагается:</w:t>
      </w:r>
    </w:p>
    <w:p w:rsidR="006D0137" w:rsidRDefault="006D0137">
      <w:pPr>
        <w:pStyle w:val="ConsPlusNormal"/>
        <w:jc w:val="both"/>
      </w:pPr>
      <w:r>
        <w:t xml:space="preserve">(в ред. </w:t>
      </w:r>
      <w:hyperlink r:id="rId99">
        <w:r>
          <w:rPr>
            <w:color w:val="0000FF"/>
          </w:rPr>
          <w:t>решения</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а) на территориях, находящихся в государственной или муниципальной собственности, переданных во владение и (или) пользование третьим лицам, - на владельцев и (или) пользователей этих территорий: граждан и юридических лиц;</w:t>
      </w:r>
    </w:p>
    <w:p w:rsidR="006D0137" w:rsidRDefault="006D0137">
      <w:pPr>
        <w:pStyle w:val="ConsPlusNormal"/>
        <w:spacing w:before="220"/>
        <w:ind w:firstLine="540"/>
        <w:jc w:val="both"/>
      </w:pPr>
      <w:r>
        <w:t>б) на территориях, находящихся в государственной или муниципальной собственности, не переданных во владение и (или)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6D0137" w:rsidRDefault="006D0137">
      <w:pPr>
        <w:pStyle w:val="ConsPlusNormal"/>
        <w:spacing w:before="220"/>
        <w:ind w:firstLine="540"/>
        <w:jc w:val="both"/>
      </w:pPr>
      <w:r>
        <w:t>в) на территориях, находящихся в частной собственности, - на собственников территорий: граждан и юридических лиц.</w:t>
      </w:r>
    </w:p>
    <w:p w:rsidR="006D0137" w:rsidRDefault="006D0137">
      <w:pPr>
        <w:pStyle w:val="ConsPlusNormal"/>
        <w:jc w:val="both"/>
      </w:pPr>
    </w:p>
    <w:p w:rsidR="006D0137" w:rsidRDefault="006D0137">
      <w:pPr>
        <w:pStyle w:val="ConsPlusTitle"/>
        <w:ind w:firstLine="540"/>
        <w:jc w:val="both"/>
        <w:outlineLvl w:val="2"/>
      </w:pPr>
      <w:r>
        <w:t>Статья 24. Рекламные конструкции</w:t>
      </w:r>
    </w:p>
    <w:p w:rsidR="006D0137" w:rsidRDefault="006D0137">
      <w:pPr>
        <w:pStyle w:val="ConsPlusNormal"/>
        <w:jc w:val="both"/>
      </w:pPr>
    </w:p>
    <w:p w:rsidR="006D0137" w:rsidRDefault="006D0137">
      <w:pPr>
        <w:pStyle w:val="ConsPlusNormal"/>
        <w:ind w:firstLine="540"/>
        <w:jc w:val="both"/>
      </w:pPr>
      <w:r>
        <w:t>1. Размещение рекламных конструкций на территории Талдомского городского округа выполняется в соответствии с требованиями законодательства Российской Федерации и законодательства Московской области.</w:t>
      </w:r>
    </w:p>
    <w:p w:rsidR="006D0137" w:rsidRDefault="006D0137">
      <w:pPr>
        <w:pStyle w:val="ConsPlusNormal"/>
        <w:spacing w:before="220"/>
        <w:ind w:firstLine="540"/>
        <w:jc w:val="both"/>
      </w:pPr>
      <w:r>
        <w:lastRenderedPageBreak/>
        <w:t>2. Рекламные конструкции должны соответствовать художественно-композиционным требованиям к их внешнему виду.</w:t>
      </w:r>
    </w:p>
    <w:p w:rsidR="006D0137" w:rsidRDefault="006D0137">
      <w:pPr>
        <w:pStyle w:val="ConsPlusNormal"/>
        <w:jc w:val="both"/>
      </w:pPr>
    </w:p>
    <w:p w:rsidR="006D0137" w:rsidRDefault="006D0137">
      <w:pPr>
        <w:pStyle w:val="ConsPlusTitle"/>
        <w:ind w:firstLine="540"/>
        <w:jc w:val="both"/>
        <w:outlineLvl w:val="2"/>
      </w:pPr>
      <w:r>
        <w:t>Статья 25. Основные требования к размещению некапитальных строений и сооружений</w:t>
      </w:r>
    </w:p>
    <w:p w:rsidR="006D0137" w:rsidRDefault="006D0137">
      <w:pPr>
        <w:pStyle w:val="ConsPlusNormal"/>
        <w:ind w:firstLine="540"/>
        <w:jc w:val="both"/>
      </w:pPr>
      <w:r>
        <w:t xml:space="preserve">(в ред. </w:t>
      </w:r>
      <w:hyperlink r:id="rId100">
        <w:r>
          <w:rPr>
            <w:color w:val="0000FF"/>
          </w:rPr>
          <w:t>решения</w:t>
        </w:r>
      </w:hyperlink>
      <w:r>
        <w:t xml:space="preserve"> Совета депутатов Талдомского городского округа МО от 30.09.2021 N 57)</w:t>
      </w:r>
    </w:p>
    <w:p w:rsidR="006D0137" w:rsidRDefault="006D0137">
      <w:pPr>
        <w:pStyle w:val="ConsPlusNormal"/>
        <w:jc w:val="both"/>
      </w:pPr>
    </w:p>
    <w:p w:rsidR="006D0137" w:rsidRDefault="006D0137">
      <w:pPr>
        <w:pStyle w:val="ConsPlusNormal"/>
        <w:ind w:firstLine="540"/>
        <w:jc w:val="both"/>
      </w:pPr>
      <w:r>
        <w:t>1. Установка некапитальных строений и сооружений допускается с разрешения и в порядке, установленном органами местного самоуправления.</w:t>
      </w:r>
    </w:p>
    <w:p w:rsidR="006D0137" w:rsidRDefault="006D0137">
      <w:pPr>
        <w:pStyle w:val="ConsPlusNormal"/>
        <w:spacing w:before="220"/>
        <w:ind w:firstLine="540"/>
        <w:jc w:val="both"/>
      </w:pPr>
      <w:r>
        <w:t>Установка некапитальных строений и сооружений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6D0137" w:rsidRDefault="006D0137">
      <w:pPr>
        <w:pStyle w:val="ConsPlusNormal"/>
        <w:spacing w:before="220"/>
        <w:ind w:firstLine="540"/>
        <w:jc w:val="both"/>
      </w:pPr>
      <w:r>
        <w:t>2. Некапитальные строения и сооружения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w:t>
      </w:r>
    </w:p>
    <w:p w:rsidR="006D0137" w:rsidRDefault="006D0137">
      <w:pPr>
        <w:pStyle w:val="ConsPlusNormal"/>
        <w:spacing w:before="220"/>
        <w:ind w:firstLine="540"/>
        <w:jc w:val="both"/>
      </w:pPr>
      <w:r>
        <w:t>3. Сооружения питания и автозаправочные станции должны оборудоваться туалетными кабинами (при отсутствии общественных туалетов на прилегающей территории в зоне доступности 200 м).</w:t>
      </w:r>
    </w:p>
    <w:p w:rsidR="006D0137" w:rsidRDefault="006D0137">
      <w:pPr>
        <w:pStyle w:val="ConsPlusNormal"/>
        <w:spacing w:before="220"/>
        <w:ind w:firstLine="540"/>
        <w:jc w:val="both"/>
      </w:pPr>
      <w:r>
        <w:t>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6D0137" w:rsidRDefault="006D0137">
      <w:pPr>
        <w:pStyle w:val="ConsPlusNormal"/>
        <w:spacing w:before="220"/>
        <w:ind w:firstLine="540"/>
        <w:jc w:val="both"/>
      </w:pPr>
      <w:r>
        <w:t>4. Не допускается размещение некапитальных строений и сооружений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(газопроводов, нефтепроводов и нефтепродуктопроводов, аммиакопроводов), а также ближе 5 м от остановочных павильонов, 25 м - от вентиляционных шахт, 20 м - от окон жилых помещений, перед витринами торговых организаций, 3 м - от стволов деревьев, 1,5 м - от внешних границ крон кустарников.</w:t>
      </w:r>
    </w:p>
    <w:p w:rsidR="006D0137" w:rsidRDefault="006D0137">
      <w:pPr>
        <w:pStyle w:val="ConsPlusNormal"/>
        <w:jc w:val="both"/>
      </w:pPr>
    </w:p>
    <w:p w:rsidR="006D0137" w:rsidRDefault="006D0137">
      <w:pPr>
        <w:pStyle w:val="ConsPlusTitle"/>
        <w:ind w:firstLine="540"/>
        <w:jc w:val="both"/>
        <w:outlineLvl w:val="2"/>
      </w:pPr>
      <w:r>
        <w:t>Статья 26. Сезонные (летние) кафе</w:t>
      </w:r>
    </w:p>
    <w:p w:rsidR="006D0137" w:rsidRDefault="006D0137">
      <w:pPr>
        <w:pStyle w:val="ConsPlusNormal"/>
        <w:jc w:val="both"/>
      </w:pPr>
    </w:p>
    <w:p w:rsidR="006D0137" w:rsidRDefault="006D0137">
      <w:pPr>
        <w:pStyle w:val="ConsPlusNormal"/>
        <w:ind w:firstLine="540"/>
        <w:jc w:val="both"/>
      </w:pPr>
      <w:r>
        <w:t>1. Размещение сезонных (летних) кафе производится на любой период времени с 1 апреля по 1 ноября. Собственник (правообладатель) стационарного предприятия общественного питания, выполняет монтаж сезонного (летнего) кафе не ранее 15 марта. Демонтаж сезонного (летнего) кафе не позднее 15 ноября.</w:t>
      </w:r>
    </w:p>
    <w:p w:rsidR="006D0137" w:rsidRDefault="006D0137">
      <w:pPr>
        <w:pStyle w:val="ConsPlusNormal"/>
        <w:spacing w:before="220"/>
        <w:ind w:firstLine="540"/>
        <w:jc w:val="both"/>
      </w:pPr>
      <w:r>
        <w:t>2.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6D0137" w:rsidRDefault="006D0137">
      <w:pPr>
        <w:pStyle w:val="ConsPlusNormal"/>
        <w:spacing w:before="220"/>
        <w:ind w:firstLine="540"/>
        <w:jc w:val="both"/>
      </w:pPr>
      <w:r>
        <w:t>3. Не допускается размещение сезонных (летних) кафе:</w:t>
      </w:r>
    </w:p>
    <w:p w:rsidR="006D0137" w:rsidRDefault="006D0137">
      <w:pPr>
        <w:pStyle w:val="ConsPlusNormal"/>
        <w:spacing w:before="220"/>
        <w:ind w:firstLine="540"/>
        <w:jc w:val="both"/>
      </w:pPr>
      <w:r>
        <w:t xml:space="preserve">а)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w:t>
      </w:r>
      <w:r>
        <w:lastRenderedPageBreak/>
        <w:t>детских и спортивных площадках;</w:t>
      </w:r>
    </w:p>
    <w:p w:rsidR="006D0137" w:rsidRDefault="006D0137">
      <w:pPr>
        <w:pStyle w:val="ConsPlusNormal"/>
        <w:spacing w:before="220"/>
        <w:ind w:firstLine="540"/>
        <w:jc w:val="both"/>
      </w:pPr>
      <w:r>
        <w:t>б)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rsidR="006D0137" w:rsidRDefault="006D0137">
      <w:pPr>
        <w:pStyle w:val="ConsPlusNormal"/>
        <w:spacing w:before="220"/>
        <w:ind w:firstLine="540"/>
        <w:jc w:val="both"/>
      </w:pPr>
      <w:r>
        <w:t>в)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6D0137" w:rsidRDefault="006D0137">
      <w:pPr>
        <w:pStyle w:val="ConsPlusNormal"/>
        <w:spacing w:before="220"/>
        <w:ind w:firstLine="540"/>
        <w:jc w:val="both"/>
      </w:pPr>
      <w:r>
        <w:t>г) без приспособления для беспрепятственного доступа к ним и к предоставляемым в них услугам инвалидов и других маломобильных групп населения.</w:t>
      </w:r>
    </w:p>
    <w:p w:rsidR="006D0137" w:rsidRDefault="006D0137">
      <w:pPr>
        <w:pStyle w:val="ConsPlusNormal"/>
        <w:spacing w:before="220"/>
        <w:ind w:firstLine="540"/>
        <w:jc w:val="both"/>
      </w:pPr>
      <w:r>
        <w:t>4.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Администрация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rsidR="006D0137" w:rsidRDefault="006D0137">
      <w:pPr>
        <w:pStyle w:val="ConsPlusNormal"/>
        <w:spacing w:before="220"/>
        <w:ind w:firstLine="540"/>
        <w:jc w:val="both"/>
      </w:pPr>
      <w:r>
        <w:t>5. При необходимости проведения аварийных работ уведомление производится незамедлительно.</w:t>
      </w:r>
    </w:p>
    <w:p w:rsidR="006D0137" w:rsidRDefault="006D0137">
      <w:pPr>
        <w:pStyle w:val="ConsPlusNormal"/>
        <w:spacing w:before="220"/>
        <w:ind w:firstLine="540"/>
        <w:jc w:val="both"/>
      </w:pPr>
      <w:r>
        <w:t>6.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Администрацией период времени.</w:t>
      </w:r>
    </w:p>
    <w:p w:rsidR="006D0137" w:rsidRDefault="006D0137">
      <w:pPr>
        <w:pStyle w:val="ConsPlusNormal"/>
        <w:spacing w:before="220"/>
        <w:ind w:firstLine="540"/>
        <w:jc w:val="both"/>
      </w:pPr>
      <w:r>
        <w:t>7. При обустройстве сезонных (летних) кафе используются сборно-разборные (легковозводимые) конструкции, элементы оборудования.</w:t>
      </w:r>
    </w:p>
    <w:p w:rsidR="006D0137" w:rsidRDefault="006D0137">
      <w:pPr>
        <w:pStyle w:val="ConsPlusNormal"/>
        <w:spacing w:before="220"/>
        <w:ind w:firstLine="540"/>
        <w:jc w:val="both"/>
      </w:pPr>
      <w:r>
        <w:t>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6D0137" w:rsidRDefault="006D0137">
      <w:pPr>
        <w:pStyle w:val="ConsPlusNormal"/>
        <w:spacing w:before="220"/>
        <w:ind w:firstLine="540"/>
        <w:jc w:val="both"/>
      </w:pPr>
      <w:r>
        <w:t>9. При оборудовании сезонных (летних) кафе не допускается:</w:t>
      </w:r>
    </w:p>
    <w:p w:rsidR="006D0137" w:rsidRDefault="006D0137">
      <w:pPr>
        <w:pStyle w:val="ConsPlusNormal"/>
        <w:spacing w:before="220"/>
        <w:ind w:firstLine="540"/>
        <w:jc w:val="both"/>
      </w:pPr>
      <w:r>
        <w:t>а) использование кирпича, строительных блоков и плит, монолитного бетона, железобетона, стальных профилированных листов, баннерной ткани;</w:t>
      </w:r>
    </w:p>
    <w:p w:rsidR="006D0137" w:rsidRDefault="006D0137">
      <w:pPr>
        <w:pStyle w:val="ConsPlusNormal"/>
        <w:spacing w:before="220"/>
        <w:ind w:firstLine="540"/>
        <w:jc w:val="both"/>
      </w:pPr>
      <w:r>
        <w:t>б) прокладка подземных инженерных коммуникаций и проведение строительно-монтажных работ капитального характера;</w:t>
      </w:r>
    </w:p>
    <w:p w:rsidR="006D0137" w:rsidRDefault="006D0137">
      <w:pPr>
        <w:pStyle w:val="ConsPlusNormal"/>
        <w:spacing w:before="220"/>
        <w:ind w:firstLine="540"/>
        <w:jc w:val="both"/>
      </w:pPr>
      <w:r>
        <w:t>в) 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rsidR="006D0137" w:rsidRDefault="006D0137">
      <w:pPr>
        <w:pStyle w:val="ConsPlusNormal"/>
        <w:spacing w:before="220"/>
        <w:ind w:firstLine="540"/>
        <w:jc w:val="both"/>
      </w:pPr>
      <w:r>
        <w:t>г) 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6D0137" w:rsidRDefault="006D0137">
      <w:pPr>
        <w:pStyle w:val="ConsPlusNormal"/>
        <w:spacing w:before="220"/>
        <w:ind w:firstLine="540"/>
        <w:jc w:val="both"/>
      </w:pPr>
      <w:r>
        <w:t>10. Допускается размещение элементов оборудования сезонного (летнего) кафе с заглублением элементов их крепления до 0,30 м.</w:t>
      </w:r>
    </w:p>
    <w:p w:rsidR="006D0137" w:rsidRDefault="006D0137">
      <w:pPr>
        <w:pStyle w:val="ConsPlusNormal"/>
        <w:spacing w:before="220"/>
        <w:ind w:firstLine="540"/>
        <w:jc w:val="both"/>
      </w:pPr>
      <w:r>
        <w:t xml:space="preserve">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w:t>
      </w:r>
      <w:r>
        <w:lastRenderedPageBreak/>
        <w:t>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6D0137" w:rsidRDefault="006D0137">
      <w:pPr>
        <w:pStyle w:val="ConsPlusNormal"/>
        <w:spacing w:before="220"/>
        <w:ind w:firstLine="540"/>
        <w:jc w:val="both"/>
      </w:pPr>
      <w:r>
        <w:t>12.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6D0137" w:rsidRDefault="006D0137">
      <w:pPr>
        <w:pStyle w:val="ConsPlusNormal"/>
        <w:spacing w:before="220"/>
        <w:ind w:firstLine="540"/>
        <w:jc w:val="both"/>
      </w:pPr>
      <w:r>
        <w:t>13.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rsidR="006D0137" w:rsidRDefault="006D0137">
      <w:pPr>
        <w:pStyle w:val="ConsPlusNormal"/>
        <w:spacing w:before="220"/>
        <w:ind w:firstLine="540"/>
        <w:jc w:val="both"/>
      </w:pPr>
      <w:r>
        <w:t>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6D0137" w:rsidRDefault="006D0137">
      <w:pPr>
        <w:pStyle w:val="ConsPlusNormal"/>
        <w:spacing w:before="220"/>
        <w:ind w:firstLine="540"/>
        <w:jc w:val="both"/>
      </w:pPr>
      <w: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6D0137" w:rsidRDefault="006D0137">
      <w:pPr>
        <w:pStyle w:val="ConsPlusNormal"/>
        <w:spacing w:before="220"/>
        <w:ind w:firstLine="540"/>
        <w:jc w:val="both"/>
      </w:pPr>
      <w: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6D0137" w:rsidRDefault="006D0137">
      <w:pPr>
        <w:pStyle w:val="ConsPlusNormal"/>
        <w:spacing w:before="220"/>
        <w:ind w:firstLine="540"/>
        <w:jc w:val="both"/>
      </w:pPr>
      <w:r>
        <w:t>Конструкции декоративных ограждений не должны содержать элементов, создающих угрозу получения травм.</w:t>
      </w:r>
    </w:p>
    <w:p w:rsidR="006D0137" w:rsidRDefault="006D0137">
      <w:pPr>
        <w:pStyle w:val="ConsPlusNormal"/>
        <w:spacing w:before="220"/>
        <w:ind w:firstLine="540"/>
        <w:jc w:val="both"/>
      </w:pPr>
      <w: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6D0137" w:rsidRDefault="006D0137">
      <w:pPr>
        <w:pStyle w:val="ConsPlusNormal"/>
        <w:spacing w:before="220"/>
        <w:ind w:firstLine="540"/>
        <w:jc w:val="both"/>
      </w:pPr>
      <w:r>
        <w:t>15. Элементы озеленения, используемые при обустройстве сезонного (летнего) кафе, должны быть устойчивыми.</w:t>
      </w:r>
    </w:p>
    <w:p w:rsidR="006D0137" w:rsidRDefault="006D0137">
      <w:pPr>
        <w:pStyle w:val="ConsPlusNormal"/>
        <w:spacing w:before="220"/>
        <w:ind w:firstLine="540"/>
        <w:jc w:val="both"/>
      </w:pPr>
      <w: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6D0137" w:rsidRDefault="006D0137">
      <w:pPr>
        <w:pStyle w:val="ConsPlusNormal"/>
        <w:spacing w:before="220"/>
        <w:ind w:firstLine="540"/>
        <w:jc w:val="both"/>
      </w:pPr>
      <w:r>
        <w:t xml:space="preserve">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w:t>
      </w:r>
      <w:r>
        <w:lastRenderedPageBreak/>
        <w:t>сетей электроснабжения в соответствии с требованиями пожарной безопасности, для организации ливнестока с поверхности тротуара.</w:t>
      </w:r>
    </w:p>
    <w:p w:rsidR="006D0137" w:rsidRDefault="006D0137">
      <w:pPr>
        <w:pStyle w:val="ConsPlusNormal"/>
        <w:spacing w:before="220"/>
        <w:ind w:firstLine="540"/>
        <w:jc w:val="both"/>
      </w:pPr>
      <w: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6D0137" w:rsidRDefault="006D0137">
      <w:pPr>
        <w:pStyle w:val="ConsPlusNormal"/>
        <w:spacing w:before="220"/>
        <w:ind w:firstLine="540"/>
        <w:jc w:val="both"/>
      </w:pPr>
      <w: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6D0137" w:rsidRDefault="006D0137">
      <w:pPr>
        <w:pStyle w:val="ConsPlusNormal"/>
        <w:spacing w:before="220"/>
        <w:ind w:firstLine="540"/>
        <w:jc w:val="both"/>
      </w:pPr>
      <w:r>
        <w:t>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6D0137" w:rsidRDefault="006D0137">
      <w:pPr>
        <w:pStyle w:val="ConsPlusNormal"/>
        <w:spacing w:before="220"/>
        <w:ind w:firstLine="540"/>
        <w:jc w:val="both"/>
      </w:pPr>
      <w:r>
        <w:t>18. Элементы оборудования сезонных (летних) кафе должны содержаться в технически исправном состоянии, быть очищенными от загрязнений.</w:t>
      </w:r>
    </w:p>
    <w:p w:rsidR="006D0137" w:rsidRDefault="006D0137">
      <w:pPr>
        <w:pStyle w:val="ConsPlusNormal"/>
        <w:jc w:val="both"/>
      </w:pPr>
      <w:r>
        <w:t xml:space="preserve">(в ред. </w:t>
      </w:r>
      <w:hyperlink r:id="rId101">
        <w:r>
          <w:rPr>
            <w:color w:val="0000FF"/>
          </w:rPr>
          <w:t>решения</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6D0137" w:rsidRDefault="006D0137">
      <w:pPr>
        <w:pStyle w:val="ConsPlusNormal"/>
        <w:spacing w:before="220"/>
        <w:ind w:firstLine="540"/>
        <w:jc w:val="both"/>
      </w:pPr>
      <w:r>
        <w:t>19. При эксплуатации сезонного (летнего) кафе не допускается:</w:t>
      </w:r>
    </w:p>
    <w:p w:rsidR="006D0137" w:rsidRDefault="006D0137">
      <w:pPr>
        <w:pStyle w:val="ConsPlusNormal"/>
        <w:spacing w:before="220"/>
        <w:ind w:firstLine="540"/>
        <w:jc w:val="both"/>
      </w:pPr>
      <w:r>
        <w:t>а)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6D0137" w:rsidRDefault="006D0137">
      <w:pPr>
        <w:pStyle w:val="ConsPlusNormal"/>
        <w:spacing w:before="220"/>
        <w:ind w:firstLine="540"/>
        <w:jc w:val="both"/>
      </w:pPr>
      <w:r>
        <w:t>б)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6D0137" w:rsidRDefault="006D0137">
      <w:pPr>
        <w:pStyle w:val="ConsPlusNormal"/>
        <w:spacing w:before="220"/>
        <w:ind w:firstLine="540"/>
        <w:jc w:val="both"/>
      </w:pPr>
      <w:r>
        <w:t>в) использование осветительных приборов вблизи окон жилых помещений в случае прямого попадания на окна световых лучей.</w:t>
      </w:r>
    </w:p>
    <w:p w:rsidR="006D0137" w:rsidRDefault="006D0137">
      <w:pPr>
        <w:pStyle w:val="ConsPlusNormal"/>
        <w:jc w:val="both"/>
      </w:pPr>
    </w:p>
    <w:p w:rsidR="006D0137" w:rsidRDefault="006D0137">
      <w:pPr>
        <w:pStyle w:val="ConsPlusTitle"/>
        <w:ind w:firstLine="540"/>
        <w:jc w:val="both"/>
        <w:outlineLvl w:val="2"/>
      </w:pPr>
      <w:r>
        <w:t>Статья 27. Требования к архитектурно-художественному облику территорий городского округа в части требований к внешнему виду зданий, строений, сооружений</w:t>
      </w:r>
    </w:p>
    <w:p w:rsidR="006D0137" w:rsidRDefault="006D0137">
      <w:pPr>
        <w:pStyle w:val="ConsPlusNormal"/>
        <w:jc w:val="both"/>
      </w:pPr>
    </w:p>
    <w:p w:rsidR="006D0137" w:rsidRDefault="00AD2B3A">
      <w:pPr>
        <w:pStyle w:val="ConsPlusNormal"/>
        <w:ind w:firstLine="540"/>
        <w:jc w:val="both"/>
      </w:pPr>
      <w:hyperlink r:id="rId102">
        <w:r w:rsidR="006D0137">
          <w:rPr>
            <w:color w:val="0000FF"/>
          </w:rPr>
          <w:t>1</w:t>
        </w:r>
      </w:hyperlink>
      <w:r w:rsidR="006D0137">
        <w:t>. Требования к архитектурно-художественному облику территорий городского округа в части требований к внешнему виду зданий, строений, сооружений (далее - требования к внешнему виду зданий, строений, сооружений) - совокупность требований к объемным, пространственным, колористическим и иным решениям внешних поверхностей:</w:t>
      </w:r>
    </w:p>
    <w:p w:rsidR="006D0137" w:rsidRDefault="006D0137">
      <w:pPr>
        <w:pStyle w:val="ConsPlusNormal"/>
        <w:spacing w:before="220"/>
        <w:ind w:firstLine="540"/>
        <w:jc w:val="both"/>
      </w:pPr>
      <w:r>
        <w:t>а) объектов капитального строительства, элементов объектов капитального строительства;</w:t>
      </w:r>
    </w:p>
    <w:p w:rsidR="006D0137" w:rsidRDefault="006D0137">
      <w:pPr>
        <w:pStyle w:val="ConsPlusNormal"/>
        <w:spacing w:before="220"/>
        <w:ind w:firstLine="540"/>
        <w:jc w:val="both"/>
      </w:pPr>
      <w:r>
        <w:t>б) некапитальных строений, сооружений, в том числе:</w:t>
      </w:r>
    </w:p>
    <w:p w:rsidR="006D0137" w:rsidRDefault="006D0137">
      <w:pPr>
        <w:pStyle w:val="ConsPlusNormal"/>
        <w:spacing w:before="220"/>
        <w:ind w:firstLine="540"/>
        <w:jc w:val="both"/>
      </w:pPr>
      <w:r>
        <w:t>навесов и иных подобных конструкций;</w:t>
      </w:r>
    </w:p>
    <w:p w:rsidR="006D0137" w:rsidRDefault="006D0137">
      <w:pPr>
        <w:pStyle w:val="ConsPlusNormal"/>
        <w:spacing w:before="220"/>
        <w:ind w:firstLine="540"/>
        <w:jc w:val="both"/>
      </w:pPr>
      <w:r>
        <w:t>некапитальных пунктов проката;</w:t>
      </w:r>
    </w:p>
    <w:p w:rsidR="006D0137" w:rsidRDefault="006D0137">
      <w:pPr>
        <w:pStyle w:val="ConsPlusNormal"/>
        <w:spacing w:before="220"/>
        <w:ind w:firstLine="540"/>
        <w:jc w:val="both"/>
      </w:pPr>
      <w:r>
        <w:t>общественных туалетов нестационарного типа;</w:t>
      </w:r>
    </w:p>
    <w:p w:rsidR="006D0137" w:rsidRDefault="006D0137">
      <w:pPr>
        <w:pStyle w:val="ConsPlusNormal"/>
        <w:spacing w:before="220"/>
        <w:ind w:firstLine="540"/>
        <w:jc w:val="both"/>
      </w:pPr>
      <w:r>
        <w:lastRenderedPageBreak/>
        <w:t>нестационарных строений, сооружений;</w:t>
      </w:r>
    </w:p>
    <w:p w:rsidR="006D0137" w:rsidRDefault="006D0137">
      <w:pPr>
        <w:pStyle w:val="ConsPlusNormal"/>
        <w:spacing w:before="220"/>
        <w:ind w:firstLine="540"/>
        <w:jc w:val="both"/>
      </w:pPr>
      <w:r>
        <w:t>некапитальных контрольно-пропускных пунктов.</w:t>
      </w:r>
    </w:p>
    <w:bookmarkStart w:id="8" w:name="P715"/>
    <w:bookmarkEnd w:id="8"/>
    <w:p w:rsidR="006D0137" w:rsidRDefault="006D0137">
      <w:pPr>
        <w:pStyle w:val="ConsPlusNormal"/>
        <w:spacing w:before="220"/>
        <w:ind w:firstLine="540"/>
        <w:jc w:val="both"/>
      </w:pPr>
      <w:r>
        <w:fldChar w:fldCharType="begin"/>
      </w:r>
      <w:r>
        <w:instrText xml:space="preserve"> HYPERLINK "consultantplus://offline/ref=B6CB180FB2AE93BC408442EC6FB99F956037AA11FD87CD63CD5C24DEA2086AE49819042C7D076DB39C5E71C0A859A61F836EF0C7703648DEn8V1G" \h </w:instrText>
      </w:r>
      <w:r>
        <w:fldChar w:fldCharType="separate"/>
      </w:r>
      <w:r>
        <w:rPr>
          <w:color w:val="0000FF"/>
        </w:rPr>
        <w:t>2</w:t>
      </w:r>
      <w:r>
        <w:rPr>
          <w:color w:val="0000FF"/>
        </w:rPr>
        <w:fldChar w:fldCharType="end"/>
      </w:r>
      <w:r>
        <w:t>. Требования к внешнему виду зданий, строений, сооружений не распространяются на:</w:t>
      </w:r>
    </w:p>
    <w:p w:rsidR="006D0137" w:rsidRDefault="006D0137">
      <w:pPr>
        <w:pStyle w:val="ConsPlusNormal"/>
        <w:spacing w:before="220"/>
        <w:ind w:firstLine="540"/>
        <w:jc w:val="both"/>
      </w:pPr>
      <w:r>
        <w:t xml:space="preserve">а) требования к содержанию, сохранению и использованию которых установлены Федеральным </w:t>
      </w:r>
      <w:hyperlink r:id="rId103">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w:t>
      </w:r>
    </w:p>
    <w:p w:rsidR="006D0137" w:rsidRDefault="006D0137">
      <w:pPr>
        <w:pStyle w:val="ConsPlusNormal"/>
        <w:spacing w:before="220"/>
        <w:ind w:firstLine="540"/>
        <w:jc w:val="both"/>
      </w:pPr>
      <w:r>
        <w:t>б) объекты обороны, обеспечения вооруженных сил и сопутствующей инфраструктуры, размещаемые (используемые) для обеспечения деятельности указанных объектов;</w:t>
      </w:r>
    </w:p>
    <w:p w:rsidR="006D0137" w:rsidRDefault="006D0137">
      <w:pPr>
        <w:pStyle w:val="ConsPlusNormal"/>
        <w:spacing w:before="220"/>
        <w:ind w:firstLine="540"/>
        <w:jc w:val="both"/>
      </w:pPr>
      <w:r>
        <w:t>в) объекты электросетевого хозяйства, линии электропередачи, линии и сооружения связи (в том числе антенно-мачтовые и линейно-кабельные), трубопроводы, автомобильные дороги;</w:t>
      </w:r>
    </w:p>
    <w:p w:rsidR="006D0137" w:rsidRDefault="006D0137">
      <w:pPr>
        <w:pStyle w:val="ConsPlusNormal"/>
        <w:spacing w:before="220"/>
        <w:ind w:firstLine="540"/>
        <w:jc w:val="both"/>
      </w:pPr>
      <w:bookmarkStart w:id="9" w:name="P719"/>
      <w:bookmarkEnd w:id="9"/>
      <w:r>
        <w:t xml:space="preserve">3. Требования к внешнему виду зданий, строений, сооружений являются рекомендательными для колористических решений внешних поверхностей вновь создаваемых и реконструируемых объектов капитального строительства, внешний вид которых подлежит согласованию в соответствии с требованиями </w:t>
      </w:r>
      <w:hyperlink r:id="rId104">
        <w:r>
          <w:rPr>
            <w:color w:val="0000FF"/>
          </w:rPr>
          <w:t>постановления</w:t>
        </w:r>
      </w:hyperlink>
      <w:r>
        <w:t xml:space="preserve"> Правительства Московской области от 27.12.2019 N 1042/39 "Об утверждении Положения о рассмотрении архитектурно-градостроительного облика объекта капитального строительства и выдаче Свидетельства о согласовании архитектурно-градостроительного облика объекта капитального строительства на территории Московской области", за исключением обязательного к применению для вновь возводимых зданий жилого назначения </w:t>
      </w:r>
      <w:hyperlink w:anchor="P1886">
        <w:r>
          <w:rPr>
            <w:color w:val="0000FF"/>
          </w:rPr>
          <w:t>пункта 23</w:t>
        </w:r>
      </w:hyperlink>
      <w:r>
        <w:t xml:space="preserve"> настоящей статьи.</w:t>
      </w:r>
    </w:p>
    <w:p w:rsidR="006D0137" w:rsidRDefault="006D0137">
      <w:pPr>
        <w:pStyle w:val="ConsPlusNormal"/>
        <w:jc w:val="both"/>
      </w:pPr>
      <w:r>
        <w:t xml:space="preserve">(п. 3 в ред. </w:t>
      </w:r>
      <w:hyperlink r:id="rId105">
        <w:r>
          <w:rPr>
            <w:color w:val="0000FF"/>
          </w:rPr>
          <w:t>решения</w:t>
        </w:r>
      </w:hyperlink>
      <w:r>
        <w:t xml:space="preserve"> Совета депутатов Талдомского городского округа МО от 22.12.2022 N 97)</w:t>
      </w:r>
    </w:p>
    <w:p w:rsidR="006D0137" w:rsidRDefault="00AD2B3A">
      <w:pPr>
        <w:pStyle w:val="ConsPlusNormal"/>
        <w:spacing w:before="220"/>
        <w:ind w:firstLine="540"/>
        <w:jc w:val="both"/>
      </w:pPr>
      <w:hyperlink r:id="rId106">
        <w:r w:rsidR="006D0137">
          <w:rPr>
            <w:color w:val="0000FF"/>
          </w:rPr>
          <w:t>4</w:t>
        </w:r>
      </w:hyperlink>
      <w:r w:rsidR="006D0137">
        <w:t>. Требования к внешнему виду зданий, строений, сооружений не являются обязательными для существующих зданий, строений, сооружений, в отношении которых не планируются изменения внешнего вида, не нарушены требования к содержанию и соблюдению чистоты внешних поверхностей, указанные в пункте 13 настоящей статьи.</w:t>
      </w:r>
    </w:p>
    <w:bookmarkStart w:id="10" w:name="P722"/>
    <w:bookmarkEnd w:id="10"/>
    <w:p w:rsidR="006D0137" w:rsidRDefault="006D0137">
      <w:pPr>
        <w:pStyle w:val="ConsPlusNormal"/>
        <w:spacing w:before="220"/>
        <w:ind w:firstLine="540"/>
        <w:jc w:val="both"/>
      </w:pPr>
      <w:r>
        <w:fldChar w:fldCharType="begin"/>
      </w:r>
      <w:r>
        <w:instrText xml:space="preserve"> HYPERLINK "consultantplus://offline/ref=B6CB180FB2AE93BC408442EC6FB99F956037AA11FD87CD63CD5C24DEA2086AE49819042C7D076DB39C5E71C0A859A61F836EF0C7703648DEn8V1G" \h </w:instrText>
      </w:r>
      <w:r>
        <w:fldChar w:fldCharType="separate"/>
      </w:r>
      <w:r>
        <w:rPr>
          <w:color w:val="0000FF"/>
        </w:rPr>
        <w:t>5</w:t>
      </w:r>
      <w:r>
        <w:rPr>
          <w:color w:val="0000FF"/>
        </w:rPr>
        <w:fldChar w:fldCharType="end"/>
      </w:r>
      <w:r>
        <w:t>. Изменения внешнего вида - объемные, пространственные, колористические и иные изменения внешних поверхностей существующих зданий, строений, сооружений (модернизация, облицовка, ремонт, обустройство фасадов, козырьков, тамбуров, витрин, оконных, дверных проемов, входных площадок, лестниц, пандусов, ограждений и перил, замена кровельного материала и другие изменения внешних поверхностей).</w:t>
      </w:r>
    </w:p>
    <w:p w:rsidR="006D0137" w:rsidRDefault="00AD2B3A">
      <w:pPr>
        <w:pStyle w:val="ConsPlusNormal"/>
        <w:spacing w:before="220"/>
        <w:ind w:firstLine="540"/>
        <w:jc w:val="both"/>
      </w:pPr>
      <w:hyperlink r:id="rId107">
        <w:r w:rsidR="006D0137">
          <w:rPr>
            <w:color w:val="0000FF"/>
          </w:rPr>
          <w:t>6</w:t>
        </w:r>
      </w:hyperlink>
      <w:r w:rsidR="006D0137">
        <w:t>. Подлежат согласованию с администрацией городского округа способом оформления паспорта колористического решения фасадов зданий, строений, сооружений:</w:t>
      </w:r>
    </w:p>
    <w:p w:rsidR="006D0137" w:rsidRDefault="006D0137">
      <w:pPr>
        <w:pStyle w:val="ConsPlusNormal"/>
        <w:spacing w:before="220"/>
        <w:ind w:firstLine="540"/>
        <w:jc w:val="both"/>
      </w:pPr>
      <w:r>
        <w:t>а) изменения внешнего вида при реконструктивных работах и капитальном ремонте вне зависимости от местоположения на территории городского округа:</w:t>
      </w:r>
    </w:p>
    <w:p w:rsidR="006D0137" w:rsidRDefault="006D0137">
      <w:pPr>
        <w:pStyle w:val="ConsPlusNormal"/>
        <w:spacing w:before="220"/>
        <w:ind w:firstLine="540"/>
        <w:jc w:val="both"/>
      </w:pPr>
      <w:r>
        <w:t>многоквартирных жилых домов, общежитий;</w:t>
      </w:r>
    </w:p>
    <w:p w:rsidR="006D0137" w:rsidRDefault="006D0137">
      <w:pPr>
        <w:pStyle w:val="ConsPlusNormal"/>
        <w:spacing w:before="220"/>
        <w:ind w:firstLine="540"/>
        <w:jc w:val="both"/>
      </w:pPr>
      <w:r>
        <w:t>объектов социальной инфраструктуры;</w:t>
      </w:r>
    </w:p>
    <w:p w:rsidR="006D0137" w:rsidRDefault="006D0137">
      <w:pPr>
        <w:pStyle w:val="ConsPlusNormal"/>
        <w:spacing w:before="220"/>
        <w:ind w:firstLine="540"/>
        <w:jc w:val="both"/>
      </w:pPr>
      <w:r>
        <w:t>объектов нежилого назначения общей площадью более 1500 кв. м;</w:t>
      </w:r>
    </w:p>
    <w:p w:rsidR="006D0137" w:rsidRDefault="006D0137">
      <w:pPr>
        <w:pStyle w:val="ConsPlusNormal"/>
        <w:spacing w:before="220"/>
        <w:ind w:firstLine="540"/>
        <w:jc w:val="both"/>
      </w:pPr>
      <w:r>
        <w:t>б) изменения внешнего вида при реконструктивных работах и капитальном ремонте на территориях, указанных в пункте 7 настоящей статьи:</w:t>
      </w:r>
    </w:p>
    <w:p w:rsidR="006D0137" w:rsidRDefault="006D0137">
      <w:pPr>
        <w:pStyle w:val="ConsPlusNormal"/>
        <w:spacing w:before="220"/>
        <w:ind w:firstLine="540"/>
        <w:jc w:val="both"/>
      </w:pPr>
      <w:r>
        <w:t>индивидуальных жилых домов;</w:t>
      </w:r>
    </w:p>
    <w:p w:rsidR="006D0137" w:rsidRDefault="006D0137">
      <w:pPr>
        <w:pStyle w:val="ConsPlusNormal"/>
        <w:spacing w:before="220"/>
        <w:ind w:firstLine="540"/>
        <w:jc w:val="both"/>
      </w:pPr>
      <w:r>
        <w:t>блокированных жилых домов;</w:t>
      </w:r>
    </w:p>
    <w:p w:rsidR="006D0137" w:rsidRDefault="006D0137">
      <w:pPr>
        <w:pStyle w:val="ConsPlusNormal"/>
        <w:spacing w:before="220"/>
        <w:ind w:firstLine="540"/>
        <w:jc w:val="both"/>
      </w:pPr>
      <w:r>
        <w:lastRenderedPageBreak/>
        <w:t>объектов нежилого назначения общей площадью менее 1500 кв. м;</w:t>
      </w:r>
    </w:p>
    <w:p w:rsidR="006D0137" w:rsidRDefault="006D0137">
      <w:pPr>
        <w:pStyle w:val="ConsPlusNormal"/>
        <w:spacing w:before="220"/>
        <w:ind w:firstLine="540"/>
        <w:jc w:val="both"/>
      </w:pPr>
      <w:r>
        <w:t>в) изменения внешнего вида (внешний вид при новом размещении) некапитальных строений, сооружений на территориях, указанных в пункте 7 настоящей статьи, за исключением нестационарных строений, сооружений, размещаемых по результатам проведения аукциона на право размещения нестационарных торговых объектов на территории городского округа в соответствии с утвержденными типовыми решениями;</w:t>
      </w:r>
    </w:p>
    <w:p w:rsidR="006D0137" w:rsidRDefault="006D0137">
      <w:pPr>
        <w:pStyle w:val="ConsPlusNormal"/>
        <w:spacing w:before="220"/>
        <w:ind w:firstLine="540"/>
        <w:jc w:val="both"/>
      </w:pPr>
      <w:r>
        <w:t xml:space="preserve">г) нанесение изображений, указанных в </w:t>
      </w:r>
      <w:hyperlink w:anchor="P715">
        <w:r>
          <w:rPr>
            <w:color w:val="0000FF"/>
          </w:rPr>
          <w:t>пункте 10</w:t>
        </w:r>
      </w:hyperlink>
      <w:r>
        <w:t xml:space="preserve"> настоящей статьи, на здания, строения, сооружения.</w:t>
      </w:r>
    </w:p>
    <w:p w:rsidR="006D0137" w:rsidRDefault="006D0137">
      <w:pPr>
        <w:pStyle w:val="ConsPlusNormal"/>
        <w:spacing w:before="220"/>
        <w:ind w:firstLine="540"/>
        <w:jc w:val="both"/>
      </w:pPr>
      <w:r>
        <w:t>Самовольные изменения внешнего вида не допускаются.</w:t>
      </w:r>
    </w:p>
    <w:p w:rsidR="006D0137" w:rsidRDefault="00AD2B3A">
      <w:pPr>
        <w:pStyle w:val="ConsPlusNormal"/>
        <w:spacing w:before="220"/>
        <w:ind w:firstLine="540"/>
        <w:jc w:val="both"/>
      </w:pPr>
      <w:hyperlink r:id="rId108">
        <w:r w:rsidR="006D0137">
          <w:rPr>
            <w:color w:val="0000FF"/>
          </w:rPr>
          <w:t>7</w:t>
        </w:r>
      </w:hyperlink>
      <w:r w:rsidR="006D0137">
        <w:t>. Приоритетные территории архитектурно-художественного облика городского округа расположены вдоль:</w:t>
      </w:r>
    </w:p>
    <w:p w:rsidR="006D0137" w:rsidRDefault="006D0137">
      <w:pPr>
        <w:pStyle w:val="ConsPlusNormal"/>
        <w:spacing w:before="220"/>
        <w:ind w:firstLine="540"/>
        <w:jc w:val="both"/>
      </w:pPr>
      <w:r>
        <w:t>а) общественных территорий, "вылетных" магистралей, иных улиц и дорог общего пользования, иных территорий общего пользования;</w:t>
      </w:r>
    </w:p>
    <w:p w:rsidR="006D0137" w:rsidRDefault="006D0137">
      <w:pPr>
        <w:pStyle w:val="ConsPlusNormal"/>
        <w:spacing w:before="220"/>
        <w:ind w:firstLine="540"/>
        <w:jc w:val="both"/>
      </w:pPr>
      <w:r>
        <w:t>б) водных объектов общего пользования;</w:t>
      </w:r>
    </w:p>
    <w:p w:rsidR="006D0137" w:rsidRDefault="006D0137">
      <w:pPr>
        <w:pStyle w:val="ConsPlusNormal"/>
        <w:spacing w:before="220"/>
        <w:ind w:firstLine="540"/>
        <w:jc w:val="both"/>
      </w:pPr>
      <w:r>
        <w:t>в) территорий объектов культурного наследия с исторически связанными с ними территориями;</w:t>
      </w:r>
    </w:p>
    <w:p w:rsidR="006D0137" w:rsidRDefault="006D0137">
      <w:pPr>
        <w:pStyle w:val="ConsPlusNormal"/>
        <w:spacing w:before="220"/>
        <w:ind w:firstLine="540"/>
        <w:jc w:val="both"/>
      </w:pPr>
      <w:r>
        <w:t>г) территорий объектов социальной инфраструктуры;</w:t>
      </w:r>
    </w:p>
    <w:p w:rsidR="006D0137" w:rsidRDefault="006D0137">
      <w:pPr>
        <w:pStyle w:val="ConsPlusNormal"/>
        <w:spacing w:before="220"/>
        <w:ind w:firstLine="540"/>
        <w:jc w:val="both"/>
      </w:pPr>
      <w:r>
        <w:t>д) территорий объектов религиозного использования;</w:t>
      </w:r>
    </w:p>
    <w:p w:rsidR="006D0137" w:rsidRDefault="006D0137">
      <w:pPr>
        <w:pStyle w:val="ConsPlusNormal"/>
        <w:spacing w:before="220"/>
        <w:ind w:firstLine="540"/>
        <w:jc w:val="both"/>
      </w:pPr>
      <w:r>
        <w:t>е)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w:t>
      </w:r>
    </w:p>
    <w:p w:rsidR="006D0137" w:rsidRDefault="006D0137">
      <w:pPr>
        <w:pStyle w:val="ConsPlusNormal"/>
        <w:spacing w:before="220"/>
        <w:ind w:firstLine="540"/>
        <w:jc w:val="both"/>
      </w:pPr>
      <w:r>
        <w:t>ж) территорий въездных групп, мемориальных комплексов, скульптурно-архитектурных композиций, монументально-декоративный композиций.</w:t>
      </w:r>
    </w:p>
    <w:p w:rsidR="006D0137" w:rsidRDefault="00AD2B3A">
      <w:pPr>
        <w:pStyle w:val="ConsPlusNormal"/>
        <w:spacing w:before="220"/>
        <w:ind w:firstLine="540"/>
        <w:jc w:val="both"/>
      </w:pPr>
      <w:hyperlink r:id="rId109">
        <w:r w:rsidR="006D0137">
          <w:rPr>
            <w:color w:val="0000FF"/>
          </w:rPr>
          <w:t>8</w:t>
        </w:r>
      </w:hyperlink>
      <w:r w:rsidR="006D0137">
        <w:t xml:space="preserve">. Анализ соответствия требованиям к внешнему виду зданий, строений, сооружений при оформлении паспорта колористического решения проводится в соответствии с таблицей 1, </w:t>
      </w:r>
      <w:hyperlink w:anchor="P715">
        <w:r w:rsidR="006D0137">
          <w:rPr>
            <w:color w:val="0000FF"/>
          </w:rPr>
          <w:t>пунктами 10</w:t>
        </w:r>
      </w:hyperlink>
      <w:r w:rsidR="006D0137">
        <w:t xml:space="preserve"> - </w:t>
      </w:r>
      <w:hyperlink w:anchor="P722">
        <w:r w:rsidR="006D0137">
          <w:rPr>
            <w:color w:val="0000FF"/>
          </w:rPr>
          <w:t>13</w:t>
        </w:r>
      </w:hyperlink>
      <w:r w:rsidR="006D0137">
        <w:t xml:space="preserve"> настоящей статьи по критериям:</w:t>
      </w:r>
    </w:p>
    <w:p w:rsidR="006D0137" w:rsidRDefault="006D0137">
      <w:pPr>
        <w:pStyle w:val="ConsPlusNormal"/>
        <w:spacing w:before="220"/>
        <w:ind w:firstLine="540"/>
        <w:jc w:val="both"/>
      </w:pPr>
      <w:r>
        <w:t>а) цвет;</w:t>
      </w:r>
    </w:p>
    <w:p w:rsidR="006D0137" w:rsidRDefault="006D0137">
      <w:pPr>
        <w:pStyle w:val="ConsPlusNormal"/>
        <w:spacing w:before="220"/>
        <w:ind w:firstLine="540"/>
        <w:jc w:val="both"/>
      </w:pPr>
      <w:r>
        <w:t>б) изображения;</w:t>
      </w:r>
    </w:p>
    <w:p w:rsidR="006D0137" w:rsidRDefault="006D0137">
      <w:pPr>
        <w:pStyle w:val="ConsPlusNormal"/>
        <w:spacing w:before="220"/>
        <w:ind w:firstLine="540"/>
        <w:jc w:val="both"/>
      </w:pPr>
      <w:r>
        <w:t>в) привлекательность архитектурно-художественного облика городского округа;</w:t>
      </w:r>
    </w:p>
    <w:p w:rsidR="006D0137" w:rsidRDefault="006D0137">
      <w:pPr>
        <w:pStyle w:val="ConsPlusNormal"/>
        <w:spacing w:before="220"/>
        <w:ind w:firstLine="540"/>
        <w:jc w:val="both"/>
      </w:pPr>
      <w:r>
        <w:t>г) визуальный "мусор".</w:t>
      </w:r>
    </w:p>
    <w:p w:rsidR="006D0137" w:rsidRDefault="00AD2B3A">
      <w:pPr>
        <w:pStyle w:val="ConsPlusNormal"/>
        <w:spacing w:before="220"/>
        <w:ind w:firstLine="540"/>
        <w:jc w:val="both"/>
      </w:pPr>
      <w:hyperlink r:id="rId110">
        <w:r w:rsidR="006D0137">
          <w:rPr>
            <w:color w:val="0000FF"/>
          </w:rPr>
          <w:t>9</w:t>
        </w:r>
      </w:hyperlink>
      <w:r w:rsidR="006D0137">
        <w:t xml:space="preserve">. Анализ состояния внешнего благоустройства, надзор за соблюдением требований, указанных в </w:t>
      </w:r>
      <w:hyperlink w:anchor="P722">
        <w:r w:rsidR="006D0137">
          <w:rPr>
            <w:color w:val="0000FF"/>
          </w:rPr>
          <w:t>пункте 13</w:t>
        </w:r>
      </w:hyperlink>
      <w:r w:rsidR="006D0137">
        <w:t xml:space="preserve"> настоящей статьи, проводятся при осуществлении надзора за:</w:t>
      </w:r>
    </w:p>
    <w:p w:rsidR="006D0137" w:rsidRDefault="006D0137">
      <w:pPr>
        <w:pStyle w:val="ConsPlusNormal"/>
        <w:spacing w:before="220"/>
        <w:ind w:firstLine="540"/>
        <w:jc w:val="both"/>
      </w:pPr>
      <w:r>
        <w:t>а) состоянием и содержанием территорий городского округа;</w:t>
      </w:r>
    </w:p>
    <w:p w:rsidR="006D0137" w:rsidRDefault="006D0137">
      <w:pPr>
        <w:pStyle w:val="ConsPlusNormal"/>
        <w:spacing w:before="220"/>
        <w:ind w:firstLine="540"/>
        <w:jc w:val="both"/>
      </w:pPr>
      <w:r>
        <w:t>б) соблюдением чистоты и порядка в местах массового посещения и отдыха;</w:t>
      </w:r>
    </w:p>
    <w:p w:rsidR="006D0137" w:rsidRDefault="006D0137">
      <w:pPr>
        <w:pStyle w:val="ConsPlusNormal"/>
        <w:spacing w:before="220"/>
        <w:ind w:firstLine="540"/>
        <w:jc w:val="both"/>
      </w:pPr>
      <w:r>
        <w:t xml:space="preserve">в) содержанием торговых палаток, павильонов, киосков, предназначенных для осуществления торговли или предоставления услуг, металлических гаражей, тентов для </w:t>
      </w:r>
      <w:r>
        <w:lastRenderedPageBreak/>
        <w:t>автомобилей, навесов, санитарно-бытовых, складских сооружений, ангаров, фасадов нежилых зданий, сооружений;</w:t>
      </w:r>
    </w:p>
    <w:p w:rsidR="006D0137" w:rsidRDefault="006D0137">
      <w:pPr>
        <w:pStyle w:val="ConsPlusNormal"/>
        <w:spacing w:before="220"/>
        <w:ind w:firstLine="540"/>
        <w:jc w:val="both"/>
      </w:pPr>
      <w:r>
        <w:t>г) размещением изображений на внешних поверхностях зданий, строений, сооружений;</w:t>
      </w:r>
    </w:p>
    <w:p w:rsidR="006D0137" w:rsidRDefault="006D0137">
      <w:pPr>
        <w:pStyle w:val="ConsPlusNormal"/>
        <w:spacing w:before="220"/>
        <w:ind w:firstLine="540"/>
        <w:jc w:val="both"/>
      </w:pPr>
      <w:r>
        <w:t>д) проведением ремонтных, реконструктивных работ и иных видов работ;</w:t>
      </w:r>
    </w:p>
    <w:p w:rsidR="006D0137" w:rsidRDefault="006D0137">
      <w:pPr>
        <w:pStyle w:val="ConsPlusNormal"/>
        <w:spacing w:before="220"/>
        <w:ind w:firstLine="540"/>
        <w:jc w:val="both"/>
      </w:pPr>
      <w:r>
        <w:t>е) оснащением зданий, строений, сооружений приспособлениями для беспрепятственного доступа маломобильных групп населения.</w:t>
      </w:r>
    </w:p>
    <w:p w:rsidR="006D0137" w:rsidRDefault="006D0137">
      <w:pPr>
        <w:pStyle w:val="ConsPlusNormal"/>
        <w:jc w:val="both"/>
      </w:pPr>
    </w:p>
    <w:p w:rsidR="006D0137" w:rsidRDefault="006D0137">
      <w:pPr>
        <w:pStyle w:val="ConsPlusTitle"/>
        <w:jc w:val="center"/>
        <w:outlineLvl w:val="3"/>
      </w:pPr>
      <w:r>
        <w:t>Таблица "Цвета, цветовые сочетания, подлежащие учету</w:t>
      </w:r>
    </w:p>
    <w:p w:rsidR="006D0137" w:rsidRDefault="006D0137">
      <w:pPr>
        <w:pStyle w:val="ConsPlusTitle"/>
        <w:jc w:val="center"/>
      </w:pPr>
      <w:r>
        <w:t>при подборе цвета, цветовых сочетаний внешней отделки</w:t>
      </w:r>
    </w:p>
    <w:p w:rsidR="006D0137" w:rsidRDefault="006D0137">
      <w:pPr>
        <w:pStyle w:val="ConsPlusTitle"/>
        <w:jc w:val="center"/>
      </w:pPr>
      <w:r>
        <w:t>фасадов зданий, строений, сооружений"</w:t>
      </w:r>
    </w:p>
    <w:p w:rsidR="006D0137" w:rsidRDefault="006D0137">
      <w:pPr>
        <w:pStyle w:val="ConsPlusNormal"/>
        <w:jc w:val="both"/>
      </w:pPr>
    </w:p>
    <w:p w:rsidR="006D0137" w:rsidRDefault="006D0137">
      <w:pPr>
        <w:pStyle w:val="ConsPlusNormal"/>
        <w:sectPr w:rsidR="006D0137" w:rsidSect="00123E6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59"/>
        <w:gridCol w:w="364"/>
        <w:gridCol w:w="2254"/>
        <w:gridCol w:w="1609"/>
        <w:gridCol w:w="1414"/>
        <w:gridCol w:w="1579"/>
        <w:gridCol w:w="1939"/>
        <w:gridCol w:w="3274"/>
        <w:gridCol w:w="1324"/>
      </w:tblGrid>
      <w:tr w:rsidR="006D0137">
        <w:tc>
          <w:tcPr>
            <w:tcW w:w="3259" w:type="dxa"/>
            <w:vMerge w:val="restart"/>
          </w:tcPr>
          <w:p w:rsidR="006D0137" w:rsidRDefault="006D0137">
            <w:pPr>
              <w:pStyle w:val="ConsPlusNormal"/>
              <w:jc w:val="center"/>
            </w:pPr>
            <w:r>
              <w:lastRenderedPageBreak/>
              <w:t>Местоположение здания, строения, сооружения в городском округе</w:t>
            </w:r>
          </w:p>
          <w:p w:rsidR="006D0137" w:rsidRDefault="006D0137">
            <w:pPr>
              <w:pStyle w:val="ConsPlusNormal"/>
              <w:jc w:val="center"/>
            </w:pPr>
            <w:r>
              <w:t>(по основным типам архитектурно-художественной среды</w:t>
            </w:r>
          </w:p>
          <w:p w:rsidR="006D0137" w:rsidRDefault="006D0137">
            <w:pPr>
              <w:pStyle w:val="ConsPlusNormal"/>
              <w:jc w:val="center"/>
            </w:pPr>
            <w:r>
              <w:t>элементов планировочной структуры)</w:t>
            </w:r>
          </w:p>
        </w:tc>
        <w:tc>
          <w:tcPr>
            <w:tcW w:w="2618" w:type="dxa"/>
            <w:gridSpan w:val="2"/>
            <w:vMerge w:val="restart"/>
          </w:tcPr>
          <w:p w:rsidR="006D0137" w:rsidRDefault="006D0137">
            <w:pPr>
              <w:pStyle w:val="ConsPlusNormal"/>
              <w:jc w:val="center"/>
            </w:pPr>
            <w:r>
              <w:t>Цвет, цветовое сочетание</w:t>
            </w:r>
          </w:p>
          <w:p w:rsidR="006D0137" w:rsidRDefault="006D0137">
            <w:pPr>
              <w:pStyle w:val="ConsPlusNormal"/>
            </w:pPr>
            <w:r>
              <w:t>"ц" - цвет</w:t>
            </w:r>
          </w:p>
          <w:p w:rsidR="006D0137" w:rsidRDefault="006D0137">
            <w:pPr>
              <w:pStyle w:val="ConsPlusNormal"/>
            </w:pPr>
            <w:r>
              <w:t>"цс" - сочетание</w:t>
            </w:r>
          </w:p>
          <w:p w:rsidR="006D0137" w:rsidRDefault="006D0137">
            <w:pPr>
              <w:pStyle w:val="ConsPlusNormal"/>
            </w:pPr>
            <w:r>
              <w:t>"ц/цс" - цвет и все сочетания с цветом</w:t>
            </w:r>
          </w:p>
        </w:tc>
        <w:tc>
          <w:tcPr>
            <w:tcW w:w="11139" w:type="dxa"/>
            <w:gridSpan w:val="6"/>
            <w:vAlign w:val="center"/>
          </w:tcPr>
          <w:p w:rsidR="006D0137" w:rsidRDefault="006D0137">
            <w:pPr>
              <w:pStyle w:val="ConsPlusNormal"/>
              <w:jc w:val="center"/>
            </w:pPr>
            <w:r>
              <w:t>Ограничения использования цветов, цветовых сочетаний в зависимости от расположения здания, строения, сооружения вдоль приоритетных территорий формирования архитектурно-художественного облика городского округа</w:t>
            </w:r>
          </w:p>
          <w:p w:rsidR="006D0137" w:rsidRDefault="006D0137">
            <w:pPr>
              <w:pStyle w:val="ConsPlusNormal"/>
            </w:pPr>
            <w:r>
              <w:t>"НЕТ" - не допускается для всех поверхностей, всех элементов зданий, строений, сооружений;</w:t>
            </w:r>
          </w:p>
          <w:p w:rsidR="006D0137" w:rsidRDefault="006D0137">
            <w:pPr>
              <w:pStyle w:val="ConsPlusNormal"/>
              <w:jc w:val="both"/>
            </w:pPr>
            <w:r>
              <w:t>"ДА" - допускается для всех поверхностей, всех элементов зданий, строений, сооружений:</w:t>
            </w:r>
          </w:p>
          <w:p w:rsidR="006D0137" w:rsidRDefault="006D0137">
            <w:pPr>
              <w:pStyle w:val="ConsPlusNormal"/>
              <w:jc w:val="both"/>
            </w:pPr>
            <w:r>
              <w:t>Частичное ограничение цвета, цветового сочетания:</w:t>
            </w:r>
          </w:p>
          <w:p w:rsidR="006D0137" w:rsidRDefault="006D0137">
            <w:pPr>
              <w:pStyle w:val="ConsPlusNormal"/>
            </w:pPr>
            <w:r>
              <w:t>"НЕТ Н" - не допускается для некапитальных нестационарных строений, сооружений;</w:t>
            </w:r>
          </w:p>
          <w:p w:rsidR="006D0137" w:rsidRDefault="006D0137">
            <w:pPr>
              <w:pStyle w:val="ConsPlusNormal"/>
              <w:jc w:val="both"/>
            </w:pPr>
            <w:r>
              <w:t>"НЕТ окна О" - не допускается для неостекленных частей окон, витражей, дверей общественных зданий;</w:t>
            </w:r>
          </w:p>
          <w:p w:rsidR="006D0137" w:rsidRDefault="006D0137">
            <w:pPr>
              <w:pStyle w:val="ConsPlusNormal"/>
              <w:jc w:val="both"/>
            </w:pPr>
            <w:r>
              <w:t>"НЕТ кровля О" - не допускается для скатной кровли, козырьков, навесов общественных зданий;</w:t>
            </w:r>
          </w:p>
          <w:p w:rsidR="006D0137" w:rsidRDefault="006D0137">
            <w:pPr>
              <w:pStyle w:val="ConsPlusNormal"/>
            </w:pPr>
            <w:r>
              <w:t>"НЕТ кровля" - не допускается для скатной кровли, козырьков, навесов зданий, строений, сооружений.</w:t>
            </w:r>
          </w:p>
          <w:p w:rsidR="006D0137" w:rsidRDefault="006D0137">
            <w:pPr>
              <w:pStyle w:val="ConsPlusNormal"/>
              <w:jc w:val="both"/>
            </w:pPr>
            <w:r>
              <w:t>Частичное разрешение цвета, цветового сочетания:</w:t>
            </w:r>
          </w:p>
          <w:p w:rsidR="006D0137" w:rsidRDefault="006D0137">
            <w:pPr>
              <w:pStyle w:val="ConsPlusNormal"/>
              <w:jc w:val="both"/>
            </w:pPr>
            <w:r>
              <w:t>"ДА проем" - допускается для неостекленных частей окон, витражей, дверей, ограждений, перил, козырьков зданий, строений, сооружений;</w:t>
            </w:r>
          </w:p>
          <w:p w:rsidR="006D0137" w:rsidRDefault="006D0137">
            <w:pPr>
              <w:pStyle w:val="ConsPlusNormal"/>
              <w:jc w:val="both"/>
            </w:pPr>
            <w:r>
              <w:t>"ДА кровля" - допускается для скатной кровли, элементов кровли, а также для стен, в случае если для стен и для скатной кровли одновременно используется листовая сталь, укладываемая методом фальцевания;</w:t>
            </w:r>
          </w:p>
          <w:p w:rsidR="006D0137" w:rsidRDefault="006D0137">
            <w:pPr>
              <w:pStyle w:val="ConsPlusNormal"/>
              <w:jc w:val="both"/>
            </w:pPr>
            <w:r>
              <w:t>"ДА кровля ИЖС" - допускается для кровли индивидуальных жилых домов, деревянных зданий со скатной кровлей;</w:t>
            </w:r>
          </w:p>
          <w:p w:rsidR="006D0137" w:rsidRDefault="006D0137">
            <w:pPr>
              <w:pStyle w:val="ConsPlusNormal"/>
              <w:jc w:val="both"/>
            </w:pPr>
            <w:r>
              <w:t>"ДА декор ИЖС" - допускается для деревянного резного декора (наличников, куриц, ветрениц, подкрылков, причелин, подтечин, розеток, кружев и иных резных орнаментальных элементов) переплетов, козырьков, крылец, иных подобных элементов фасадов индивидуальных жилых домов, деревянных зданий со скатной кровлей;</w:t>
            </w:r>
          </w:p>
          <w:p w:rsidR="006D0137" w:rsidRDefault="006D0137">
            <w:pPr>
              <w:pStyle w:val="ConsPlusNormal"/>
              <w:jc w:val="both"/>
            </w:pPr>
            <w:r>
              <w:t>"ДА ИЖС" - допускается для фасадов индивидуальных жилых домов, деревянных зданий со скатной кровлей;</w:t>
            </w:r>
          </w:p>
          <w:p w:rsidR="006D0137" w:rsidRDefault="006D0137">
            <w:pPr>
              <w:pStyle w:val="ConsPlusNormal"/>
              <w:jc w:val="both"/>
            </w:pPr>
            <w:r>
              <w:t>"ДА АЗС" - допускается для автозаправочных станций (комплексов);</w:t>
            </w:r>
          </w:p>
          <w:p w:rsidR="006D0137" w:rsidRDefault="006D0137">
            <w:pPr>
              <w:pStyle w:val="ConsPlusNormal"/>
              <w:jc w:val="both"/>
            </w:pPr>
            <w:r>
              <w:t>"ДА И-декор" - допускается для зданий в историческом стиле (при наличии аналогичной колористики на фасадах исторической застройки), зданий религиозного назначения;</w:t>
            </w:r>
          </w:p>
          <w:p w:rsidR="006D0137" w:rsidRDefault="006D0137">
            <w:pPr>
              <w:pStyle w:val="ConsPlusNormal"/>
              <w:jc w:val="both"/>
            </w:pPr>
            <w:r>
              <w:t>"ДА акценты СОЦ" - допускается для цветовых акцентов в отделке (облицовке) фасадов объектов образования, спорта, культуры, здравоохранения, социального обслуживания;</w:t>
            </w:r>
          </w:p>
          <w:p w:rsidR="006D0137" w:rsidRDefault="006D0137">
            <w:pPr>
              <w:pStyle w:val="ConsPlusNormal"/>
              <w:jc w:val="both"/>
            </w:pPr>
            <w:r>
              <w:t>"ДА акценты МКД" - допускается для цветовых акцентов в отделке (облицовке) фасадов многоквартирных среднеэтажных и многоэтажных домов;</w:t>
            </w:r>
          </w:p>
          <w:p w:rsidR="006D0137" w:rsidRDefault="006D0137">
            <w:pPr>
              <w:pStyle w:val="ConsPlusNormal"/>
            </w:pPr>
            <w:r>
              <w:t>"ДА акценты" - допускается для цветовых акцентов в отделке (облицовке), декоративных элементов (арок, пилястр, фризов, пилонов и иных подобных элементов) фасадов зданий (цветовые соотношения 50/50 (или близкие к этой пропорции) не допускаются).</w:t>
            </w:r>
          </w:p>
          <w:p w:rsidR="006D0137" w:rsidRDefault="006D0137">
            <w:pPr>
              <w:pStyle w:val="ConsPlusNormal"/>
            </w:pPr>
            <w:r>
              <w:t>Примечание: ограничения не распространяются на:</w:t>
            </w:r>
          </w:p>
          <w:p w:rsidR="006D0137" w:rsidRDefault="006D0137">
            <w:pPr>
              <w:pStyle w:val="ConsPlusNormal"/>
              <w:jc w:val="both"/>
            </w:pPr>
            <w:r>
              <w:t>а) рекламные конструкции и средства размещения информации, внутренние пространства витрин, интерьеры;</w:t>
            </w:r>
          </w:p>
          <w:p w:rsidR="006D0137" w:rsidRDefault="006D0137">
            <w:pPr>
              <w:pStyle w:val="ConsPlusNormal"/>
              <w:jc w:val="both"/>
            </w:pPr>
            <w:r>
              <w:t xml:space="preserve">б) изображения, указанные в </w:t>
            </w:r>
            <w:hyperlink w:anchor="P719">
              <w:r>
                <w:rPr>
                  <w:color w:val="0000FF"/>
                </w:rPr>
                <w:t>пункте 11</w:t>
              </w:r>
            </w:hyperlink>
            <w:r>
              <w:t xml:space="preserve"> настоящей статьи;</w:t>
            </w:r>
          </w:p>
          <w:p w:rsidR="006D0137" w:rsidRDefault="006D0137">
            <w:pPr>
              <w:pStyle w:val="ConsPlusNormal"/>
              <w:jc w:val="both"/>
            </w:pPr>
            <w:r>
              <w:t>в) цвета и цветовые сочетания внешних поверхностей зданий, строений, сооружений, одобренные Рабочей группой при архитектурной комиссии Градостроительного совета Московской области и (или) Экспертным советом Министерства благоустройства Московской области и (или) муниципальной общественной комиссией по формированию современной городской среды;</w:t>
            </w:r>
          </w:p>
          <w:p w:rsidR="006D0137" w:rsidRDefault="006D0137">
            <w:pPr>
              <w:pStyle w:val="ConsPlusNormal"/>
              <w:jc w:val="both"/>
            </w:pPr>
            <w:r>
              <w:t>г) цвета и цветовые сочетания концепций архитектурно-художественного облика территорий городского округа, одобренных Экспертным советом Министерства благоустройства Московской области, муниципальной общественной комиссией по формированию современной городской среды.</w:t>
            </w:r>
          </w:p>
        </w:tc>
      </w:tr>
      <w:tr w:rsidR="006D0137">
        <w:tc>
          <w:tcPr>
            <w:tcW w:w="3259" w:type="dxa"/>
            <w:vMerge/>
          </w:tcPr>
          <w:p w:rsidR="006D0137" w:rsidRDefault="006D0137">
            <w:pPr>
              <w:pStyle w:val="ConsPlusNormal"/>
            </w:pPr>
          </w:p>
        </w:tc>
        <w:tc>
          <w:tcPr>
            <w:tcW w:w="2618" w:type="dxa"/>
            <w:gridSpan w:val="2"/>
            <w:vMerge/>
          </w:tcPr>
          <w:p w:rsidR="006D0137" w:rsidRDefault="006D0137">
            <w:pPr>
              <w:pStyle w:val="ConsPlusNormal"/>
            </w:pPr>
          </w:p>
        </w:tc>
        <w:tc>
          <w:tcPr>
            <w:tcW w:w="1609" w:type="dxa"/>
            <w:vAlign w:val="center"/>
          </w:tcPr>
          <w:p w:rsidR="006D0137" w:rsidRDefault="006D0137">
            <w:pPr>
              <w:pStyle w:val="ConsPlusNormal"/>
              <w:jc w:val="center"/>
            </w:pPr>
            <w:r>
              <w:t>Вдоль общественных территорий улиц и дорог общего пользования, иных территорий общего пользования</w:t>
            </w:r>
          </w:p>
        </w:tc>
        <w:tc>
          <w:tcPr>
            <w:tcW w:w="1414" w:type="dxa"/>
            <w:vAlign w:val="center"/>
          </w:tcPr>
          <w:p w:rsidR="006D0137" w:rsidRDefault="006D0137">
            <w:pPr>
              <w:pStyle w:val="ConsPlusNormal"/>
              <w:jc w:val="center"/>
            </w:pPr>
            <w:r>
              <w:t>Вдоль водных объектов общего пользования</w:t>
            </w:r>
          </w:p>
        </w:tc>
        <w:tc>
          <w:tcPr>
            <w:tcW w:w="1579" w:type="dxa"/>
            <w:vAlign w:val="center"/>
          </w:tcPr>
          <w:p w:rsidR="006D0137" w:rsidRDefault="006D0137">
            <w:pPr>
              <w:pStyle w:val="ConsPlusNormal"/>
              <w:jc w:val="center"/>
            </w:pPr>
            <w:r>
              <w:t>Вдоль территорий, объектов культурного наследия с исторически связанными с ними территориями</w:t>
            </w:r>
          </w:p>
        </w:tc>
        <w:tc>
          <w:tcPr>
            <w:tcW w:w="1939" w:type="dxa"/>
            <w:vAlign w:val="center"/>
          </w:tcPr>
          <w:p w:rsidR="006D0137" w:rsidRDefault="006D0137">
            <w:pPr>
              <w:pStyle w:val="ConsPlusNormal"/>
              <w:jc w:val="center"/>
            </w:pPr>
            <w:r>
              <w:t>Вдоль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муниципальные услуги</w:t>
            </w:r>
          </w:p>
        </w:tc>
        <w:tc>
          <w:tcPr>
            <w:tcW w:w="3274" w:type="dxa"/>
            <w:vAlign w:val="center"/>
          </w:tcPr>
          <w:p w:rsidR="006D0137" w:rsidRDefault="006D0137">
            <w:pPr>
              <w:pStyle w:val="ConsPlusNormal"/>
              <w:jc w:val="center"/>
            </w:pPr>
            <w:r>
              <w:t>Вдоль территорий въездных групп, мемориальных комплексов, скульптурно-архитектурных композиций, монументально-декоративный композиций</w:t>
            </w:r>
          </w:p>
        </w:tc>
        <w:tc>
          <w:tcPr>
            <w:tcW w:w="1324" w:type="dxa"/>
            <w:vAlign w:val="center"/>
          </w:tcPr>
          <w:p w:rsidR="006D0137" w:rsidRDefault="006D0137">
            <w:pPr>
              <w:pStyle w:val="ConsPlusNormal"/>
              <w:jc w:val="center"/>
            </w:pPr>
            <w:r>
              <w:t>Вдоль иных территории</w:t>
            </w:r>
          </w:p>
        </w:tc>
      </w:tr>
      <w:tr w:rsidR="006D0137">
        <w:tc>
          <w:tcPr>
            <w:tcW w:w="3259" w:type="dxa"/>
            <w:vMerge w:val="restart"/>
          </w:tcPr>
          <w:p w:rsidR="006D0137" w:rsidRDefault="006D0137">
            <w:pPr>
              <w:pStyle w:val="ConsPlusNormal"/>
              <w:jc w:val="center"/>
            </w:pPr>
            <w:r>
              <w:t>Район, микрорайон, квартал с застройкой преимущественно до середины XX в.</w:t>
            </w:r>
          </w:p>
        </w:tc>
        <w:tc>
          <w:tcPr>
            <w:tcW w:w="364" w:type="dxa"/>
          </w:tcPr>
          <w:p w:rsidR="006D0137" w:rsidRDefault="006D0137">
            <w:pPr>
              <w:pStyle w:val="ConsPlusNormal"/>
            </w:pPr>
            <w:r>
              <w:t>1</w:t>
            </w:r>
          </w:p>
        </w:tc>
        <w:tc>
          <w:tcPr>
            <w:tcW w:w="2254" w:type="dxa"/>
            <w:vAlign w:val="center"/>
          </w:tcPr>
          <w:p w:rsidR="006D0137" w:rsidRDefault="006D0137">
            <w:pPr>
              <w:pStyle w:val="ConsPlusNormal"/>
            </w:pPr>
            <w:r>
              <w:t>неоновый, флуоресцентный "ц/цс"</w:t>
            </w:r>
          </w:p>
        </w:tc>
        <w:tc>
          <w:tcPr>
            <w:tcW w:w="1609" w:type="dxa"/>
            <w:vAlign w:val="center"/>
          </w:tcPr>
          <w:p w:rsidR="006D0137" w:rsidRDefault="006D0137">
            <w:pPr>
              <w:pStyle w:val="ConsPlusNormal"/>
              <w:jc w:val="center"/>
            </w:pPr>
            <w:r>
              <w:t>"НЕТ"</w:t>
            </w:r>
          </w:p>
        </w:tc>
        <w:tc>
          <w:tcPr>
            <w:tcW w:w="1414" w:type="dxa"/>
            <w:vAlign w:val="center"/>
          </w:tcPr>
          <w:p w:rsidR="006D0137" w:rsidRDefault="006D0137">
            <w:pPr>
              <w:pStyle w:val="ConsPlusNormal"/>
              <w:jc w:val="center"/>
            </w:pPr>
            <w:r>
              <w:t>"НЕТ"</w:t>
            </w:r>
          </w:p>
        </w:tc>
        <w:tc>
          <w:tcPr>
            <w:tcW w:w="1579" w:type="dxa"/>
            <w:vAlign w:val="center"/>
          </w:tcPr>
          <w:p w:rsidR="006D0137" w:rsidRDefault="006D0137">
            <w:pPr>
              <w:pStyle w:val="ConsPlusNormal"/>
              <w:jc w:val="center"/>
            </w:pPr>
            <w:r>
              <w:t>"НЕТ"</w:t>
            </w:r>
          </w:p>
        </w:tc>
        <w:tc>
          <w:tcPr>
            <w:tcW w:w="1939" w:type="dxa"/>
            <w:vAlign w:val="center"/>
          </w:tcPr>
          <w:p w:rsidR="006D0137" w:rsidRDefault="006D0137">
            <w:pPr>
              <w:pStyle w:val="ConsPlusNormal"/>
              <w:jc w:val="center"/>
            </w:pPr>
            <w:r>
              <w:t>"НЕТ"</w:t>
            </w:r>
          </w:p>
        </w:tc>
        <w:tc>
          <w:tcPr>
            <w:tcW w:w="3274" w:type="dxa"/>
            <w:vAlign w:val="center"/>
          </w:tcPr>
          <w:p w:rsidR="006D0137" w:rsidRDefault="006D0137">
            <w:pPr>
              <w:pStyle w:val="ConsPlusNormal"/>
              <w:jc w:val="center"/>
            </w:pPr>
            <w:r>
              <w:t>"НЕТ"</w:t>
            </w:r>
          </w:p>
        </w:tc>
        <w:tc>
          <w:tcPr>
            <w:tcW w:w="1324" w:type="dxa"/>
            <w:vAlign w:val="center"/>
          </w:tcPr>
          <w:p w:rsidR="006D0137" w:rsidRDefault="006D0137">
            <w:pPr>
              <w:pStyle w:val="ConsPlusNormal"/>
              <w:jc w:val="center"/>
            </w:pPr>
            <w:r>
              <w:t>"НЕТ"</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2</w:t>
            </w:r>
          </w:p>
        </w:tc>
        <w:tc>
          <w:tcPr>
            <w:tcW w:w="2254" w:type="dxa"/>
            <w:vAlign w:val="center"/>
          </w:tcPr>
          <w:p w:rsidR="006D0137" w:rsidRDefault="006D0137">
            <w:pPr>
              <w:pStyle w:val="ConsPlusNormal"/>
              <w:jc w:val="both"/>
            </w:pPr>
            <w:r>
              <w:t>5 и более цветов "ц/цс"</w:t>
            </w:r>
          </w:p>
        </w:tc>
        <w:tc>
          <w:tcPr>
            <w:tcW w:w="1609" w:type="dxa"/>
            <w:vMerge w:val="restart"/>
            <w:vAlign w:val="center"/>
          </w:tcPr>
          <w:p w:rsidR="006D0137" w:rsidRDefault="006D0137">
            <w:pPr>
              <w:pStyle w:val="ConsPlusNormal"/>
              <w:jc w:val="center"/>
            </w:pPr>
            <w:r>
              <w:t>"ДА АЗС",</w:t>
            </w:r>
          </w:p>
          <w:p w:rsidR="006D0137" w:rsidRDefault="006D0137">
            <w:pPr>
              <w:pStyle w:val="ConsPlusNormal"/>
              <w:jc w:val="center"/>
            </w:pPr>
            <w:r>
              <w:t>"ДА И-декор"</w:t>
            </w:r>
          </w:p>
        </w:tc>
        <w:tc>
          <w:tcPr>
            <w:tcW w:w="1414" w:type="dxa"/>
            <w:vMerge w:val="restart"/>
            <w:vAlign w:val="center"/>
          </w:tcPr>
          <w:p w:rsidR="006D0137" w:rsidRDefault="006D0137">
            <w:pPr>
              <w:pStyle w:val="ConsPlusNormal"/>
              <w:jc w:val="center"/>
            </w:pPr>
            <w:r>
              <w:t>"ДА И-декор"</w:t>
            </w:r>
          </w:p>
        </w:tc>
        <w:tc>
          <w:tcPr>
            <w:tcW w:w="1579" w:type="dxa"/>
            <w:vMerge w:val="restart"/>
            <w:vAlign w:val="center"/>
          </w:tcPr>
          <w:p w:rsidR="006D0137" w:rsidRDefault="006D0137">
            <w:pPr>
              <w:pStyle w:val="ConsPlusNormal"/>
              <w:jc w:val="center"/>
            </w:pPr>
            <w:r>
              <w:t>"ДА И-декор"</w:t>
            </w:r>
          </w:p>
        </w:tc>
        <w:tc>
          <w:tcPr>
            <w:tcW w:w="1939" w:type="dxa"/>
            <w:vMerge w:val="restart"/>
            <w:vAlign w:val="center"/>
          </w:tcPr>
          <w:p w:rsidR="006D0137" w:rsidRDefault="006D0137">
            <w:pPr>
              <w:pStyle w:val="ConsPlusNormal"/>
              <w:jc w:val="center"/>
            </w:pPr>
            <w:r>
              <w:t>"ДА И-декор"</w:t>
            </w:r>
          </w:p>
        </w:tc>
        <w:tc>
          <w:tcPr>
            <w:tcW w:w="3274" w:type="dxa"/>
            <w:vMerge w:val="restart"/>
            <w:vAlign w:val="center"/>
          </w:tcPr>
          <w:p w:rsidR="006D0137" w:rsidRDefault="006D0137">
            <w:pPr>
              <w:pStyle w:val="ConsPlusNormal"/>
              <w:jc w:val="center"/>
            </w:pPr>
            <w:r>
              <w:t>"ДА И-декор"</w:t>
            </w:r>
          </w:p>
        </w:tc>
        <w:tc>
          <w:tcPr>
            <w:tcW w:w="1324" w:type="dxa"/>
            <w:vMerge w:val="restart"/>
            <w:vAlign w:val="center"/>
          </w:tcPr>
          <w:p w:rsidR="006D0137" w:rsidRDefault="006D0137">
            <w:pPr>
              <w:pStyle w:val="ConsPlusNormal"/>
              <w:jc w:val="center"/>
            </w:pPr>
            <w:r>
              <w:t>"ДА И-декор"</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3</w:t>
            </w:r>
          </w:p>
        </w:tc>
        <w:tc>
          <w:tcPr>
            <w:tcW w:w="2254" w:type="dxa"/>
            <w:vAlign w:val="center"/>
          </w:tcPr>
          <w:p w:rsidR="006D0137" w:rsidRDefault="006D0137">
            <w:pPr>
              <w:pStyle w:val="ConsPlusNormal"/>
              <w:jc w:val="both"/>
            </w:pPr>
            <w:r>
              <w:t>фиолетовый "ц/цс"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4</w:t>
            </w:r>
          </w:p>
        </w:tc>
        <w:tc>
          <w:tcPr>
            <w:tcW w:w="2254" w:type="dxa"/>
            <w:vAlign w:val="center"/>
          </w:tcPr>
          <w:p w:rsidR="006D0137" w:rsidRDefault="006D0137">
            <w:pPr>
              <w:pStyle w:val="ConsPlusNormal"/>
              <w:jc w:val="both"/>
            </w:pPr>
            <w:r>
              <w:t>черный-желтый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5</w:t>
            </w:r>
          </w:p>
        </w:tc>
        <w:tc>
          <w:tcPr>
            <w:tcW w:w="2254" w:type="dxa"/>
            <w:vAlign w:val="center"/>
          </w:tcPr>
          <w:p w:rsidR="006D0137" w:rsidRDefault="006D0137">
            <w:pPr>
              <w:pStyle w:val="ConsPlusNormal"/>
              <w:jc w:val="both"/>
            </w:pPr>
            <w:r>
              <w:t>красный-зеленый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6</w:t>
            </w:r>
          </w:p>
        </w:tc>
        <w:tc>
          <w:tcPr>
            <w:tcW w:w="2254" w:type="dxa"/>
            <w:vAlign w:val="center"/>
          </w:tcPr>
          <w:p w:rsidR="006D0137" w:rsidRDefault="006D0137">
            <w:pPr>
              <w:pStyle w:val="ConsPlusNormal"/>
              <w:jc w:val="both"/>
            </w:pPr>
            <w:r>
              <w:t>оранжевый-синий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7</w:t>
            </w:r>
          </w:p>
        </w:tc>
        <w:tc>
          <w:tcPr>
            <w:tcW w:w="2254" w:type="dxa"/>
            <w:vAlign w:val="center"/>
          </w:tcPr>
          <w:p w:rsidR="006D0137" w:rsidRDefault="006D0137">
            <w:pPr>
              <w:pStyle w:val="ConsPlusNormal"/>
              <w:jc w:val="both"/>
            </w:pPr>
            <w:r>
              <w:t>розовый-зеленый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8</w:t>
            </w:r>
          </w:p>
        </w:tc>
        <w:tc>
          <w:tcPr>
            <w:tcW w:w="2254" w:type="dxa"/>
            <w:vAlign w:val="center"/>
          </w:tcPr>
          <w:p w:rsidR="006D0137" w:rsidRDefault="006D0137">
            <w:pPr>
              <w:pStyle w:val="ConsPlusNormal"/>
              <w:jc w:val="both"/>
            </w:pPr>
            <w:r>
              <w:t>оранжевый-голубой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9</w:t>
            </w:r>
          </w:p>
        </w:tc>
        <w:tc>
          <w:tcPr>
            <w:tcW w:w="2254" w:type="dxa"/>
            <w:vAlign w:val="center"/>
          </w:tcPr>
          <w:p w:rsidR="006D0137" w:rsidRDefault="006D0137">
            <w:pPr>
              <w:pStyle w:val="ConsPlusNormal"/>
              <w:jc w:val="both"/>
            </w:pPr>
            <w:r>
              <w:t>желтый-синий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10</w:t>
            </w:r>
          </w:p>
        </w:tc>
        <w:tc>
          <w:tcPr>
            <w:tcW w:w="2254" w:type="dxa"/>
            <w:vAlign w:val="center"/>
          </w:tcPr>
          <w:p w:rsidR="006D0137" w:rsidRDefault="006D0137">
            <w:pPr>
              <w:pStyle w:val="ConsPlusNormal"/>
              <w:jc w:val="both"/>
            </w:pPr>
            <w:r>
              <w:t>черный-белый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11</w:t>
            </w:r>
          </w:p>
        </w:tc>
        <w:tc>
          <w:tcPr>
            <w:tcW w:w="2254" w:type="dxa"/>
            <w:vAlign w:val="center"/>
          </w:tcPr>
          <w:p w:rsidR="006D0137" w:rsidRDefault="006D0137">
            <w:pPr>
              <w:pStyle w:val="ConsPlusNormal"/>
              <w:jc w:val="both"/>
            </w:pPr>
            <w:r>
              <w:t>белый-синий "цс"</w:t>
            </w:r>
          </w:p>
        </w:tc>
        <w:tc>
          <w:tcPr>
            <w:tcW w:w="1609" w:type="dxa"/>
            <w:vMerge w:val="restart"/>
            <w:vAlign w:val="center"/>
          </w:tcPr>
          <w:p w:rsidR="006D0137" w:rsidRDefault="006D0137">
            <w:pPr>
              <w:pStyle w:val="ConsPlusNormal"/>
              <w:jc w:val="center"/>
            </w:pPr>
            <w:r>
              <w:t>"ДА АЗС",</w:t>
            </w:r>
          </w:p>
          <w:p w:rsidR="006D0137" w:rsidRDefault="006D0137">
            <w:pPr>
              <w:pStyle w:val="ConsPlusNormal"/>
              <w:jc w:val="center"/>
            </w:pPr>
            <w:r>
              <w:t>"ДА декор ИЖС",</w:t>
            </w:r>
          </w:p>
          <w:p w:rsidR="006D0137" w:rsidRDefault="006D0137">
            <w:pPr>
              <w:pStyle w:val="ConsPlusNormal"/>
              <w:jc w:val="center"/>
            </w:pPr>
            <w:r>
              <w:t>"ДА И-декор"</w:t>
            </w:r>
          </w:p>
        </w:tc>
        <w:tc>
          <w:tcPr>
            <w:tcW w:w="1414" w:type="dxa"/>
            <w:vMerge w:val="restart"/>
            <w:vAlign w:val="center"/>
          </w:tcPr>
          <w:p w:rsidR="006D0137" w:rsidRDefault="006D0137">
            <w:pPr>
              <w:pStyle w:val="ConsPlusNormal"/>
              <w:jc w:val="center"/>
            </w:pPr>
            <w:r>
              <w:t>"ДА декор ИЖС",</w:t>
            </w:r>
          </w:p>
          <w:p w:rsidR="006D0137" w:rsidRDefault="006D0137">
            <w:pPr>
              <w:pStyle w:val="ConsPlusNormal"/>
              <w:jc w:val="center"/>
            </w:pPr>
            <w:r>
              <w:t>"ДА И-декор"</w:t>
            </w:r>
          </w:p>
        </w:tc>
        <w:tc>
          <w:tcPr>
            <w:tcW w:w="1579" w:type="dxa"/>
            <w:vMerge w:val="restart"/>
            <w:vAlign w:val="center"/>
          </w:tcPr>
          <w:p w:rsidR="006D0137" w:rsidRDefault="006D0137">
            <w:pPr>
              <w:pStyle w:val="ConsPlusNormal"/>
              <w:jc w:val="center"/>
            </w:pPr>
            <w:r>
              <w:t>"ДА И-декор"</w:t>
            </w:r>
          </w:p>
        </w:tc>
        <w:tc>
          <w:tcPr>
            <w:tcW w:w="1939" w:type="dxa"/>
            <w:vMerge w:val="restart"/>
            <w:vAlign w:val="center"/>
          </w:tcPr>
          <w:p w:rsidR="006D0137" w:rsidRDefault="006D0137">
            <w:pPr>
              <w:pStyle w:val="ConsPlusNormal"/>
              <w:jc w:val="center"/>
            </w:pPr>
            <w:r>
              <w:t>"ДА декор ИЖС",</w:t>
            </w:r>
          </w:p>
          <w:p w:rsidR="006D0137" w:rsidRDefault="006D0137">
            <w:pPr>
              <w:pStyle w:val="ConsPlusNormal"/>
              <w:jc w:val="center"/>
            </w:pPr>
            <w:r>
              <w:t>"ДА И-декор"</w:t>
            </w:r>
          </w:p>
        </w:tc>
        <w:tc>
          <w:tcPr>
            <w:tcW w:w="3274" w:type="dxa"/>
            <w:vMerge w:val="restart"/>
            <w:vAlign w:val="center"/>
          </w:tcPr>
          <w:p w:rsidR="006D0137" w:rsidRDefault="006D0137">
            <w:pPr>
              <w:pStyle w:val="ConsPlusNormal"/>
              <w:jc w:val="center"/>
            </w:pPr>
            <w:r>
              <w:t>"ДА И-декор"</w:t>
            </w:r>
          </w:p>
        </w:tc>
        <w:tc>
          <w:tcPr>
            <w:tcW w:w="1324" w:type="dxa"/>
            <w:vMerge w:val="restart"/>
            <w:vAlign w:val="center"/>
          </w:tcPr>
          <w:p w:rsidR="006D0137" w:rsidRDefault="006D0137">
            <w:pPr>
              <w:pStyle w:val="ConsPlusNormal"/>
              <w:jc w:val="center"/>
            </w:pPr>
            <w:r>
              <w:t>"ДА декор ИЖС",</w:t>
            </w:r>
          </w:p>
          <w:p w:rsidR="006D0137" w:rsidRDefault="006D0137">
            <w:pPr>
              <w:pStyle w:val="ConsPlusNormal"/>
              <w:jc w:val="center"/>
            </w:pPr>
            <w:r>
              <w:t>"ДА И-декор"</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12</w:t>
            </w:r>
          </w:p>
        </w:tc>
        <w:tc>
          <w:tcPr>
            <w:tcW w:w="2254" w:type="dxa"/>
            <w:vAlign w:val="center"/>
          </w:tcPr>
          <w:p w:rsidR="006D0137" w:rsidRDefault="006D0137">
            <w:pPr>
              <w:pStyle w:val="ConsPlusNormal"/>
              <w:jc w:val="both"/>
            </w:pPr>
            <w:r>
              <w:t>белый-красный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13</w:t>
            </w:r>
          </w:p>
        </w:tc>
        <w:tc>
          <w:tcPr>
            <w:tcW w:w="2254" w:type="dxa"/>
            <w:vAlign w:val="center"/>
          </w:tcPr>
          <w:p w:rsidR="006D0137" w:rsidRDefault="006D0137">
            <w:pPr>
              <w:pStyle w:val="ConsPlusNormal"/>
              <w:jc w:val="both"/>
            </w:pPr>
            <w:r>
              <w:t>красный-желтый "цс"</w:t>
            </w:r>
          </w:p>
        </w:tc>
        <w:tc>
          <w:tcPr>
            <w:tcW w:w="1609" w:type="dxa"/>
            <w:vMerge w:val="restart"/>
            <w:vAlign w:val="center"/>
          </w:tcPr>
          <w:p w:rsidR="006D0137" w:rsidRDefault="006D0137">
            <w:pPr>
              <w:pStyle w:val="ConsPlusNormal"/>
              <w:jc w:val="center"/>
            </w:pPr>
            <w:r>
              <w:t>"ДА АЗС",</w:t>
            </w:r>
          </w:p>
          <w:p w:rsidR="006D0137" w:rsidRDefault="006D0137">
            <w:pPr>
              <w:pStyle w:val="ConsPlusNormal"/>
              <w:jc w:val="center"/>
            </w:pPr>
            <w:r>
              <w:t>"ДА И-декор"</w:t>
            </w:r>
          </w:p>
        </w:tc>
        <w:tc>
          <w:tcPr>
            <w:tcW w:w="1414" w:type="dxa"/>
            <w:vMerge w:val="restart"/>
            <w:vAlign w:val="center"/>
          </w:tcPr>
          <w:p w:rsidR="006D0137" w:rsidRDefault="006D0137">
            <w:pPr>
              <w:pStyle w:val="ConsPlusNormal"/>
              <w:jc w:val="center"/>
            </w:pPr>
            <w:r>
              <w:t>"ДА И-декор"</w:t>
            </w:r>
          </w:p>
        </w:tc>
        <w:tc>
          <w:tcPr>
            <w:tcW w:w="1579" w:type="dxa"/>
            <w:vMerge w:val="restart"/>
            <w:vAlign w:val="center"/>
          </w:tcPr>
          <w:p w:rsidR="006D0137" w:rsidRDefault="006D0137">
            <w:pPr>
              <w:pStyle w:val="ConsPlusNormal"/>
              <w:jc w:val="center"/>
            </w:pPr>
            <w:r>
              <w:t>"ДА И-декор"</w:t>
            </w:r>
          </w:p>
        </w:tc>
        <w:tc>
          <w:tcPr>
            <w:tcW w:w="1939" w:type="dxa"/>
            <w:vMerge w:val="restart"/>
            <w:vAlign w:val="center"/>
          </w:tcPr>
          <w:p w:rsidR="006D0137" w:rsidRDefault="006D0137">
            <w:pPr>
              <w:pStyle w:val="ConsPlusNormal"/>
              <w:jc w:val="center"/>
            </w:pPr>
            <w:r>
              <w:t>"ДА И-декор"</w:t>
            </w:r>
          </w:p>
        </w:tc>
        <w:tc>
          <w:tcPr>
            <w:tcW w:w="3274" w:type="dxa"/>
            <w:vMerge w:val="restart"/>
            <w:vAlign w:val="center"/>
          </w:tcPr>
          <w:p w:rsidR="006D0137" w:rsidRDefault="006D0137">
            <w:pPr>
              <w:pStyle w:val="ConsPlusNormal"/>
              <w:jc w:val="center"/>
            </w:pPr>
            <w:r>
              <w:t>"ДА И-декор"</w:t>
            </w:r>
          </w:p>
        </w:tc>
        <w:tc>
          <w:tcPr>
            <w:tcW w:w="1324" w:type="dxa"/>
            <w:vMerge w:val="restart"/>
            <w:vAlign w:val="center"/>
          </w:tcPr>
          <w:p w:rsidR="006D0137" w:rsidRDefault="006D0137">
            <w:pPr>
              <w:pStyle w:val="ConsPlusNormal"/>
              <w:jc w:val="center"/>
            </w:pPr>
            <w:r>
              <w:t>"ДА декор ИЖС",</w:t>
            </w:r>
          </w:p>
          <w:p w:rsidR="006D0137" w:rsidRDefault="006D0137">
            <w:pPr>
              <w:pStyle w:val="ConsPlusNormal"/>
              <w:jc w:val="center"/>
            </w:pPr>
            <w:r>
              <w:t>"ДА И-декор"</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14</w:t>
            </w:r>
          </w:p>
        </w:tc>
        <w:tc>
          <w:tcPr>
            <w:tcW w:w="2254" w:type="dxa"/>
            <w:vAlign w:val="center"/>
          </w:tcPr>
          <w:p w:rsidR="006D0137" w:rsidRDefault="006D0137">
            <w:pPr>
              <w:pStyle w:val="ConsPlusNormal"/>
              <w:jc w:val="both"/>
            </w:pPr>
            <w:r>
              <w:t>синий-красный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15</w:t>
            </w:r>
          </w:p>
        </w:tc>
        <w:tc>
          <w:tcPr>
            <w:tcW w:w="2254" w:type="dxa"/>
            <w:vAlign w:val="center"/>
          </w:tcPr>
          <w:p w:rsidR="006D0137" w:rsidRDefault="006D0137">
            <w:pPr>
              <w:pStyle w:val="ConsPlusNormal"/>
              <w:jc w:val="both"/>
            </w:pPr>
            <w:r>
              <w:t>голубой-красный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16</w:t>
            </w:r>
          </w:p>
        </w:tc>
        <w:tc>
          <w:tcPr>
            <w:tcW w:w="2254" w:type="dxa"/>
            <w:vAlign w:val="center"/>
          </w:tcPr>
          <w:p w:rsidR="006D0137" w:rsidRDefault="006D0137">
            <w:pPr>
              <w:pStyle w:val="ConsPlusNormal"/>
              <w:jc w:val="both"/>
            </w:pPr>
            <w:r>
              <w:t>черный-красный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17</w:t>
            </w:r>
          </w:p>
        </w:tc>
        <w:tc>
          <w:tcPr>
            <w:tcW w:w="2254" w:type="dxa"/>
            <w:vAlign w:val="center"/>
          </w:tcPr>
          <w:p w:rsidR="006D0137" w:rsidRDefault="006D0137">
            <w:pPr>
              <w:pStyle w:val="ConsPlusNormal"/>
              <w:jc w:val="both"/>
            </w:pPr>
            <w:r>
              <w:t>черный-оранжевый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18</w:t>
            </w:r>
          </w:p>
        </w:tc>
        <w:tc>
          <w:tcPr>
            <w:tcW w:w="2254" w:type="dxa"/>
            <w:vAlign w:val="center"/>
          </w:tcPr>
          <w:p w:rsidR="006D0137" w:rsidRDefault="006D0137">
            <w:pPr>
              <w:pStyle w:val="ConsPlusNormal"/>
              <w:jc w:val="both"/>
            </w:pPr>
            <w:r>
              <w:t>черный-синий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19</w:t>
            </w:r>
          </w:p>
        </w:tc>
        <w:tc>
          <w:tcPr>
            <w:tcW w:w="2254" w:type="dxa"/>
            <w:vAlign w:val="center"/>
          </w:tcPr>
          <w:p w:rsidR="006D0137" w:rsidRDefault="006D0137">
            <w:pPr>
              <w:pStyle w:val="ConsPlusNormal"/>
              <w:jc w:val="both"/>
            </w:pPr>
            <w:r>
              <w:t>черный-голубой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20</w:t>
            </w:r>
          </w:p>
        </w:tc>
        <w:tc>
          <w:tcPr>
            <w:tcW w:w="2254" w:type="dxa"/>
            <w:vAlign w:val="center"/>
          </w:tcPr>
          <w:p w:rsidR="006D0137" w:rsidRDefault="006D0137">
            <w:pPr>
              <w:pStyle w:val="ConsPlusNormal"/>
              <w:jc w:val="both"/>
            </w:pPr>
            <w:r>
              <w:t>черный-розовый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21</w:t>
            </w:r>
          </w:p>
        </w:tc>
        <w:tc>
          <w:tcPr>
            <w:tcW w:w="2254" w:type="dxa"/>
            <w:vAlign w:val="center"/>
          </w:tcPr>
          <w:p w:rsidR="006D0137" w:rsidRDefault="006D0137">
            <w:pPr>
              <w:pStyle w:val="ConsPlusNormal"/>
              <w:jc w:val="both"/>
            </w:pPr>
            <w:r>
              <w:t>черный-зеленый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22</w:t>
            </w:r>
          </w:p>
        </w:tc>
        <w:tc>
          <w:tcPr>
            <w:tcW w:w="2254" w:type="dxa"/>
            <w:vAlign w:val="center"/>
          </w:tcPr>
          <w:p w:rsidR="006D0137" w:rsidRDefault="006D0137">
            <w:pPr>
              <w:pStyle w:val="ConsPlusNormal"/>
              <w:jc w:val="both"/>
            </w:pPr>
            <w:r>
              <w:t>желтый-оранжевый "цс"</w:t>
            </w:r>
          </w:p>
        </w:tc>
        <w:tc>
          <w:tcPr>
            <w:tcW w:w="1609" w:type="dxa"/>
            <w:vMerge w:val="restart"/>
            <w:vAlign w:val="center"/>
          </w:tcPr>
          <w:p w:rsidR="006D0137" w:rsidRDefault="006D0137">
            <w:pPr>
              <w:pStyle w:val="ConsPlusNormal"/>
              <w:jc w:val="center"/>
            </w:pPr>
            <w:r>
              <w:t>"ДА АЗС",</w:t>
            </w:r>
          </w:p>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акценты СОЦ",</w:t>
            </w:r>
          </w:p>
          <w:p w:rsidR="006D0137" w:rsidRDefault="006D0137">
            <w:pPr>
              <w:pStyle w:val="ConsPlusNormal"/>
              <w:jc w:val="center"/>
            </w:pPr>
            <w:r>
              <w:t>"ДА акценты МКД"</w:t>
            </w:r>
          </w:p>
        </w:tc>
        <w:tc>
          <w:tcPr>
            <w:tcW w:w="1414" w:type="dxa"/>
            <w:vMerge w:val="restart"/>
            <w:vAlign w:val="center"/>
          </w:tcPr>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акценты СОЦ",</w:t>
            </w:r>
          </w:p>
          <w:p w:rsidR="006D0137" w:rsidRDefault="006D0137">
            <w:pPr>
              <w:pStyle w:val="ConsPlusNormal"/>
              <w:jc w:val="center"/>
            </w:pPr>
            <w:r>
              <w:t>"ДА акценты МКД"</w:t>
            </w:r>
          </w:p>
        </w:tc>
        <w:tc>
          <w:tcPr>
            <w:tcW w:w="1579" w:type="dxa"/>
            <w:vMerge w:val="restart"/>
            <w:vAlign w:val="center"/>
          </w:tcPr>
          <w:p w:rsidR="006D0137" w:rsidRDefault="006D0137">
            <w:pPr>
              <w:pStyle w:val="ConsPlusNormal"/>
              <w:jc w:val="center"/>
            </w:pPr>
            <w:r>
              <w:t>"ДА И-декор"</w:t>
            </w:r>
          </w:p>
        </w:tc>
        <w:tc>
          <w:tcPr>
            <w:tcW w:w="1939" w:type="dxa"/>
            <w:vMerge w:val="restart"/>
            <w:vAlign w:val="center"/>
          </w:tcPr>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акценты СОЦ",</w:t>
            </w:r>
          </w:p>
          <w:p w:rsidR="006D0137" w:rsidRDefault="006D0137">
            <w:pPr>
              <w:pStyle w:val="ConsPlusNormal"/>
              <w:jc w:val="center"/>
            </w:pPr>
            <w:r>
              <w:t>"ДА акценты МКД"</w:t>
            </w:r>
          </w:p>
        </w:tc>
        <w:tc>
          <w:tcPr>
            <w:tcW w:w="3274" w:type="dxa"/>
            <w:vMerge w:val="restart"/>
            <w:vAlign w:val="center"/>
          </w:tcPr>
          <w:p w:rsidR="006D0137" w:rsidRDefault="006D0137">
            <w:pPr>
              <w:pStyle w:val="ConsPlusNormal"/>
              <w:jc w:val="center"/>
            </w:pPr>
            <w:r>
              <w:t>"ДА И-декор"</w:t>
            </w:r>
          </w:p>
        </w:tc>
        <w:tc>
          <w:tcPr>
            <w:tcW w:w="1324" w:type="dxa"/>
            <w:vMerge w:val="restart"/>
            <w:vAlign w:val="center"/>
          </w:tcPr>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акценты СОЦ",</w:t>
            </w:r>
          </w:p>
          <w:p w:rsidR="006D0137" w:rsidRDefault="006D0137">
            <w:pPr>
              <w:pStyle w:val="ConsPlusNormal"/>
              <w:jc w:val="center"/>
            </w:pPr>
            <w:r>
              <w:t>"ДА акценты МКД"</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23</w:t>
            </w:r>
          </w:p>
        </w:tc>
        <w:tc>
          <w:tcPr>
            <w:tcW w:w="2254" w:type="dxa"/>
            <w:vAlign w:val="center"/>
          </w:tcPr>
          <w:p w:rsidR="006D0137" w:rsidRDefault="006D0137">
            <w:pPr>
              <w:pStyle w:val="ConsPlusNormal"/>
              <w:jc w:val="both"/>
            </w:pPr>
            <w:r>
              <w:t>розовый-желтый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24</w:t>
            </w:r>
          </w:p>
        </w:tc>
        <w:tc>
          <w:tcPr>
            <w:tcW w:w="2254" w:type="dxa"/>
            <w:vAlign w:val="center"/>
          </w:tcPr>
          <w:p w:rsidR="006D0137" w:rsidRDefault="006D0137">
            <w:pPr>
              <w:pStyle w:val="ConsPlusNormal"/>
              <w:jc w:val="both"/>
            </w:pPr>
            <w:r>
              <w:t>голубой-розовый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25</w:t>
            </w:r>
          </w:p>
        </w:tc>
        <w:tc>
          <w:tcPr>
            <w:tcW w:w="2254" w:type="dxa"/>
            <w:vAlign w:val="center"/>
          </w:tcPr>
          <w:p w:rsidR="006D0137" w:rsidRDefault="006D0137">
            <w:pPr>
              <w:pStyle w:val="ConsPlusNormal"/>
              <w:jc w:val="both"/>
            </w:pPr>
            <w:r>
              <w:t>красный-оранжевый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26</w:t>
            </w:r>
          </w:p>
        </w:tc>
        <w:tc>
          <w:tcPr>
            <w:tcW w:w="2254" w:type="dxa"/>
            <w:vAlign w:val="center"/>
          </w:tcPr>
          <w:p w:rsidR="006D0137" w:rsidRDefault="006D0137">
            <w:pPr>
              <w:pStyle w:val="ConsPlusNormal"/>
              <w:jc w:val="both"/>
            </w:pPr>
            <w:r>
              <w:t>синий-голубой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27</w:t>
            </w:r>
          </w:p>
        </w:tc>
        <w:tc>
          <w:tcPr>
            <w:tcW w:w="2254" w:type="dxa"/>
            <w:vAlign w:val="center"/>
          </w:tcPr>
          <w:p w:rsidR="006D0137" w:rsidRDefault="006D0137">
            <w:pPr>
              <w:pStyle w:val="ConsPlusNormal"/>
              <w:jc w:val="both"/>
            </w:pPr>
            <w:r>
              <w:t>синий-зеленый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28</w:t>
            </w:r>
          </w:p>
        </w:tc>
        <w:tc>
          <w:tcPr>
            <w:tcW w:w="2254" w:type="dxa"/>
            <w:vAlign w:val="center"/>
          </w:tcPr>
          <w:p w:rsidR="006D0137" w:rsidRDefault="006D0137">
            <w:pPr>
              <w:pStyle w:val="ConsPlusNormal"/>
              <w:jc w:val="both"/>
            </w:pPr>
            <w:r>
              <w:t>голубой-зеленый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29</w:t>
            </w:r>
          </w:p>
        </w:tc>
        <w:tc>
          <w:tcPr>
            <w:tcW w:w="2254" w:type="dxa"/>
            <w:vAlign w:val="center"/>
          </w:tcPr>
          <w:p w:rsidR="006D0137" w:rsidRDefault="006D0137">
            <w:pPr>
              <w:pStyle w:val="ConsPlusNormal"/>
              <w:jc w:val="both"/>
            </w:pPr>
            <w:r>
              <w:t>золотой "ц"</w:t>
            </w:r>
          </w:p>
        </w:tc>
        <w:tc>
          <w:tcPr>
            <w:tcW w:w="1609" w:type="dxa"/>
          </w:tcPr>
          <w:p w:rsidR="006D0137" w:rsidRDefault="006D0137">
            <w:pPr>
              <w:pStyle w:val="ConsPlusNormal"/>
              <w:jc w:val="center"/>
            </w:pPr>
            <w:r>
              <w:t>"ДА И-декор"</w:t>
            </w:r>
          </w:p>
        </w:tc>
        <w:tc>
          <w:tcPr>
            <w:tcW w:w="1414" w:type="dxa"/>
          </w:tcPr>
          <w:p w:rsidR="006D0137" w:rsidRDefault="006D0137">
            <w:pPr>
              <w:pStyle w:val="ConsPlusNormal"/>
              <w:jc w:val="center"/>
            </w:pPr>
            <w:r>
              <w:t>"ДА И-декор"</w:t>
            </w:r>
          </w:p>
        </w:tc>
        <w:tc>
          <w:tcPr>
            <w:tcW w:w="1579" w:type="dxa"/>
          </w:tcPr>
          <w:p w:rsidR="006D0137" w:rsidRDefault="006D0137">
            <w:pPr>
              <w:pStyle w:val="ConsPlusNormal"/>
              <w:jc w:val="center"/>
            </w:pPr>
            <w:r>
              <w:t>"ДА И-декор"</w:t>
            </w:r>
          </w:p>
        </w:tc>
        <w:tc>
          <w:tcPr>
            <w:tcW w:w="1939" w:type="dxa"/>
          </w:tcPr>
          <w:p w:rsidR="006D0137" w:rsidRDefault="006D0137">
            <w:pPr>
              <w:pStyle w:val="ConsPlusNormal"/>
              <w:jc w:val="center"/>
            </w:pPr>
            <w:r>
              <w:t>"ДА И-декор"</w:t>
            </w:r>
          </w:p>
        </w:tc>
        <w:tc>
          <w:tcPr>
            <w:tcW w:w="3274" w:type="dxa"/>
          </w:tcPr>
          <w:p w:rsidR="006D0137" w:rsidRDefault="006D0137">
            <w:pPr>
              <w:pStyle w:val="ConsPlusNormal"/>
              <w:jc w:val="center"/>
            </w:pPr>
            <w:r>
              <w:t>"ДА И-декор"</w:t>
            </w:r>
          </w:p>
        </w:tc>
        <w:tc>
          <w:tcPr>
            <w:tcW w:w="1324" w:type="dxa"/>
          </w:tcPr>
          <w:p w:rsidR="006D0137" w:rsidRDefault="006D0137">
            <w:pPr>
              <w:pStyle w:val="ConsPlusNormal"/>
              <w:jc w:val="center"/>
            </w:pPr>
            <w:r>
              <w:t>"ДА И-декор"</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30</w:t>
            </w:r>
          </w:p>
        </w:tc>
        <w:tc>
          <w:tcPr>
            <w:tcW w:w="2254" w:type="dxa"/>
            <w:vAlign w:val="center"/>
          </w:tcPr>
          <w:p w:rsidR="006D0137" w:rsidRDefault="006D0137">
            <w:pPr>
              <w:pStyle w:val="ConsPlusNormal"/>
              <w:jc w:val="both"/>
            </w:pPr>
            <w:r>
              <w:t>черный "ц"</w:t>
            </w:r>
          </w:p>
        </w:tc>
        <w:tc>
          <w:tcPr>
            <w:tcW w:w="1609" w:type="dxa"/>
            <w:vAlign w:val="center"/>
          </w:tcPr>
          <w:p w:rsidR="006D0137" w:rsidRDefault="006D0137">
            <w:pPr>
              <w:pStyle w:val="ConsPlusNormal"/>
              <w:jc w:val="center"/>
            </w:pPr>
            <w:r>
              <w:t>"ДА АЗС",</w:t>
            </w:r>
          </w:p>
          <w:p w:rsidR="006D0137" w:rsidRDefault="006D0137">
            <w:pPr>
              <w:pStyle w:val="ConsPlusNormal"/>
              <w:jc w:val="center"/>
            </w:pPr>
            <w:r>
              <w:t>"ДА И-декор",</w:t>
            </w:r>
          </w:p>
          <w:p w:rsidR="006D0137" w:rsidRDefault="006D0137">
            <w:pPr>
              <w:pStyle w:val="ConsPlusNormal"/>
              <w:jc w:val="center"/>
            </w:pPr>
            <w:r>
              <w:t>"ДА проем"</w:t>
            </w:r>
          </w:p>
        </w:tc>
        <w:tc>
          <w:tcPr>
            <w:tcW w:w="1414" w:type="dxa"/>
            <w:vAlign w:val="center"/>
          </w:tcPr>
          <w:p w:rsidR="006D0137" w:rsidRDefault="006D0137">
            <w:pPr>
              <w:pStyle w:val="ConsPlusNormal"/>
              <w:jc w:val="center"/>
            </w:pPr>
            <w:r>
              <w:t>"ДА И-декор",</w:t>
            </w:r>
          </w:p>
          <w:p w:rsidR="006D0137" w:rsidRDefault="006D0137">
            <w:pPr>
              <w:pStyle w:val="ConsPlusNormal"/>
              <w:jc w:val="center"/>
            </w:pPr>
            <w:r>
              <w:t>"ДА проем"</w:t>
            </w:r>
          </w:p>
        </w:tc>
        <w:tc>
          <w:tcPr>
            <w:tcW w:w="1579" w:type="dxa"/>
            <w:vAlign w:val="center"/>
          </w:tcPr>
          <w:p w:rsidR="006D0137" w:rsidRDefault="006D0137">
            <w:pPr>
              <w:pStyle w:val="ConsPlusNormal"/>
              <w:jc w:val="center"/>
            </w:pPr>
            <w:r>
              <w:t>"ДА И-декор",</w:t>
            </w:r>
          </w:p>
          <w:p w:rsidR="006D0137" w:rsidRDefault="006D0137">
            <w:pPr>
              <w:pStyle w:val="ConsPlusNormal"/>
              <w:jc w:val="center"/>
            </w:pPr>
            <w:r>
              <w:t>"ДА проем"</w:t>
            </w:r>
          </w:p>
        </w:tc>
        <w:tc>
          <w:tcPr>
            <w:tcW w:w="1939" w:type="dxa"/>
            <w:vAlign w:val="center"/>
          </w:tcPr>
          <w:p w:rsidR="006D0137" w:rsidRDefault="006D0137">
            <w:pPr>
              <w:pStyle w:val="ConsPlusNormal"/>
              <w:jc w:val="center"/>
            </w:pPr>
            <w:r>
              <w:t>"ДА И-декор",</w:t>
            </w:r>
          </w:p>
          <w:p w:rsidR="006D0137" w:rsidRDefault="006D0137">
            <w:pPr>
              <w:pStyle w:val="ConsPlusNormal"/>
              <w:jc w:val="center"/>
            </w:pPr>
            <w:r>
              <w:t>"ДА проем"</w:t>
            </w:r>
          </w:p>
        </w:tc>
        <w:tc>
          <w:tcPr>
            <w:tcW w:w="3274" w:type="dxa"/>
            <w:vAlign w:val="center"/>
          </w:tcPr>
          <w:p w:rsidR="006D0137" w:rsidRDefault="006D0137">
            <w:pPr>
              <w:pStyle w:val="ConsPlusNormal"/>
              <w:jc w:val="center"/>
            </w:pPr>
            <w:r>
              <w:t>"ДА И-декор",</w:t>
            </w:r>
          </w:p>
          <w:p w:rsidR="006D0137" w:rsidRDefault="006D0137">
            <w:pPr>
              <w:pStyle w:val="ConsPlusNormal"/>
              <w:jc w:val="center"/>
            </w:pPr>
            <w:r>
              <w:t>"ДА проем"</w:t>
            </w:r>
          </w:p>
        </w:tc>
        <w:tc>
          <w:tcPr>
            <w:tcW w:w="1324" w:type="dxa"/>
            <w:vAlign w:val="center"/>
          </w:tcPr>
          <w:p w:rsidR="006D0137" w:rsidRDefault="006D0137">
            <w:pPr>
              <w:pStyle w:val="ConsPlusNormal"/>
              <w:jc w:val="center"/>
            </w:pPr>
            <w:r>
              <w:t>"ДА декор ИЖС",</w:t>
            </w:r>
          </w:p>
          <w:p w:rsidR="006D0137" w:rsidRDefault="006D0137">
            <w:pPr>
              <w:pStyle w:val="ConsPlusNormal"/>
              <w:jc w:val="center"/>
            </w:pPr>
            <w:r>
              <w:t>"ДА И-декор",</w:t>
            </w:r>
          </w:p>
          <w:p w:rsidR="006D0137" w:rsidRDefault="006D0137">
            <w:pPr>
              <w:pStyle w:val="ConsPlusNormal"/>
              <w:jc w:val="center"/>
            </w:pPr>
            <w:r>
              <w:t>"ДА проем"</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31</w:t>
            </w:r>
          </w:p>
        </w:tc>
        <w:tc>
          <w:tcPr>
            <w:tcW w:w="2254" w:type="dxa"/>
            <w:vAlign w:val="center"/>
          </w:tcPr>
          <w:p w:rsidR="006D0137" w:rsidRDefault="006D0137">
            <w:pPr>
              <w:pStyle w:val="ConsPlusNormal"/>
              <w:jc w:val="both"/>
            </w:pPr>
            <w:r>
              <w:t>оранжевый "ц"</w:t>
            </w:r>
          </w:p>
        </w:tc>
        <w:tc>
          <w:tcPr>
            <w:tcW w:w="1609" w:type="dxa"/>
            <w:vMerge w:val="restart"/>
            <w:vAlign w:val="center"/>
          </w:tcPr>
          <w:p w:rsidR="006D0137" w:rsidRDefault="006D0137">
            <w:pPr>
              <w:pStyle w:val="ConsPlusNormal"/>
              <w:jc w:val="center"/>
            </w:pPr>
            <w:r>
              <w:t>"ДА АЗС",</w:t>
            </w:r>
          </w:p>
          <w:p w:rsidR="006D0137" w:rsidRDefault="006D0137">
            <w:pPr>
              <w:pStyle w:val="ConsPlusNormal"/>
              <w:jc w:val="center"/>
            </w:pPr>
            <w:r>
              <w:t>"ДА ИЖС",</w:t>
            </w:r>
          </w:p>
          <w:p w:rsidR="006D0137" w:rsidRDefault="006D0137">
            <w:pPr>
              <w:pStyle w:val="ConsPlusNormal"/>
              <w:jc w:val="center"/>
            </w:pPr>
            <w:r>
              <w:t>"ДА И-декор"</w:t>
            </w:r>
          </w:p>
        </w:tc>
        <w:tc>
          <w:tcPr>
            <w:tcW w:w="1414" w:type="dxa"/>
            <w:vMerge w:val="restart"/>
            <w:vAlign w:val="center"/>
          </w:tcPr>
          <w:p w:rsidR="006D0137" w:rsidRDefault="006D0137">
            <w:pPr>
              <w:pStyle w:val="ConsPlusNormal"/>
              <w:jc w:val="center"/>
            </w:pPr>
            <w:r>
              <w:t>"ДА ИЖС",</w:t>
            </w:r>
          </w:p>
          <w:p w:rsidR="006D0137" w:rsidRDefault="006D0137">
            <w:pPr>
              <w:pStyle w:val="ConsPlusNormal"/>
              <w:jc w:val="center"/>
            </w:pPr>
            <w:r>
              <w:t>"ДА И-декор",</w:t>
            </w:r>
          </w:p>
        </w:tc>
        <w:tc>
          <w:tcPr>
            <w:tcW w:w="1579" w:type="dxa"/>
            <w:vMerge w:val="restart"/>
            <w:vAlign w:val="center"/>
          </w:tcPr>
          <w:p w:rsidR="006D0137" w:rsidRDefault="006D0137">
            <w:pPr>
              <w:pStyle w:val="ConsPlusNormal"/>
              <w:jc w:val="center"/>
            </w:pPr>
            <w:r>
              <w:t>"ДА декор ИЖС",</w:t>
            </w:r>
          </w:p>
          <w:p w:rsidR="006D0137" w:rsidRDefault="006D0137">
            <w:pPr>
              <w:pStyle w:val="ConsPlusNormal"/>
              <w:jc w:val="center"/>
            </w:pPr>
            <w:r>
              <w:t>"ДА И-декор"</w:t>
            </w:r>
          </w:p>
        </w:tc>
        <w:tc>
          <w:tcPr>
            <w:tcW w:w="1939" w:type="dxa"/>
            <w:vMerge w:val="restart"/>
            <w:vAlign w:val="center"/>
          </w:tcPr>
          <w:p w:rsidR="006D0137" w:rsidRDefault="006D0137">
            <w:pPr>
              <w:pStyle w:val="ConsPlusNormal"/>
              <w:jc w:val="center"/>
            </w:pPr>
            <w:r>
              <w:t>"ДА ИЖС",</w:t>
            </w:r>
          </w:p>
          <w:p w:rsidR="006D0137" w:rsidRDefault="006D0137">
            <w:pPr>
              <w:pStyle w:val="ConsPlusNormal"/>
              <w:jc w:val="center"/>
            </w:pPr>
            <w:r>
              <w:t>"ДА И-декор"</w:t>
            </w:r>
          </w:p>
        </w:tc>
        <w:tc>
          <w:tcPr>
            <w:tcW w:w="3274" w:type="dxa"/>
            <w:vMerge w:val="restart"/>
            <w:vAlign w:val="center"/>
          </w:tcPr>
          <w:p w:rsidR="006D0137" w:rsidRDefault="006D0137">
            <w:pPr>
              <w:pStyle w:val="ConsPlusNormal"/>
              <w:jc w:val="center"/>
            </w:pPr>
            <w:r>
              <w:t>"ДА декор ИЖС",</w:t>
            </w:r>
          </w:p>
          <w:p w:rsidR="006D0137" w:rsidRDefault="006D0137">
            <w:pPr>
              <w:pStyle w:val="ConsPlusNormal"/>
              <w:jc w:val="center"/>
            </w:pPr>
            <w:r>
              <w:t>"ДА И-декор"</w:t>
            </w:r>
          </w:p>
        </w:tc>
        <w:tc>
          <w:tcPr>
            <w:tcW w:w="1324" w:type="dxa"/>
            <w:vMerge w:val="restart"/>
            <w:vAlign w:val="center"/>
          </w:tcPr>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акценты"</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32</w:t>
            </w:r>
          </w:p>
        </w:tc>
        <w:tc>
          <w:tcPr>
            <w:tcW w:w="2254" w:type="dxa"/>
            <w:vAlign w:val="center"/>
          </w:tcPr>
          <w:p w:rsidR="006D0137" w:rsidRDefault="006D0137">
            <w:pPr>
              <w:pStyle w:val="ConsPlusNormal"/>
              <w:jc w:val="both"/>
            </w:pPr>
            <w:r>
              <w:t>синий "ц"</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33</w:t>
            </w:r>
          </w:p>
        </w:tc>
        <w:tc>
          <w:tcPr>
            <w:tcW w:w="2254" w:type="dxa"/>
            <w:vAlign w:val="center"/>
          </w:tcPr>
          <w:p w:rsidR="006D0137" w:rsidRDefault="006D0137">
            <w:pPr>
              <w:pStyle w:val="ConsPlusNormal"/>
              <w:jc w:val="both"/>
            </w:pPr>
            <w:r>
              <w:t>красный "ц"</w:t>
            </w:r>
          </w:p>
        </w:tc>
        <w:tc>
          <w:tcPr>
            <w:tcW w:w="1609" w:type="dxa"/>
            <w:vMerge w:val="restart"/>
            <w:vAlign w:val="center"/>
          </w:tcPr>
          <w:p w:rsidR="006D0137" w:rsidRDefault="006D0137">
            <w:pPr>
              <w:pStyle w:val="ConsPlusNormal"/>
              <w:jc w:val="center"/>
            </w:pPr>
            <w:r>
              <w:t>"ДА АЗС",</w:t>
            </w:r>
          </w:p>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акценты СОЦ",</w:t>
            </w:r>
          </w:p>
          <w:p w:rsidR="006D0137" w:rsidRDefault="006D0137">
            <w:pPr>
              <w:pStyle w:val="ConsPlusNormal"/>
              <w:jc w:val="center"/>
            </w:pPr>
            <w:r>
              <w:t>"ДА кровля"</w:t>
            </w:r>
          </w:p>
        </w:tc>
        <w:tc>
          <w:tcPr>
            <w:tcW w:w="1414" w:type="dxa"/>
            <w:vMerge w:val="restart"/>
            <w:vAlign w:val="center"/>
          </w:tcPr>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акценты СОЦ",</w:t>
            </w:r>
          </w:p>
          <w:p w:rsidR="006D0137" w:rsidRDefault="006D0137">
            <w:pPr>
              <w:pStyle w:val="ConsPlusNormal"/>
              <w:jc w:val="center"/>
            </w:pPr>
            <w:r>
              <w:t>"ДА кровля"</w:t>
            </w:r>
          </w:p>
        </w:tc>
        <w:tc>
          <w:tcPr>
            <w:tcW w:w="1579" w:type="dxa"/>
            <w:vMerge w:val="restart"/>
            <w:vAlign w:val="center"/>
          </w:tcPr>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кровля"</w:t>
            </w:r>
          </w:p>
        </w:tc>
        <w:tc>
          <w:tcPr>
            <w:tcW w:w="1939" w:type="dxa"/>
            <w:vMerge w:val="restart"/>
            <w:vAlign w:val="center"/>
          </w:tcPr>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акценты СОЦ",</w:t>
            </w:r>
          </w:p>
          <w:p w:rsidR="006D0137" w:rsidRDefault="006D0137">
            <w:pPr>
              <w:pStyle w:val="ConsPlusNormal"/>
              <w:jc w:val="center"/>
            </w:pPr>
            <w:r>
              <w:t>"ДА кровля"</w:t>
            </w:r>
          </w:p>
        </w:tc>
        <w:tc>
          <w:tcPr>
            <w:tcW w:w="3274" w:type="dxa"/>
            <w:vMerge w:val="restart"/>
            <w:vAlign w:val="center"/>
          </w:tcPr>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кровля"</w:t>
            </w:r>
          </w:p>
        </w:tc>
        <w:tc>
          <w:tcPr>
            <w:tcW w:w="1324" w:type="dxa"/>
            <w:vMerge w:val="restart"/>
            <w:vAlign w:val="center"/>
          </w:tcPr>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акценты",</w:t>
            </w:r>
          </w:p>
          <w:p w:rsidR="006D0137" w:rsidRDefault="006D0137">
            <w:pPr>
              <w:pStyle w:val="ConsPlusNormal"/>
              <w:jc w:val="center"/>
            </w:pPr>
            <w:r>
              <w:t>"ДА кровля"</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34</w:t>
            </w:r>
          </w:p>
        </w:tc>
        <w:tc>
          <w:tcPr>
            <w:tcW w:w="2254" w:type="dxa"/>
            <w:vAlign w:val="center"/>
          </w:tcPr>
          <w:p w:rsidR="006D0137" w:rsidRDefault="006D0137">
            <w:pPr>
              <w:pStyle w:val="ConsPlusNormal"/>
              <w:jc w:val="both"/>
            </w:pPr>
            <w:r>
              <w:t>зеленый "ц"</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35</w:t>
            </w:r>
          </w:p>
        </w:tc>
        <w:tc>
          <w:tcPr>
            <w:tcW w:w="2254" w:type="dxa"/>
            <w:vAlign w:val="center"/>
          </w:tcPr>
          <w:p w:rsidR="006D0137" w:rsidRDefault="006D0137">
            <w:pPr>
              <w:pStyle w:val="ConsPlusNormal"/>
              <w:jc w:val="both"/>
            </w:pPr>
            <w:r>
              <w:t>белый "ц"</w:t>
            </w:r>
          </w:p>
        </w:tc>
        <w:tc>
          <w:tcPr>
            <w:tcW w:w="1609"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c>
          <w:tcPr>
            <w:tcW w:w="1414"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c>
          <w:tcPr>
            <w:tcW w:w="1579"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c>
          <w:tcPr>
            <w:tcW w:w="1939"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c>
          <w:tcPr>
            <w:tcW w:w="3274"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c>
          <w:tcPr>
            <w:tcW w:w="1324"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36</w:t>
            </w:r>
          </w:p>
        </w:tc>
        <w:tc>
          <w:tcPr>
            <w:tcW w:w="2254" w:type="dxa"/>
            <w:vAlign w:val="center"/>
          </w:tcPr>
          <w:p w:rsidR="006D0137" w:rsidRDefault="006D0137">
            <w:pPr>
              <w:pStyle w:val="ConsPlusNormal"/>
              <w:jc w:val="both"/>
            </w:pPr>
            <w:r>
              <w:t>желтый "ц"</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37</w:t>
            </w:r>
          </w:p>
        </w:tc>
        <w:tc>
          <w:tcPr>
            <w:tcW w:w="2254" w:type="dxa"/>
            <w:vAlign w:val="center"/>
          </w:tcPr>
          <w:p w:rsidR="006D0137" w:rsidRDefault="006D0137">
            <w:pPr>
              <w:pStyle w:val="ConsPlusNormal"/>
              <w:jc w:val="both"/>
            </w:pPr>
            <w:r>
              <w:t>голубой "ц"</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38</w:t>
            </w:r>
          </w:p>
        </w:tc>
        <w:tc>
          <w:tcPr>
            <w:tcW w:w="2254" w:type="dxa"/>
            <w:vAlign w:val="center"/>
          </w:tcPr>
          <w:p w:rsidR="006D0137" w:rsidRDefault="006D0137">
            <w:pPr>
              <w:pStyle w:val="ConsPlusNormal"/>
              <w:jc w:val="both"/>
            </w:pPr>
            <w:r>
              <w:t>розовый "ц"</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39</w:t>
            </w:r>
          </w:p>
        </w:tc>
        <w:tc>
          <w:tcPr>
            <w:tcW w:w="2254" w:type="dxa"/>
            <w:vAlign w:val="center"/>
          </w:tcPr>
          <w:p w:rsidR="006D0137" w:rsidRDefault="006D0137">
            <w:pPr>
              <w:pStyle w:val="ConsPlusNormal"/>
              <w:jc w:val="both"/>
            </w:pPr>
            <w:r>
              <w:t>серый "ц/цс"</w:t>
            </w:r>
          </w:p>
        </w:tc>
        <w:tc>
          <w:tcPr>
            <w:tcW w:w="1609" w:type="dxa"/>
            <w:vMerge w:val="restart"/>
            <w:vAlign w:val="center"/>
          </w:tcPr>
          <w:p w:rsidR="006D0137" w:rsidRDefault="006D0137">
            <w:pPr>
              <w:pStyle w:val="ConsPlusNormal"/>
              <w:jc w:val="center"/>
            </w:pPr>
            <w:r>
              <w:t>"ДА"</w:t>
            </w:r>
          </w:p>
        </w:tc>
        <w:tc>
          <w:tcPr>
            <w:tcW w:w="1414" w:type="dxa"/>
            <w:vMerge w:val="restart"/>
            <w:vAlign w:val="center"/>
          </w:tcPr>
          <w:p w:rsidR="006D0137" w:rsidRDefault="006D0137">
            <w:pPr>
              <w:pStyle w:val="ConsPlusNormal"/>
              <w:jc w:val="center"/>
            </w:pPr>
            <w:r>
              <w:t>"ДА"</w:t>
            </w:r>
          </w:p>
        </w:tc>
        <w:tc>
          <w:tcPr>
            <w:tcW w:w="1579" w:type="dxa"/>
            <w:vMerge w:val="restart"/>
            <w:vAlign w:val="center"/>
          </w:tcPr>
          <w:p w:rsidR="006D0137" w:rsidRDefault="006D0137">
            <w:pPr>
              <w:pStyle w:val="ConsPlusNormal"/>
              <w:jc w:val="center"/>
            </w:pPr>
            <w:r>
              <w:t>"ДА"</w:t>
            </w:r>
          </w:p>
        </w:tc>
        <w:tc>
          <w:tcPr>
            <w:tcW w:w="1939" w:type="dxa"/>
            <w:vMerge w:val="restart"/>
            <w:vAlign w:val="center"/>
          </w:tcPr>
          <w:p w:rsidR="006D0137" w:rsidRDefault="006D0137">
            <w:pPr>
              <w:pStyle w:val="ConsPlusNormal"/>
              <w:jc w:val="center"/>
            </w:pPr>
            <w:r>
              <w:t>"ДА"</w:t>
            </w:r>
          </w:p>
        </w:tc>
        <w:tc>
          <w:tcPr>
            <w:tcW w:w="3274" w:type="dxa"/>
            <w:vMerge w:val="restart"/>
            <w:vAlign w:val="center"/>
          </w:tcPr>
          <w:p w:rsidR="006D0137" w:rsidRDefault="006D0137">
            <w:pPr>
              <w:pStyle w:val="ConsPlusNormal"/>
              <w:jc w:val="center"/>
            </w:pPr>
            <w:r>
              <w:t>"ДА"</w:t>
            </w:r>
          </w:p>
        </w:tc>
        <w:tc>
          <w:tcPr>
            <w:tcW w:w="1324" w:type="dxa"/>
            <w:vMerge w:val="restart"/>
            <w:vAlign w:val="center"/>
          </w:tcPr>
          <w:p w:rsidR="006D0137" w:rsidRDefault="006D0137">
            <w:pPr>
              <w:pStyle w:val="ConsPlusNormal"/>
              <w:jc w:val="center"/>
            </w:pPr>
            <w:r>
              <w:t>"ДА"</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40</w:t>
            </w:r>
          </w:p>
        </w:tc>
        <w:tc>
          <w:tcPr>
            <w:tcW w:w="2254" w:type="dxa"/>
            <w:vAlign w:val="center"/>
          </w:tcPr>
          <w:p w:rsidR="006D0137" w:rsidRDefault="006D0137">
            <w:pPr>
              <w:pStyle w:val="ConsPlusNormal"/>
              <w:jc w:val="both"/>
            </w:pPr>
            <w:r>
              <w:t>коричневый "ц/цс"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41</w:t>
            </w:r>
          </w:p>
        </w:tc>
        <w:tc>
          <w:tcPr>
            <w:tcW w:w="2254" w:type="dxa"/>
            <w:vAlign w:val="center"/>
          </w:tcPr>
          <w:p w:rsidR="006D0137" w:rsidRDefault="006D0137">
            <w:pPr>
              <w:pStyle w:val="ConsPlusNormal"/>
              <w:jc w:val="both"/>
            </w:pPr>
            <w:r>
              <w:t>бежевый "ц/цс"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42</w:t>
            </w:r>
          </w:p>
        </w:tc>
        <w:tc>
          <w:tcPr>
            <w:tcW w:w="2254" w:type="dxa"/>
            <w:vAlign w:val="center"/>
          </w:tcPr>
          <w:p w:rsidR="006D0137" w:rsidRDefault="006D0137">
            <w:pPr>
              <w:pStyle w:val="ConsPlusNormal"/>
              <w:jc w:val="both"/>
            </w:pPr>
            <w:r>
              <w:t xml:space="preserve">природные поверхности </w:t>
            </w:r>
            <w:hyperlink w:anchor="P1820">
              <w:r>
                <w:rPr>
                  <w:color w:val="0000FF"/>
                </w:rPr>
                <w:t>&lt;*&gt;</w:t>
              </w:r>
            </w:hyperlink>
          </w:p>
          <w:p w:rsidR="006D0137" w:rsidRDefault="006D0137">
            <w:pPr>
              <w:pStyle w:val="ConsPlusNormal"/>
              <w:jc w:val="both"/>
            </w:pPr>
            <w:r>
              <w:t>(дерево, камень, металл, керамика (имитации)</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val="restart"/>
          </w:tcPr>
          <w:p w:rsidR="006D0137" w:rsidRDefault="006D0137">
            <w:pPr>
              <w:pStyle w:val="ConsPlusNormal"/>
              <w:jc w:val="center"/>
            </w:pPr>
            <w:r>
              <w:t>Территории ведения гражданами садоводства или огородничества для собственных нужд, преимущественно индивидуальная жилая застройка, блокированная жилая застройка</w:t>
            </w:r>
          </w:p>
        </w:tc>
        <w:tc>
          <w:tcPr>
            <w:tcW w:w="364" w:type="dxa"/>
          </w:tcPr>
          <w:p w:rsidR="006D0137" w:rsidRDefault="006D0137">
            <w:pPr>
              <w:pStyle w:val="ConsPlusNormal"/>
              <w:jc w:val="center"/>
            </w:pPr>
            <w:r>
              <w:t>1</w:t>
            </w:r>
          </w:p>
        </w:tc>
        <w:tc>
          <w:tcPr>
            <w:tcW w:w="2254" w:type="dxa"/>
            <w:vAlign w:val="center"/>
          </w:tcPr>
          <w:p w:rsidR="006D0137" w:rsidRDefault="006D0137">
            <w:pPr>
              <w:pStyle w:val="ConsPlusNormal"/>
              <w:jc w:val="both"/>
            </w:pPr>
            <w:r>
              <w:t>неоновый, флуоресцентный "ц/цс"</w:t>
            </w:r>
          </w:p>
        </w:tc>
        <w:tc>
          <w:tcPr>
            <w:tcW w:w="1609" w:type="dxa"/>
            <w:vAlign w:val="center"/>
          </w:tcPr>
          <w:p w:rsidR="006D0137" w:rsidRDefault="006D0137">
            <w:pPr>
              <w:pStyle w:val="ConsPlusNormal"/>
              <w:jc w:val="center"/>
            </w:pPr>
            <w:r>
              <w:t>"НЕТ"</w:t>
            </w:r>
          </w:p>
        </w:tc>
        <w:tc>
          <w:tcPr>
            <w:tcW w:w="1414" w:type="dxa"/>
            <w:vAlign w:val="center"/>
          </w:tcPr>
          <w:p w:rsidR="006D0137" w:rsidRDefault="006D0137">
            <w:pPr>
              <w:pStyle w:val="ConsPlusNormal"/>
              <w:jc w:val="center"/>
            </w:pPr>
            <w:r>
              <w:t>"НЕТ"</w:t>
            </w:r>
          </w:p>
        </w:tc>
        <w:tc>
          <w:tcPr>
            <w:tcW w:w="1579" w:type="dxa"/>
            <w:vAlign w:val="center"/>
          </w:tcPr>
          <w:p w:rsidR="006D0137" w:rsidRDefault="006D0137">
            <w:pPr>
              <w:pStyle w:val="ConsPlusNormal"/>
              <w:jc w:val="center"/>
            </w:pPr>
            <w:r>
              <w:t>"НЕТ"</w:t>
            </w:r>
          </w:p>
        </w:tc>
        <w:tc>
          <w:tcPr>
            <w:tcW w:w="1939" w:type="dxa"/>
            <w:vAlign w:val="center"/>
          </w:tcPr>
          <w:p w:rsidR="006D0137" w:rsidRDefault="006D0137">
            <w:pPr>
              <w:pStyle w:val="ConsPlusNormal"/>
              <w:jc w:val="center"/>
            </w:pPr>
            <w:r>
              <w:t>"НЕТ"</w:t>
            </w:r>
          </w:p>
        </w:tc>
        <w:tc>
          <w:tcPr>
            <w:tcW w:w="3274" w:type="dxa"/>
            <w:vAlign w:val="center"/>
          </w:tcPr>
          <w:p w:rsidR="006D0137" w:rsidRDefault="006D0137">
            <w:pPr>
              <w:pStyle w:val="ConsPlusNormal"/>
              <w:jc w:val="center"/>
            </w:pPr>
            <w:r>
              <w:t>"НЕТ"</w:t>
            </w:r>
          </w:p>
        </w:tc>
        <w:tc>
          <w:tcPr>
            <w:tcW w:w="1324" w:type="dxa"/>
            <w:vAlign w:val="center"/>
          </w:tcPr>
          <w:p w:rsidR="006D0137" w:rsidRDefault="006D0137">
            <w:pPr>
              <w:pStyle w:val="ConsPlusNormal"/>
              <w:jc w:val="center"/>
            </w:pPr>
            <w:r>
              <w:t>"НЕТ"</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2</w:t>
            </w:r>
          </w:p>
        </w:tc>
        <w:tc>
          <w:tcPr>
            <w:tcW w:w="2254" w:type="dxa"/>
            <w:vAlign w:val="center"/>
          </w:tcPr>
          <w:p w:rsidR="006D0137" w:rsidRDefault="006D0137">
            <w:pPr>
              <w:pStyle w:val="ConsPlusNormal"/>
              <w:jc w:val="both"/>
            </w:pPr>
            <w:r>
              <w:t>золотой "цс"</w:t>
            </w:r>
          </w:p>
        </w:tc>
        <w:tc>
          <w:tcPr>
            <w:tcW w:w="1609" w:type="dxa"/>
          </w:tcPr>
          <w:p w:rsidR="006D0137" w:rsidRDefault="006D0137">
            <w:pPr>
              <w:pStyle w:val="ConsPlusNormal"/>
              <w:jc w:val="center"/>
            </w:pPr>
            <w:r>
              <w:t>"ДА И-декор"</w:t>
            </w:r>
          </w:p>
        </w:tc>
        <w:tc>
          <w:tcPr>
            <w:tcW w:w="1414" w:type="dxa"/>
          </w:tcPr>
          <w:p w:rsidR="006D0137" w:rsidRDefault="006D0137">
            <w:pPr>
              <w:pStyle w:val="ConsPlusNormal"/>
              <w:jc w:val="center"/>
            </w:pPr>
            <w:r>
              <w:t>"ДА И-декор"</w:t>
            </w:r>
          </w:p>
        </w:tc>
        <w:tc>
          <w:tcPr>
            <w:tcW w:w="1579" w:type="dxa"/>
          </w:tcPr>
          <w:p w:rsidR="006D0137" w:rsidRDefault="006D0137">
            <w:pPr>
              <w:pStyle w:val="ConsPlusNormal"/>
              <w:jc w:val="center"/>
            </w:pPr>
            <w:r>
              <w:t>"ДА И-декор"</w:t>
            </w:r>
          </w:p>
        </w:tc>
        <w:tc>
          <w:tcPr>
            <w:tcW w:w="1939" w:type="dxa"/>
          </w:tcPr>
          <w:p w:rsidR="006D0137" w:rsidRDefault="006D0137">
            <w:pPr>
              <w:pStyle w:val="ConsPlusNormal"/>
              <w:jc w:val="center"/>
            </w:pPr>
            <w:r>
              <w:t>"ДА И-декор"</w:t>
            </w:r>
          </w:p>
        </w:tc>
        <w:tc>
          <w:tcPr>
            <w:tcW w:w="3274" w:type="dxa"/>
          </w:tcPr>
          <w:p w:rsidR="006D0137" w:rsidRDefault="006D0137">
            <w:pPr>
              <w:pStyle w:val="ConsPlusNormal"/>
              <w:jc w:val="center"/>
            </w:pPr>
            <w:r>
              <w:t>"ДА И-декор"</w:t>
            </w:r>
          </w:p>
        </w:tc>
        <w:tc>
          <w:tcPr>
            <w:tcW w:w="1324" w:type="dxa"/>
          </w:tcPr>
          <w:p w:rsidR="006D0137" w:rsidRDefault="006D0137">
            <w:pPr>
              <w:pStyle w:val="ConsPlusNormal"/>
              <w:jc w:val="center"/>
            </w:pPr>
            <w:r>
              <w:t>"ДА И-декор",</w:t>
            </w:r>
          </w:p>
          <w:p w:rsidR="006D0137" w:rsidRDefault="006D0137">
            <w:pPr>
              <w:pStyle w:val="ConsPlusNormal"/>
              <w:jc w:val="center"/>
            </w:pPr>
            <w:r>
              <w:t>"ДА декор ИЖС"</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3</w:t>
            </w:r>
          </w:p>
        </w:tc>
        <w:tc>
          <w:tcPr>
            <w:tcW w:w="2254" w:type="dxa"/>
            <w:vAlign w:val="center"/>
          </w:tcPr>
          <w:p w:rsidR="006D0137" w:rsidRDefault="006D0137">
            <w:pPr>
              <w:pStyle w:val="ConsPlusNormal"/>
              <w:jc w:val="both"/>
            </w:pPr>
            <w:r>
              <w:t>5 и более цветов "цс"</w:t>
            </w:r>
          </w:p>
        </w:tc>
        <w:tc>
          <w:tcPr>
            <w:tcW w:w="1609" w:type="dxa"/>
            <w:vMerge w:val="restart"/>
            <w:vAlign w:val="center"/>
          </w:tcPr>
          <w:p w:rsidR="006D0137" w:rsidRDefault="006D0137">
            <w:pPr>
              <w:pStyle w:val="ConsPlusNormal"/>
              <w:jc w:val="center"/>
            </w:pPr>
            <w:r>
              <w:t>"ДА АЗС",</w:t>
            </w:r>
          </w:p>
          <w:p w:rsidR="006D0137" w:rsidRDefault="006D0137">
            <w:pPr>
              <w:pStyle w:val="ConsPlusNormal"/>
              <w:jc w:val="center"/>
            </w:pPr>
            <w:r>
              <w:t>"ДА И-декор"</w:t>
            </w:r>
          </w:p>
        </w:tc>
        <w:tc>
          <w:tcPr>
            <w:tcW w:w="1414" w:type="dxa"/>
            <w:vMerge w:val="restart"/>
            <w:vAlign w:val="center"/>
          </w:tcPr>
          <w:p w:rsidR="006D0137" w:rsidRDefault="006D0137">
            <w:pPr>
              <w:pStyle w:val="ConsPlusNormal"/>
              <w:jc w:val="center"/>
            </w:pPr>
            <w:r>
              <w:t>"ДА И-декор"</w:t>
            </w:r>
          </w:p>
        </w:tc>
        <w:tc>
          <w:tcPr>
            <w:tcW w:w="1579" w:type="dxa"/>
            <w:vMerge w:val="restart"/>
            <w:vAlign w:val="center"/>
          </w:tcPr>
          <w:p w:rsidR="006D0137" w:rsidRDefault="006D0137">
            <w:pPr>
              <w:pStyle w:val="ConsPlusNormal"/>
              <w:jc w:val="center"/>
            </w:pPr>
            <w:r>
              <w:t>"ДА И-декор"</w:t>
            </w:r>
          </w:p>
        </w:tc>
        <w:tc>
          <w:tcPr>
            <w:tcW w:w="1939" w:type="dxa"/>
            <w:vMerge w:val="restart"/>
            <w:vAlign w:val="center"/>
          </w:tcPr>
          <w:p w:rsidR="006D0137" w:rsidRDefault="006D0137">
            <w:pPr>
              <w:pStyle w:val="ConsPlusNormal"/>
              <w:jc w:val="center"/>
            </w:pPr>
            <w:r>
              <w:t>"ДА И-декор"</w:t>
            </w:r>
          </w:p>
        </w:tc>
        <w:tc>
          <w:tcPr>
            <w:tcW w:w="3274" w:type="dxa"/>
            <w:vMerge w:val="restart"/>
            <w:vAlign w:val="center"/>
          </w:tcPr>
          <w:p w:rsidR="006D0137" w:rsidRDefault="006D0137">
            <w:pPr>
              <w:pStyle w:val="ConsPlusNormal"/>
              <w:jc w:val="center"/>
            </w:pPr>
            <w:r>
              <w:t>"ДА И-декор"</w:t>
            </w:r>
          </w:p>
        </w:tc>
        <w:tc>
          <w:tcPr>
            <w:tcW w:w="1324"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4</w:t>
            </w:r>
          </w:p>
        </w:tc>
        <w:tc>
          <w:tcPr>
            <w:tcW w:w="2254" w:type="dxa"/>
            <w:vAlign w:val="center"/>
          </w:tcPr>
          <w:p w:rsidR="006D0137" w:rsidRDefault="006D0137">
            <w:pPr>
              <w:pStyle w:val="ConsPlusNormal"/>
              <w:jc w:val="both"/>
            </w:pPr>
            <w:r>
              <w:t>фиолетовый "ц/цс"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5</w:t>
            </w:r>
          </w:p>
        </w:tc>
        <w:tc>
          <w:tcPr>
            <w:tcW w:w="2254" w:type="dxa"/>
            <w:vAlign w:val="center"/>
          </w:tcPr>
          <w:p w:rsidR="006D0137" w:rsidRDefault="006D0137">
            <w:pPr>
              <w:pStyle w:val="ConsPlusNormal"/>
              <w:jc w:val="both"/>
            </w:pPr>
            <w:r>
              <w:t>черный-желтый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6</w:t>
            </w:r>
          </w:p>
        </w:tc>
        <w:tc>
          <w:tcPr>
            <w:tcW w:w="2254" w:type="dxa"/>
            <w:vAlign w:val="center"/>
          </w:tcPr>
          <w:p w:rsidR="006D0137" w:rsidRDefault="006D0137">
            <w:pPr>
              <w:pStyle w:val="ConsPlusNormal"/>
              <w:jc w:val="both"/>
            </w:pPr>
            <w:r>
              <w:t>красный-зеленый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7</w:t>
            </w:r>
          </w:p>
        </w:tc>
        <w:tc>
          <w:tcPr>
            <w:tcW w:w="2254" w:type="dxa"/>
            <w:vAlign w:val="center"/>
          </w:tcPr>
          <w:p w:rsidR="006D0137" w:rsidRDefault="006D0137">
            <w:pPr>
              <w:pStyle w:val="ConsPlusNormal"/>
              <w:jc w:val="both"/>
            </w:pPr>
            <w:r>
              <w:t>оранжевый-синий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8</w:t>
            </w:r>
          </w:p>
        </w:tc>
        <w:tc>
          <w:tcPr>
            <w:tcW w:w="2254" w:type="dxa"/>
            <w:vAlign w:val="center"/>
          </w:tcPr>
          <w:p w:rsidR="006D0137" w:rsidRDefault="006D0137">
            <w:pPr>
              <w:pStyle w:val="ConsPlusNormal"/>
              <w:jc w:val="both"/>
            </w:pPr>
            <w:r>
              <w:t>розовый-зеленый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9</w:t>
            </w:r>
          </w:p>
        </w:tc>
        <w:tc>
          <w:tcPr>
            <w:tcW w:w="2254" w:type="dxa"/>
            <w:vAlign w:val="center"/>
          </w:tcPr>
          <w:p w:rsidR="006D0137" w:rsidRDefault="006D0137">
            <w:pPr>
              <w:pStyle w:val="ConsPlusNormal"/>
              <w:jc w:val="both"/>
            </w:pPr>
            <w:r>
              <w:t>оранжевый-голубой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10</w:t>
            </w:r>
          </w:p>
        </w:tc>
        <w:tc>
          <w:tcPr>
            <w:tcW w:w="2254" w:type="dxa"/>
            <w:vAlign w:val="center"/>
          </w:tcPr>
          <w:p w:rsidR="006D0137" w:rsidRDefault="006D0137">
            <w:pPr>
              <w:pStyle w:val="ConsPlusNormal"/>
              <w:jc w:val="both"/>
            </w:pPr>
            <w:r>
              <w:t>желтый-синий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11</w:t>
            </w:r>
          </w:p>
        </w:tc>
        <w:tc>
          <w:tcPr>
            <w:tcW w:w="2254" w:type="dxa"/>
            <w:vAlign w:val="center"/>
          </w:tcPr>
          <w:p w:rsidR="006D0137" w:rsidRDefault="006D0137">
            <w:pPr>
              <w:pStyle w:val="ConsPlusNormal"/>
              <w:jc w:val="both"/>
            </w:pPr>
            <w:r>
              <w:t>черный-белый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12</w:t>
            </w:r>
          </w:p>
        </w:tc>
        <w:tc>
          <w:tcPr>
            <w:tcW w:w="2254" w:type="dxa"/>
            <w:vAlign w:val="center"/>
          </w:tcPr>
          <w:p w:rsidR="006D0137" w:rsidRDefault="006D0137">
            <w:pPr>
              <w:pStyle w:val="ConsPlusNormal"/>
              <w:jc w:val="both"/>
            </w:pPr>
            <w:r>
              <w:t>белый-синий "цс"</w:t>
            </w:r>
          </w:p>
        </w:tc>
        <w:tc>
          <w:tcPr>
            <w:tcW w:w="1609" w:type="dxa"/>
            <w:vMerge w:val="restart"/>
            <w:vAlign w:val="center"/>
          </w:tcPr>
          <w:p w:rsidR="006D0137" w:rsidRDefault="006D0137">
            <w:pPr>
              <w:pStyle w:val="ConsPlusNormal"/>
              <w:jc w:val="center"/>
            </w:pPr>
            <w:r>
              <w:t>"ДА АЗС",</w:t>
            </w:r>
          </w:p>
          <w:p w:rsidR="006D0137" w:rsidRDefault="006D0137">
            <w:pPr>
              <w:pStyle w:val="ConsPlusNormal"/>
              <w:jc w:val="center"/>
            </w:pPr>
            <w:r>
              <w:t>"ДА декор ИЖС",</w:t>
            </w:r>
          </w:p>
          <w:p w:rsidR="006D0137" w:rsidRDefault="006D0137">
            <w:pPr>
              <w:pStyle w:val="ConsPlusNormal"/>
              <w:jc w:val="center"/>
            </w:pPr>
            <w:r>
              <w:t>"ДА И-декор"</w:t>
            </w:r>
          </w:p>
        </w:tc>
        <w:tc>
          <w:tcPr>
            <w:tcW w:w="1414" w:type="dxa"/>
            <w:vMerge w:val="restart"/>
            <w:vAlign w:val="center"/>
          </w:tcPr>
          <w:p w:rsidR="006D0137" w:rsidRDefault="006D0137">
            <w:pPr>
              <w:pStyle w:val="ConsPlusNormal"/>
              <w:jc w:val="center"/>
            </w:pPr>
            <w:r>
              <w:t>"ДА декор ИЖС",</w:t>
            </w:r>
          </w:p>
          <w:p w:rsidR="006D0137" w:rsidRDefault="006D0137">
            <w:pPr>
              <w:pStyle w:val="ConsPlusNormal"/>
              <w:jc w:val="center"/>
            </w:pPr>
            <w:r>
              <w:t>"ДА И-декор"</w:t>
            </w:r>
          </w:p>
        </w:tc>
        <w:tc>
          <w:tcPr>
            <w:tcW w:w="1579" w:type="dxa"/>
            <w:vMerge w:val="restart"/>
            <w:vAlign w:val="center"/>
          </w:tcPr>
          <w:p w:rsidR="006D0137" w:rsidRDefault="006D0137">
            <w:pPr>
              <w:pStyle w:val="ConsPlusNormal"/>
              <w:jc w:val="center"/>
            </w:pPr>
            <w:r>
              <w:t>"ДА И-декор"</w:t>
            </w:r>
          </w:p>
        </w:tc>
        <w:tc>
          <w:tcPr>
            <w:tcW w:w="1939" w:type="dxa"/>
            <w:vMerge w:val="restart"/>
            <w:vAlign w:val="center"/>
          </w:tcPr>
          <w:p w:rsidR="006D0137" w:rsidRDefault="006D0137">
            <w:pPr>
              <w:pStyle w:val="ConsPlusNormal"/>
              <w:jc w:val="center"/>
            </w:pPr>
            <w:r>
              <w:t>"ДА декор ИЖС",</w:t>
            </w:r>
          </w:p>
          <w:p w:rsidR="006D0137" w:rsidRDefault="006D0137">
            <w:pPr>
              <w:pStyle w:val="ConsPlusNormal"/>
              <w:jc w:val="center"/>
            </w:pPr>
            <w:r>
              <w:t>"ДА И-декор"</w:t>
            </w:r>
          </w:p>
        </w:tc>
        <w:tc>
          <w:tcPr>
            <w:tcW w:w="3274" w:type="dxa"/>
            <w:vMerge w:val="restart"/>
            <w:vAlign w:val="center"/>
          </w:tcPr>
          <w:p w:rsidR="006D0137" w:rsidRDefault="006D0137">
            <w:pPr>
              <w:pStyle w:val="ConsPlusNormal"/>
              <w:jc w:val="center"/>
            </w:pPr>
            <w:r>
              <w:t>"ДА И-декор"</w:t>
            </w:r>
          </w:p>
        </w:tc>
        <w:tc>
          <w:tcPr>
            <w:tcW w:w="1324"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13</w:t>
            </w:r>
          </w:p>
        </w:tc>
        <w:tc>
          <w:tcPr>
            <w:tcW w:w="2254" w:type="dxa"/>
            <w:vAlign w:val="center"/>
          </w:tcPr>
          <w:p w:rsidR="006D0137" w:rsidRDefault="006D0137">
            <w:pPr>
              <w:pStyle w:val="ConsPlusNormal"/>
              <w:jc w:val="both"/>
            </w:pPr>
            <w:r>
              <w:t>белый-красный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14</w:t>
            </w:r>
          </w:p>
        </w:tc>
        <w:tc>
          <w:tcPr>
            <w:tcW w:w="2254" w:type="dxa"/>
            <w:vAlign w:val="center"/>
          </w:tcPr>
          <w:p w:rsidR="006D0137" w:rsidRDefault="006D0137">
            <w:pPr>
              <w:pStyle w:val="ConsPlusNormal"/>
              <w:jc w:val="both"/>
            </w:pPr>
            <w:r>
              <w:t>синий-красный "цс"</w:t>
            </w:r>
          </w:p>
        </w:tc>
        <w:tc>
          <w:tcPr>
            <w:tcW w:w="1609" w:type="dxa"/>
            <w:vMerge w:val="restart"/>
            <w:vAlign w:val="center"/>
          </w:tcPr>
          <w:p w:rsidR="006D0137" w:rsidRDefault="006D0137">
            <w:pPr>
              <w:pStyle w:val="ConsPlusNormal"/>
              <w:jc w:val="center"/>
            </w:pPr>
            <w:r>
              <w:t>"ДА АЗС",</w:t>
            </w:r>
          </w:p>
          <w:p w:rsidR="006D0137" w:rsidRDefault="006D0137">
            <w:pPr>
              <w:pStyle w:val="ConsPlusNormal"/>
              <w:jc w:val="center"/>
            </w:pPr>
            <w:r>
              <w:t>"ДА И-декор"</w:t>
            </w:r>
          </w:p>
        </w:tc>
        <w:tc>
          <w:tcPr>
            <w:tcW w:w="1414" w:type="dxa"/>
            <w:vMerge w:val="restart"/>
            <w:vAlign w:val="center"/>
          </w:tcPr>
          <w:p w:rsidR="006D0137" w:rsidRDefault="006D0137">
            <w:pPr>
              <w:pStyle w:val="ConsPlusNormal"/>
              <w:jc w:val="center"/>
            </w:pPr>
            <w:r>
              <w:t>"ДА И-декор"</w:t>
            </w:r>
          </w:p>
        </w:tc>
        <w:tc>
          <w:tcPr>
            <w:tcW w:w="1579" w:type="dxa"/>
            <w:vMerge w:val="restart"/>
            <w:vAlign w:val="center"/>
          </w:tcPr>
          <w:p w:rsidR="006D0137" w:rsidRDefault="006D0137">
            <w:pPr>
              <w:pStyle w:val="ConsPlusNormal"/>
              <w:jc w:val="center"/>
            </w:pPr>
            <w:r>
              <w:t>"ДА И-декор"</w:t>
            </w:r>
          </w:p>
        </w:tc>
        <w:tc>
          <w:tcPr>
            <w:tcW w:w="1939" w:type="dxa"/>
            <w:vMerge w:val="restart"/>
            <w:vAlign w:val="center"/>
          </w:tcPr>
          <w:p w:rsidR="006D0137" w:rsidRDefault="006D0137">
            <w:pPr>
              <w:pStyle w:val="ConsPlusNormal"/>
              <w:jc w:val="center"/>
            </w:pPr>
            <w:r>
              <w:t>"ДА И-декор"</w:t>
            </w:r>
          </w:p>
        </w:tc>
        <w:tc>
          <w:tcPr>
            <w:tcW w:w="3274" w:type="dxa"/>
            <w:vMerge w:val="restart"/>
            <w:vAlign w:val="center"/>
          </w:tcPr>
          <w:p w:rsidR="006D0137" w:rsidRDefault="006D0137">
            <w:pPr>
              <w:pStyle w:val="ConsPlusNormal"/>
              <w:jc w:val="center"/>
            </w:pPr>
            <w:r>
              <w:t>"ДА И-декор"</w:t>
            </w:r>
          </w:p>
        </w:tc>
        <w:tc>
          <w:tcPr>
            <w:tcW w:w="1324" w:type="dxa"/>
            <w:vMerge w:val="restart"/>
            <w:vAlign w:val="center"/>
          </w:tcPr>
          <w:p w:rsidR="006D0137" w:rsidRDefault="006D0137">
            <w:pPr>
              <w:pStyle w:val="ConsPlusNormal"/>
              <w:jc w:val="center"/>
            </w:pPr>
            <w:r>
              <w:t>"ДА ИЖС",</w:t>
            </w:r>
          </w:p>
          <w:p w:rsidR="006D0137" w:rsidRDefault="006D0137">
            <w:pPr>
              <w:pStyle w:val="ConsPlusNormal"/>
              <w:jc w:val="center"/>
            </w:pPr>
            <w:r>
              <w:t>"ДА И-декор"</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15</w:t>
            </w:r>
          </w:p>
        </w:tc>
        <w:tc>
          <w:tcPr>
            <w:tcW w:w="2254" w:type="dxa"/>
            <w:vAlign w:val="center"/>
          </w:tcPr>
          <w:p w:rsidR="006D0137" w:rsidRDefault="006D0137">
            <w:pPr>
              <w:pStyle w:val="ConsPlusNormal"/>
              <w:jc w:val="both"/>
            </w:pPr>
            <w:r>
              <w:t>голубой-красный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16</w:t>
            </w:r>
          </w:p>
        </w:tc>
        <w:tc>
          <w:tcPr>
            <w:tcW w:w="2254" w:type="dxa"/>
            <w:vAlign w:val="center"/>
          </w:tcPr>
          <w:p w:rsidR="006D0137" w:rsidRDefault="006D0137">
            <w:pPr>
              <w:pStyle w:val="ConsPlusNormal"/>
              <w:jc w:val="both"/>
            </w:pPr>
            <w:r>
              <w:t>красный-желтый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17</w:t>
            </w:r>
          </w:p>
        </w:tc>
        <w:tc>
          <w:tcPr>
            <w:tcW w:w="2254" w:type="dxa"/>
            <w:vAlign w:val="center"/>
          </w:tcPr>
          <w:p w:rsidR="006D0137" w:rsidRDefault="006D0137">
            <w:pPr>
              <w:pStyle w:val="ConsPlusNormal"/>
              <w:jc w:val="both"/>
            </w:pPr>
            <w:r>
              <w:t>черный-красный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18</w:t>
            </w:r>
          </w:p>
        </w:tc>
        <w:tc>
          <w:tcPr>
            <w:tcW w:w="2254" w:type="dxa"/>
            <w:vAlign w:val="center"/>
          </w:tcPr>
          <w:p w:rsidR="006D0137" w:rsidRDefault="006D0137">
            <w:pPr>
              <w:pStyle w:val="ConsPlusNormal"/>
              <w:jc w:val="both"/>
            </w:pPr>
            <w:r>
              <w:t>черный-оранжевый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19</w:t>
            </w:r>
          </w:p>
        </w:tc>
        <w:tc>
          <w:tcPr>
            <w:tcW w:w="2254" w:type="dxa"/>
            <w:vAlign w:val="center"/>
          </w:tcPr>
          <w:p w:rsidR="006D0137" w:rsidRDefault="006D0137">
            <w:pPr>
              <w:pStyle w:val="ConsPlusNormal"/>
              <w:jc w:val="both"/>
            </w:pPr>
            <w:r>
              <w:t>черный-синий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20</w:t>
            </w:r>
          </w:p>
        </w:tc>
        <w:tc>
          <w:tcPr>
            <w:tcW w:w="2254" w:type="dxa"/>
            <w:vAlign w:val="center"/>
          </w:tcPr>
          <w:p w:rsidR="006D0137" w:rsidRDefault="006D0137">
            <w:pPr>
              <w:pStyle w:val="ConsPlusNormal"/>
              <w:jc w:val="both"/>
            </w:pPr>
            <w:r>
              <w:t>черный-голубой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21</w:t>
            </w:r>
          </w:p>
        </w:tc>
        <w:tc>
          <w:tcPr>
            <w:tcW w:w="2254" w:type="dxa"/>
            <w:vAlign w:val="center"/>
          </w:tcPr>
          <w:p w:rsidR="006D0137" w:rsidRDefault="006D0137">
            <w:pPr>
              <w:pStyle w:val="ConsPlusNormal"/>
              <w:jc w:val="both"/>
            </w:pPr>
            <w:r>
              <w:t>черный-розовый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22</w:t>
            </w:r>
          </w:p>
        </w:tc>
        <w:tc>
          <w:tcPr>
            <w:tcW w:w="2254" w:type="dxa"/>
            <w:vAlign w:val="center"/>
          </w:tcPr>
          <w:p w:rsidR="006D0137" w:rsidRDefault="006D0137">
            <w:pPr>
              <w:pStyle w:val="ConsPlusNormal"/>
              <w:jc w:val="both"/>
            </w:pPr>
            <w:r>
              <w:t>черный-зеленый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23</w:t>
            </w:r>
          </w:p>
        </w:tc>
        <w:tc>
          <w:tcPr>
            <w:tcW w:w="2254" w:type="dxa"/>
            <w:vAlign w:val="center"/>
          </w:tcPr>
          <w:p w:rsidR="006D0137" w:rsidRDefault="006D0137">
            <w:pPr>
              <w:pStyle w:val="ConsPlusNormal"/>
              <w:jc w:val="both"/>
            </w:pPr>
            <w:r>
              <w:t>черный "ц"</w:t>
            </w:r>
          </w:p>
        </w:tc>
        <w:tc>
          <w:tcPr>
            <w:tcW w:w="1609" w:type="dxa"/>
            <w:vAlign w:val="center"/>
          </w:tcPr>
          <w:p w:rsidR="006D0137" w:rsidRDefault="006D0137">
            <w:pPr>
              <w:pStyle w:val="ConsPlusNormal"/>
              <w:jc w:val="center"/>
            </w:pPr>
            <w:r>
              <w:t>"ДА АЗС",</w:t>
            </w:r>
          </w:p>
          <w:p w:rsidR="006D0137" w:rsidRDefault="006D0137">
            <w:pPr>
              <w:pStyle w:val="ConsPlusNormal"/>
              <w:jc w:val="center"/>
            </w:pPr>
            <w:r>
              <w:t>"ДА декор ИЖС",</w:t>
            </w:r>
          </w:p>
          <w:p w:rsidR="006D0137" w:rsidRDefault="006D0137">
            <w:pPr>
              <w:pStyle w:val="ConsPlusNormal"/>
              <w:jc w:val="center"/>
            </w:pPr>
            <w:r>
              <w:t>"ДА И-декор",</w:t>
            </w:r>
          </w:p>
          <w:p w:rsidR="006D0137" w:rsidRDefault="006D0137">
            <w:pPr>
              <w:pStyle w:val="ConsPlusNormal"/>
              <w:jc w:val="center"/>
            </w:pPr>
            <w:r>
              <w:t>"ДА проем"</w:t>
            </w:r>
          </w:p>
        </w:tc>
        <w:tc>
          <w:tcPr>
            <w:tcW w:w="1414" w:type="dxa"/>
            <w:vAlign w:val="center"/>
          </w:tcPr>
          <w:p w:rsidR="006D0137" w:rsidRDefault="006D0137">
            <w:pPr>
              <w:pStyle w:val="ConsPlusNormal"/>
              <w:jc w:val="center"/>
            </w:pPr>
            <w:r>
              <w:t>"ДА декор ИЖС",</w:t>
            </w:r>
          </w:p>
          <w:p w:rsidR="006D0137" w:rsidRDefault="006D0137">
            <w:pPr>
              <w:pStyle w:val="ConsPlusNormal"/>
              <w:jc w:val="center"/>
            </w:pPr>
            <w:r>
              <w:t>"ДА И-декор",</w:t>
            </w:r>
          </w:p>
          <w:p w:rsidR="006D0137" w:rsidRDefault="006D0137">
            <w:pPr>
              <w:pStyle w:val="ConsPlusNormal"/>
              <w:jc w:val="center"/>
            </w:pPr>
            <w:r>
              <w:t>"ДА проем"</w:t>
            </w:r>
          </w:p>
        </w:tc>
        <w:tc>
          <w:tcPr>
            <w:tcW w:w="1579" w:type="dxa"/>
            <w:vAlign w:val="center"/>
          </w:tcPr>
          <w:p w:rsidR="006D0137" w:rsidRDefault="006D0137">
            <w:pPr>
              <w:pStyle w:val="ConsPlusNormal"/>
              <w:jc w:val="center"/>
            </w:pPr>
            <w:r>
              <w:t>"ДА И-декор",</w:t>
            </w:r>
          </w:p>
          <w:p w:rsidR="006D0137" w:rsidRDefault="006D0137">
            <w:pPr>
              <w:pStyle w:val="ConsPlusNormal"/>
              <w:jc w:val="center"/>
            </w:pPr>
            <w:r>
              <w:t>"ДА проем"</w:t>
            </w:r>
          </w:p>
        </w:tc>
        <w:tc>
          <w:tcPr>
            <w:tcW w:w="1939" w:type="dxa"/>
            <w:vAlign w:val="center"/>
          </w:tcPr>
          <w:p w:rsidR="006D0137" w:rsidRDefault="006D0137">
            <w:pPr>
              <w:pStyle w:val="ConsPlusNormal"/>
              <w:jc w:val="center"/>
            </w:pPr>
            <w:r>
              <w:t>"ДА декор ИЖС",</w:t>
            </w:r>
          </w:p>
          <w:p w:rsidR="006D0137" w:rsidRDefault="006D0137">
            <w:pPr>
              <w:pStyle w:val="ConsPlusNormal"/>
              <w:jc w:val="center"/>
            </w:pPr>
            <w:r>
              <w:t>"ДА И-декор",</w:t>
            </w:r>
          </w:p>
          <w:p w:rsidR="006D0137" w:rsidRDefault="006D0137">
            <w:pPr>
              <w:pStyle w:val="ConsPlusNormal"/>
              <w:jc w:val="center"/>
            </w:pPr>
            <w:r>
              <w:t>"ДА проем"</w:t>
            </w:r>
          </w:p>
        </w:tc>
        <w:tc>
          <w:tcPr>
            <w:tcW w:w="3274" w:type="dxa"/>
            <w:vAlign w:val="center"/>
          </w:tcPr>
          <w:p w:rsidR="006D0137" w:rsidRDefault="006D0137">
            <w:pPr>
              <w:pStyle w:val="ConsPlusNormal"/>
              <w:jc w:val="center"/>
            </w:pPr>
            <w:r>
              <w:t>"ДА И-декор",</w:t>
            </w:r>
          </w:p>
          <w:p w:rsidR="006D0137" w:rsidRDefault="006D0137">
            <w:pPr>
              <w:pStyle w:val="ConsPlusNormal"/>
              <w:jc w:val="center"/>
            </w:pPr>
            <w:r>
              <w:t>"ДА проем"</w:t>
            </w:r>
          </w:p>
        </w:tc>
        <w:tc>
          <w:tcPr>
            <w:tcW w:w="1324" w:type="dxa"/>
            <w:vAlign w:val="center"/>
          </w:tcPr>
          <w:p w:rsidR="006D0137" w:rsidRDefault="006D0137">
            <w:pPr>
              <w:pStyle w:val="ConsPlusNormal"/>
              <w:jc w:val="center"/>
            </w:pPr>
            <w:r>
              <w:t>"ДА декор ИЖС",</w:t>
            </w:r>
          </w:p>
          <w:p w:rsidR="006D0137" w:rsidRDefault="006D0137">
            <w:pPr>
              <w:pStyle w:val="ConsPlusNormal"/>
              <w:jc w:val="center"/>
            </w:pPr>
            <w:r>
              <w:t>"ДА И-декор",</w:t>
            </w:r>
          </w:p>
          <w:p w:rsidR="006D0137" w:rsidRDefault="006D0137">
            <w:pPr>
              <w:pStyle w:val="ConsPlusNormal"/>
              <w:jc w:val="center"/>
            </w:pPr>
            <w:r>
              <w:t>"ДА проем",</w:t>
            </w:r>
          </w:p>
          <w:p w:rsidR="006D0137" w:rsidRDefault="006D0137">
            <w:pPr>
              <w:pStyle w:val="ConsPlusNormal"/>
              <w:jc w:val="center"/>
            </w:pPr>
            <w:r>
              <w:t>"ДА кровля"</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24</w:t>
            </w:r>
          </w:p>
        </w:tc>
        <w:tc>
          <w:tcPr>
            <w:tcW w:w="2254" w:type="dxa"/>
            <w:vAlign w:val="center"/>
          </w:tcPr>
          <w:p w:rsidR="006D0137" w:rsidRDefault="006D0137">
            <w:pPr>
              <w:pStyle w:val="ConsPlusNormal"/>
              <w:jc w:val="both"/>
            </w:pPr>
            <w:r>
              <w:t>розовый-желтый "цс"</w:t>
            </w:r>
          </w:p>
        </w:tc>
        <w:tc>
          <w:tcPr>
            <w:tcW w:w="1609" w:type="dxa"/>
            <w:vMerge w:val="restart"/>
            <w:vAlign w:val="center"/>
          </w:tcPr>
          <w:p w:rsidR="006D0137" w:rsidRDefault="006D0137">
            <w:pPr>
              <w:pStyle w:val="ConsPlusNormal"/>
              <w:jc w:val="center"/>
            </w:pPr>
            <w:r>
              <w:t>"ДА АЗС",</w:t>
            </w:r>
          </w:p>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акценты СОЦ"</w:t>
            </w:r>
          </w:p>
        </w:tc>
        <w:tc>
          <w:tcPr>
            <w:tcW w:w="1414" w:type="dxa"/>
            <w:vMerge w:val="restart"/>
            <w:vAlign w:val="center"/>
          </w:tcPr>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акценты СОЦ"</w:t>
            </w:r>
          </w:p>
        </w:tc>
        <w:tc>
          <w:tcPr>
            <w:tcW w:w="1579" w:type="dxa"/>
            <w:vMerge w:val="restart"/>
            <w:vAlign w:val="center"/>
          </w:tcPr>
          <w:p w:rsidR="006D0137" w:rsidRDefault="006D0137">
            <w:pPr>
              <w:pStyle w:val="ConsPlusNormal"/>
              <w:jc w:val="center"/>
            </w:pPr>
            <w:r>
              <w:t>"ДА И-декор"</w:t>
            </w:r>
          </w:p>
        </w:tc>
        <w:tc>
          <w:tcPr>
            <w:tcW w:w="1939" w:type="dxa"/>
            <w:vMerge w:val="restart"/>
            <w:vAlign w:val="center"/>
          </w:tcPr>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акценты СОЦ"</w:t>
            </w:r>
          </w:p>
        </w:tc>
        <w:tc>
          <w:tcPr>
            <w:tcW w:w="3274" w:type="dxa"/>
            <w:vMerge w:val="restart"/>
            <w:vAlign w:val="center"/>
          </w:tcPr>
          <w:p w:rsidR="006D0137" w:rsidRDefault="006D0137">
            <w:pPr>
              <w:pStyle w:val="ConsPlusNormal"/>
              <w:jc w:val="center"/>
            </w:pPr>
            <w:r>
              <w:t>"ДА И-декор"</w:t>
            </w:r>
          </w:p>
        </w:tc>
        <w:tc>
          <w:tcPr>
            <w:tcW w:w="1324"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25</w:t>
            </w:r>
          </w:p>
        </w:tc>
        <w:tc>
          <w:tcPr>
            <w:tcW w:w="2254" w:type="dxa"/>
            <w:vAlign w:val="center"/>
          </w:tcPr>
          <w:p w:rsidR="006D0137" w:rsidRDefault="006D0137">
            <w:pPr>
              <w:pStyle w:val="ConsPlusNormal"/>
              <w:jc w:val="both"/>
            </w:pPr>
            <w:r>
              <w:t>желтый-оранжевый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26</w:t>
            </w:r>
          </w:p>
        </w:tc>
        <w:tc>
          <w:tcPr>
            <w:tcW w:w="2254" w:type="dxa"/>
            <w:vAlign w:val="center"/>
          </w:tcPr>
          <w:p w:rsidR="006D0137" w:rsidRDefault="006D0137">
            <w:pPr>
              <w:pStyle w:val="ConsPlusNormal"/>
              <w:jc w:val="both"/>
            </w:pPr>
            <w:r>
              <w:t>красный-оранжевый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27</w:t>
            </w:r>
          </w:p>
        </w:tc>
        <w:tc>
          <w:tcPr>
            <w:tcW w:w="2254" w:type="dxa"/>
            <w:vAlign w:val="center"/>
          </w:tcPr>
          <w:p w:rsidR="006D0137" w:rsidRDefault="006D0137">
            <w:pPr>
              <w:pStyle w:val="ConsPlusNormal"/>
              <w:jc w:val="both"/>
            </w:pPr>
            <w:r>
              <w:t>синий-голубой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28</w:t>
            </w:r>
          </w:p>
        </w:tc>
        <w:tc>
          <w:tcPr>
            <w:tcW w:w="2254" w:type="dxa"/>
            <w:vAlign w:val="center"/>
          </w:tcPr>
          <w:p w:rsidR="006D0137" w:rsidRDefault="006D0137">
            <w:pPr>
              <w:pStyle w:val="ConsPlusNormal"/>
              <w:jc w:val="both"/>
            </w:pPr>
            <w:r>
              <w:t>голубой-розовый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29</w:t>
            </w:r>
          </w:p>
        </w:tc>
        <w:tc>
          <w:tcPr>
            <w:tcW w:w="2254" w:type="dxa"/>
            <w:vAlign w:val="center"/>
          </w:tcPr>
          <w:p w:rsidR="006D0137" w:rsidRDefault="006D0137">
            <w:pPr>
              <w:pStyle w:val="ConsPlusNormal"/>
              <w:jc w:val="both"/>
            </w:pPr>
            <w:r>
              <w:t>синий-зеленый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30</w:t>
            </w:r>
          </w:p>
        </w:tc>
        <w:tc>
          <w:tcPr>
            <w:tcW w:w="2254" w:type="dxa"/>
            <w:vAlign w:val="center"/>
          </w:tcPr>
          <w:p w:rsidR="006D0137" w:rsidRDefault="006D0137">
            <w:pPr>
              <w:pStyle w:val="ConsPlusNormal"/>
              <w:jc w:val="both"/>
            </w:pPr>
            <w:r>
              <w:t>голубой-зеленый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31</w:t>
            </w:r>
          </w:p>
        </w:tc>
        <w:tc>
          <w:tcPr>
            <w:tcW w:w="2254" w:type="dxa"/>
            <w:vAlign w:val="center"/>
          </w:tcPr>
          <w:p w:rsidR="006D0137" w:rsidRDefault="006D0137">
            <w:pPr>
              <w:pStyle w:val="ConsPlusNormal"/>
              <w:jc w:val="both"/>
            </w:pPr>
            <w:r>
              <w:t>красный "ц"</w:t>
            </w:r>
          </w:p>
        </w:tc>
        <w:tc>
          <w:tcPr>
            <w:tcW w:w="1609" w:type="dxa"/>
            <w:vMerge w:val="restart"/>
            <w:vAlign w:val="center"/>
          </w:tcPr>
          <w:p w:rsidR="006D0137" w:rsidRDefault="006D0137">
            <w:pPr>
              <w:pStyle w:val="ConsPlusNormal"/>
              <w:jc w:val="center"/>
            </w:pPr>
            <w:r>
              <w:t>"ДА АЗС",</w:t>
            </w:r>
          </w:p>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акценты",</w:t>
            </w:r>
          </w:p>
          <w:p w:rsidR="006D0137" w:rsidRDefault="006D0137">
            <w:pPr>
              <w:pStyle w:val="ConsPlusNormal"/>
              <w:jc w:val="center"/>
            </w:pPr>
            <w:r>
              <w:t>"ДА кровля"</w:t>
            </w:r>
          </w:p>
        </w:tc>
        <w:tc>
          <w:tcPr>
            <w:tcW w:w="1414" w:type="dxa"/>
            <w:vMerge w:val="restart"/>
            <w:vAlign w:val="center"/>
          </w:tcPr>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акценты",</w:t>
            </w:r>
          </w:p>
          <w:p w:rsidR="006D0137" w:rsidRDefault="006D0137">
            <w:pPr>
              <w:pStyle w:val="ConsPlusNormal"/>
              <w:jc w:val="center"/>
            </w:pPr>
            <w:r>
              <w:t>"ДА кровля"</w:t>
            </w:r>
          </w:p>
        </w:tc>
        <w:tc>
          <w:tcPr>
            <w:tcW w:w="1579" w:type="dxa"/>
            <w:vMerge w:val="restart"/>
            <w:vAlign w:val="center"/>
          </w:tcPr>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кровля"</w:t>
            </w:r>
          </w:p>
        </w:tc>
        <w:tc>
          <w:tcPr>
            <w:tcW w:w="1939" w:type="dxa"/>
            <w:vMerge w:val="restart"/>
            <w:vAlign w:val="center"/>
          </w:tcPr>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акценты",</w:t>
            </w:r>
          </w:p>
          <w:p w:rsidR="006D0137" w:rsidRDefault="006D0137">
            <w:pPr>
              <w:pStyle w:val="ConsPlusNormal"/>
              <w:jc w:val="center"/>
            </w:pPr>
            <w:r>
              <w:t>"ДА кровля"</w:t>
            </w:r>
          </w:p>
        </w:tc>
        <w:tc>
          <w:tcPr>
            <w:tcW w:w="3274" w:type="dxa"/>
            <w:vMerge w:val="restart"/>
            <w:vAlign w:val="center"/>
          </w:tcPr>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кровля"</w:t>
            </w:r>
          </w:p>
        </w:tc>
        <w:tc>
          <w:tcPr>
            <w:tcW w:w="1324"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Н"</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32</w:t>
            </w:r>
          </w:p>
        </w:tc>
        <w:tc>
          <w:tcPr>
            <w:tcW w:w="2254" w:type="dxa"/>
            <w:vAlign w:val="center"/>
          </w:tcPr>
          <w:p w:rsidR="006D0137" w:rsidRDefault="006D0137">
            <w:pPr>
              <w:pStyle w:val="ConsPlusNormal"/>
              <w:jc w:val="both"/>
            </w:pPr>
            <w:r>
              <w:t>зеленый "ц"</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33</w:t>
            </w:r>
          </w:p>
        </w:tc>
        <w:tc>
          <w:tcPr>
            <w:tcW w:w="2254" w:type="dxa"/>
            <w:vAlign w:val="center"/>
          </w:tcPr>
          <w:p w:rsidR="006D0137" w:rsidRDefault="006D0137">
            <w:pPr>
              <w:pStyle w:val="ConsPlusNormal"/>
              <w:jc w:val="both"/>
            </w:pPr>
            <w:r>
              <w:t>белый "ц"</w:t>
            </w:r>
          </w:p>
        </w:tc>
        <w:tc>
          <w:tcPr>
            <w:tcW w:w="1609"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c>
          <w:tcPr>
            <w:tcW w:w="1414"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c>
          <w:tcPr>
            <w:tcW w:w="1579"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c>
          <w:tcPr>
            <w:tcW w:w="1939"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c>
          <w:tcPr>
            <w:tcW w:w="3274"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c>
          <w:tcPr>
            <w:tcW w:w="1324"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34</w:t>
            </w:r>
          </w:p>
        </w:tc>
        <w:tc>
          <w:tcPr>
            <w:tcW w:w="2254" w:type="dxa"/>
            <w:vAlign w:val="center"/>
          </w:tcPr>
          <w:p w:rsidR="006D0137" w:rsidRDefault="006D0137">
            <w:pPr>
              <w:pStyle w:val="ConsPlusNormal"/>
              <w:jc w:val="both"/>
            </w:pPr>
            <w:r>
              <w:t>желтый "ц"</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35</w:t>
            </w:r>
          </w:p>
        </w:tc>
        <w:tc>
          <w:tcPr>
            <w:tcW w:w="2254" w:type="dxa"/>
            <w:vAlign w:val="center"/>
          </w:tcPr>
          <w:p w:rsidR="006D0137" w:rsidRDefault="006D0137">
            <w:pPr>
              <w:pStyle w:val="ConsPlusNormal"/>
              <w:jc w:val="both"/>
            </w:pPr>
            <w:r>
              <w:t>голубой "ц"</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36</w:t>
            </w:r>
          </w:p>
        </w:tc>
        <w:tc>
          <w:tcPr>
            <w:tcW w:w="2254" w:type="dxa"/>
            <w:vAlign w:val="center"/>
          </w:tcPr>
          <w:p w:rsidR="006D0137" w:rsidRDefault="006D0137">
            <w:pPr>
              <w:pStyle w:val="ConsPlusNormal"/>
              <w:jc w:val="both"/>
            </w:pPr>
            <w:r>
              <w:t>розовый "ц"</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37</w:t>
            </w:r>
          </w:p>
        </w:tc>
        <w:tc>
          <w:tcPr>
            <w:tcW w:w="2254" w:type="dxa"/>
            <w:vAlign w:val="center"/>
          </w:tcPr>
          <w:p w:rsidR="006D0137" w:rsidRDefault="006D0137">
            <w:pPr>
              <w:pStyle w:val="ConsPlusNormal"/>
              <w:jc w:val="both"/>
            </w:pPr>
            <w:r>
              <w:t>оранжевый "ц"</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38</w:t>
            </w:r>
          </w:p>
        </w:tc>
        <w:tc>
          <w:tcPr>
            <w:tcW w:w="2254" w:type="dxa"/>
            <w:vAlign w:val="center"/>
          </w:tcPr>
          <w:p w:rsidR="006D0137" w:rsidRDefault="006D0137">
            <w:pPr>
              <w:pStyle w:val="ConsPlusNormal"/>
              <w:jc w:val="both"/>
            </w:pPr>
            <w:r>
              <w:t>синий "ц"</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39</w:t>
            </w:r>
          </w:p>
        </w:tc>
        <w:tc>
          <w:tcPr>
            <w:tcW w:w="2254" w:type="dxa"/>
            <w:vAlign w:val="center"/>
          </w:tcPr>
          <w:p w:rsidR="006D0137" w:rsidRDefault="006D0137">
            <w:pPr>
              <w:pStyle w:val="ConsPlusNormal"/>
              <w:jc w:val="both"/>
            </w:pPr>
            <w:r>
              <w:t>серый "ц/цс"</w:t>
            </w:r>
          </w:p>
        </w:tc>
        <w:tc>
          <w:tcPr>
            <w:tcW w:w="1609" w:type="dxa"/>
            <w:vMerge w:val="restart"/>
            <w:vAlign w:val="center"/>
          </w:tcPr>
          <w:p w:rsidR="006D0137" w:rsidRDefault="006D0137">
            <w:pPr>
              <w:pStyle w:val="ConsPlusNormal"/>
              <w:jc w:val="center"/>
            </w:pPr>
            <w:r>
              <w:t>"ДА"</w:t>
            </w:r>
          </w:p>
        </w:tc>
        <w:tc>
          <w:tcPr>
            <w:tcW w:w="1414" w:type="dxa"/>
            <w:vMerge w:val="restart"/>
            <w:vAlign w:val="center"/>
          </w:tcPr>
          <w:p w:rsidR="006D0137" w:rsidRDefault="006D0137">
            <w:pPr>
              <w:pStyle w:val="ConsPlusNormal"/>
              <w:jc w:val="center"/>
            </w:pPr>
            <w:r>
              <w:t>"ДА"</w:t>
            </w:r>
          </w:p>
        </w:tc>
        <w:tc>
          <w:tcPr>
            <w:tcW w:w="1579" w:type="dxa"/>
            <w:vMerge w:val="restart"/>
            <w:vAlign w:val="center"/>
          </w:tcPr>
          <w:p w:rsidR="006D0137" w:rsidRDefault="006D0137">
            <w:pPr>
              <w:pStyle w:val="ConsPlusNormal"/>
              <w:jc w:val="center"/>
            </w:pPr>
            <w:r>
              <w:t>"ДА"</w:t>
            </w:r>
          </w:p>
        </w:tc>
        <w:tc>
          <w:tcPr>
            <w:tcW w:w="1939" w:type="dxa"/>
            <w:vMerge w:val="restart"/>
            <w:vAlign w:val="center"/>
          </w:tcPr>
          <w:p w:rsidR="006D0137" w:rsidRDefault="006D0137">
            <w:pPr>
              <w:pStyle w:val="ConsPlusNormal"/>
              <w:jc w:val="center"/>
            </w:pPr>
            <w:r>
              <w:t>"ДА"</w:t>
            </w:r>
          </w:p>
        </w:tc>
        <w:tc>
          <w:tcPr>
            <w:tcW w:w="3274" w:type="dxa"/>
            <w:vMerge w:val="restart"/>
            <w:vAlign w:val="center"/>
          </w:tcPr>
          <w:p w:rsidR="006D0137" w:rsidRDefault="006D0137">
            <w:pPr>
              <w:pStyle w:val="ConsPlusNormal"/>
              <w:jc w:val="center"/>
            </w:pPr>
            <w:r>
              <w:t>"ДА"</w:t>
            </w:r>
          </w:p>
        </w:tc>
        <w:tc>
          <w:tcPr>
            <w:tcW w:w="1324" w:type="dxa"/>
            <w:vMerge w:val="restart"/>
            <w:vAlign w:val="center"/>
          </w:tcPr>
          <w:p w:rsidR="006D0137" w:rsidRDefault="006D0137">
            <w:pPr>
              <w:pStyle w:val="ConsPlusNormal"/>
              <w:jc w:val="center"/>
            </w:pPr>
            <w:r>
              <w:t>"ДА"</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40</w:t>
            </w:r>
          </w:p>
        </w:tc>
        <w:tc>
          <w:tcPr>
            <w:tcW w:w="2254" w:type="dxa"/>
            <w:vAlign w:val="center"/>
          </w:tcPr>
          <w:p w:rsidR="006D0137" w:rsidRDefault="006D0137">
            <w:pPr>
              <w:pStyle w:val="ConsPlusNormal"/>
              <w:jc w:val="both"/>
            </w:pPr>
            <w:r>
              <w:t>коричневый "ц/цс"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41</w:t>
            </w:r>
          </w:p>
        </w:tc>
        <w:tc>
          <w:tcPr>
            <w:tcW w:w="2254" w:type="dxa"/>
            <w:vAlign w:val="center"/>
          </w:tcPr>
          <w:p w:rsidR="006D0137" w:rsidRDefault="006D0137">
            <w:pPr>
              <w:pStyle w:val="ConsPlusNormal"/>
              <w:jc w:val="both"/>
            </w:pPr>
            <w:r>
              <w:t>бежевый "ц/цс"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42</w:t>
            </w:r>
          </w:p>
        </w:tc>
        <w:tc>
          <w:tcPr>
            <w:tcW w:w="2254" w:type="dxa"/>
            <w:vAlign w:val="center"/>
          </w:tcPr>
          <w:p w:rsidR="006D0137" w:rsidRDefault="006D0137">
            <w:pPr>
              <w:pStyle w:val="ConsPlusNormal"/>
              <w:jc w:val="both"/>
            </w:pPr>
            <w:r>
              <w:t xml:space="preserve">природные поверхности </w:t>
            </w:r>
            <w:hyperlink w:anchor="P1820">
              <w:r>
                <w:rPr>
                  <w:color w:val="0000FF"/>
                </w:rPr>
                <w:t>&lt;*&gt;</w:t>
              </w:r>
            </w:hyperlink>
          </w:p>
          <w:p w:rsidR="006D0137" w:rsidRDefault="006D0137">
            <w:pPr>
              <w:pStyle w:val="ConsPlusNormal"/>
              <w:jc w:val="both"/>
            </w:pPr>
            <w:r>
              <w:t>(дерево, камень, металл, керамика (имитации)</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val="restart"/>
          </w:tcPr>
          <w:p w:rsidR="006D0137" w:rsidRDefault="006D0137">
            <w:pPr>
              <w:pStyle w:val="ConsPlusNormal"/>
              <w:jc w:val="center"/>
            </w:pPr>
            <w:r>
              <w:t>Район, микрорайон, квартал с застройкой преимущественно малоэтажными многоквартирными жилыми домами, блокированными жилыми домами, среднеэтажными жилыми домами</w:t>
            </w:r>
          </w:p>
        </w:tc>
        <w:tc>
          <w:tcPr>
            <w:tcW w:w="364" w:type="dxa"/>
          </w:tcPr>
          <w:p w:rsidR="006D0137" w:rsidRDefault="006D0137">
            <w:pPr>
              <w:pStyle w:val="ConsPlusNormal"/>
              <w:jc w:val="both"/>
            </w:pPr>
            <w:r>
              <w:t>1</w:t>
            </w:r>
          </w:p>
        </w:tc>
        <w:tc>
          <w:tcPr>
            <w:tcW w:w="2254" w:type="dxa"/>
            <w:vAlign w:val="center"/>
          </w:tcPr>
          <w:p w:rsidR="006D0137" w:rsidRDefault="006D0137">
            <w:pPr>
              <w:pStyle w:val="ConsPlusNormal"/>
              <w:jc w:val="both"/>
            </w:pPr>
            <w:r>
              <w:t>неоновый, флуоресцентный "ц/цс"</w:t>
            </w:r>
          </w:p>
        </w:tc>
        <w:tc>
          <w:tcPr>
            <w:tcW w:w="1609" w:type="dxa"/>
            <w:vAlign w:val="center"/>
          </w:tcPr>
          <w:p w:rsidR="006D0137" w:rsidRDefault="006D0137">
            <w:pPr>
              <w:pStyle w:val="ConsPlusNormal"/>
              <w:jc w:val="center"/>
            </w:pPr>
            <w:r>
              <w:t>"НЕТ"</w:t>
            </w:r>
          </w:p>
        </w:tc>
        <w:tc>
          <w:tcPr>
            <w:tcW w:w="1414" w:type="dxa"/>
            <w:vAlign w:val="center"/>
          </w:tcPr>
          <w:p w:rsidR="006D0137" w:rsidRDefault="006D0137">
            <w:pPr>
              <w:pStyle w:val="ConsPlusNormal"/>
              <w:jc w:val="center"/>
            </w:pPr>
            <w:r>
              <w:t>"НЕТ"</w:t>
            </w:r>
          </w:p>
        </w:tc>
        <w:tc>
          <w:tcPr>
            <w:tcW w:w="1579" w:type="dxa"/>
            <w:vAlign w:val="center"/>
          </w:tcPr>
          <w:p w:rsidR="006D0137" w:rsidRDefault="006D0137">
            <w:pPr>
              <w:pStyle w:val="ConsPlusNormal"/>
              <w:jc w:val="center"/>
            </w:pPr>
            <w:r>
              <w:t>"НЕТ"</w:t>
            </w:r>
          </w:p>
        </w:tc>
        <w:tc>
          <w:tcPr>
            <w:tcW w:w="1939" w:type="dxa"/>
            <w:vAlign w:val="center"/>
          </w:tcPr>
          <w:p w:rsidR="006D0137" w:rsidRDefault="006D0137">
            <w:pPr>
              <w:pStyle w:val="ConsPlusNormal"/>
              <w:jc w:val="center"/>
            </w:pPr>
            <w:r>
              <w:t>"НЕТ"</w:t>
            </w:r>
          </w:p>
        </w:tc>
        <w:tc>
          <w:tcPr>
            <w:tcW w:w="3274" w:type="dxa"/>
            <w:vAlign w:val="center"/>
          </w:tcPr>
          <w:p w:rsidR="006D0137" w:rsidRDefault="006D0137">
            <w:pPr>
              <w:pStyle w:val="ConsPlusNormal"/>
              <w:jc w:val="center"/>
            </w:pPr>
            <w:r>
              <w:t>"НЕТ"</w:t>
            </w:r>
          </w:p>
        </w:tc>
        <w:tc>
          <w:tcPr>
            <w:tcW w:w="1324" w:type="dxa"/>
            <w:vAlign w:val="center"/>
          </w:tcPr>
          <w:p w:rsidR="006D0137" w:rsidRDefault="006D0137">
            <w:pPr>
              <w:pStyle w:val="ConsPlusNormal"/>
              <w:jc w:val="center"/>
            </w:pPr>
            <w:r>
              <w:t>"НЕТ"</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2</w:t>
            </w:r>
          </w:p>
        </w:tc>
        <w:tc>
          <w:tcPr>
            <w:tcW w:w="2254" w:type="dxa"/>
            <w:vAlign w:val="center"/>
          </w:tcPr>
          <w:p w:rsidR="006D0137" w:rsidRDefault="006D0137">
            <w:pPr>
              <w:pStyle w:val="ConsPlusNormal"/>
              <w:jc w:val="both"/>
            </w:pPr>
            <w:r>
              <w:t>золотой "ц/цс"</w:t>
            </w:r>
          </w:p>
        </w:tc>
        <w:tc>
          <w:tcPr>
            <w:tcW w:w="1609" w:type="dxa"/>
            <w:vAlign w:val="center"/>
          </w:tcPr>
          <w:p w:rsidR="006D0137" w:rsidRDefault="006D0137">
            <w:pPr>
              <w:pStyle w:val="ConsPlusNormal"/>
              <w:jc w:val="center"/>
            </w:pPr>
            <w:r>
              <w:t>"ДА И-декор",</w:t>
            </w:r>
          </w:p>
        </w:tc>
        <w:tc>
          <w:tcPr>
            <w:tcW w:w="1414" w:type="dxa"/>
            <w:vAlign w:val="center"/>
          </w:tcPr>
          <w:p w:rsidR="006D0137" w:rsidRDefault="006D0137">
            <w:pPr>
              <w:pStyle w:val="ConsPlusNormal"/>
              <w:jc w:val="center"/>
            </w:pPr>
            <w:r>
              <w:t>"ДА И-декор"</w:t>
            </w:r>
          </w:p>
        </w:tc>
        <w:tc>
          <w:tcPr>
            <w:tcW w:w="1579" w:type="dxa"/>
            <w:vAlign w:val="center"/>
          </w:tcPr>
          <w:p w:rsidR="006D0137" w:rsidRDefault="006D0137">
            <w:pPr>
              <w:pStyle w:val="ConsPlusNormal"/>
              <w:jc w:val="center"/>
            </w:pPr>
            <w:r>
              <w:t>"ДА И-декор"</w:t>
            </w:r>
          </w:p>
        </w:tc>
        <w:tc>
          <w:tcPr>
            <w:tcW w:w="1939" w:type="dxa"/>
            <w:vAlign w:val="center"/>
          </w:tcPr>
          <w:p w:rsidR="006D0137" w:rsidRDefault="006D0137">
            <w:pPr>
              <w:pStyle w:val="ConsPlusNormal"/>
              <w:jc w:val="center"/>
            </w:pPr>
            <w:r>
              <w:t>"ДА И-декор"</w:t>
            </w:r>
          </w:p>
        </w:tc>
        <w:tc>
          <w:tcPr>
            <w:tcW w:w="3274" w:type="dxa"/>
            <w:vAlign w:val="center"/>
          </w:tcPr>
          <w:p w:rsidR="006D0137" w:rsidRDefault="006D0137">
            <w:pPr>
              <w:pStyle w:val="ConsPlusNormal"/>
              <w:jc w:val="center"/>
            </w:pPr>
            <w:r>
              <w:t>"ДА И-декор"</w:t>
            </w:r>
          </w:p>
        </w:tc>
        <w:tc>
          <w:tcPr>
            <w:tcW w:w="1324" w:type="dxa"/>
            <w:vAlign w:val="center"/>
          </w:tcPr>
          <w:p w:rsidR="006D0137" w:rsidRDefault="006D0137">
            <w:pPr>
              <w:pStyle w:val="ConsPlusNormal"/>
              <w:jc w:val="center"/>
            </w:pPr>
            <w:r>
              <w:t>"ДА И-декор"</w:t>
            </w:r>
          </w:p>
        </w:tc>
      </w:tr>
      <w:tr w:rsidR="006D0137">
        <w:tc>
          <w:tcPr>
            <w:tcW w:w="3259" w:type="dxa"/>
            <w:vMerge/>
          </w:tcPr>
          <w:p w:rsidR="006D0137" w:rsidRDefault="006D0137">
            <w:pPr>
              <w:pStyle w:val="ConsPlusNormal"/>
            </w:pPr>
          </w:p>
        </w:tc>
        <w:tc>
          <w:tcPr>
            <w:tcW w:w="364" w:type="dxa"/>
          </w:tcPr>
          <w:p w:rsidR="006D0137" w:rsidRDefault="006D0137">
            <w:pPr>
              <w:pStyle w:val="ConsPlusNormal"/>
            </w:pPr>
            <w:r>
              <w:t>3</w:t>
            </w:r>
          </w:p>
        </w:tc>
        <w:tc>
          <w:tcPr>
            <w:tcW w:w="2254" w:type="dxa"/>
            <w:vAlign w:val="center"/>
          </w:tcPr>
          <w:p w:rsidR="006D0137" w:rsidRDefault="006D0137">
            <w:pPr>
              <w:pStyle w:val="ConsPlusNormal"/>
            </w:pPr>
            <w:r>
              <w:t>фиолетовый "ц/цс"</w:t>
            </w:r>
          </w:p>
        </w:tc>
        <w:tc>
          <w:tcPr>
            <w:tcW w:w="1609" w:type="dxa"/>
            <w:vMerge w:val="restart"/>
            <w:vAlign w:val="center"/>
          </w:tcPr>
          <w:p w:rsidR="006D0137" w:rsidRDefault="006D0137">
            <w:pPr>
              <w:pStyle w:val="ConsPlusNormal"/>
              <w:jc w:val="center"/>
            </w:pPr>
            <w:r>
              <w:t>"ДА АЗС",</w:t>
            </w:r>
          </w:p>
          <w:p w:rsidR="006D0137" w:rsidRDefault="006D0137">
            <w:pPr>
              <w:pStyle w:val="ConsPlusNormal"/>
              <w:jc w:val="center"/>
            </w:pPr>
            <w:r>
              <w:t>"ДА И-декор"</w:t>
            </w:r>
          </w:p>
        </w:tc>
        <w:tc>
          <w:tcPr>
            <w:tcW w:w="1414" w:type="dxa"/>
            <w:vMerge w:val="restart"/>
            <w:vAlign w:val="center"/>
          </w:tcPr>
          <w:p w:rsidR="006D0137" w:rsidRDefault="006D0137">
            <w:pPr>
              <w:pStyle w:val="ConsPlusNormal"/>
              <w:jc w:val="center"/>
            </w:pPr>
            <w:r>
              <w:t>"ДА И-декор"</w:t>
            </w:r>
          </w:p>
        </w:tc>
        <w:tc>
          <w:tcPr>
            <w:tcW w:w="1579" w:type="dxa"/>
            <w:vMerge w:val="restart"/>
            <w:vAlign w:val="center"/>
          </w:tcPr>
          <w:p w:rsidR="006D0137" w:rsidRDefault="006D0137">
            <w:pPr>
              <w:pStyle w:val="ConsPlusNormal"/>
              <w:jc w:val="center"/>
            </w:pPr>
            <w:r>
              <w:t>"ДА И-декор"</w:t>
            </w:r>
          </w:p>
        </w:tc>
        <w:tc>
          <w:tcPr>
            <w:tcW w:w="1939" w:type="dxa"/>
            <w:vMerge w:val="restart"/>
            <w:vAlign w:val="center"/>
          </w:tcPr>
          <w:p w:rsidR="006D0137" w:rsidRDefault="006D0137">
            <w:pPr>
              <w:pStyle w:val="ConsPlusNormal"/>
              <w:jc w:val="center"/>
            </w:pPr>
            <w:r>
              <w:t>"ДА И-декор"</w:t>
            </w:r>
          </w:p>
        </w:tc>
        <w:tc>
          <w:tcPr>
            <w:tcW w:w="3274" w:type="dxa"/>
            <w:vMerge w:val="restart"/>
            <w:vAlign w:val="center"/>
          </w:tcPr>
          <w:p w:rsidR="006D0137" w:rsidRDefault="006D0137">
            <w:pPr>
              <w:pStyle w:val="ConsPlusNormal"/>
              <w:jc w:val="center"/>
            </w:pPr>
            <w:r>
              <w:t>"ДА И-декор"</w:t>
            </w:r>
          </w:p>
        </w:tc>
        <w:tc>
          <w:tcPr>
            <w:tcW w:w="1324" w:type="dxa"/>
            <w:vMerge w:val="restart"/>
            <w:vAlign w:val="center"/>
          </w:tcPr>
          <w:p w:rsidR="006D0137" w:rsidRDefault="006D0137">
            <w:pPr>
              <w:pStyle w:val="ConsPlusNormal"/>
              <w:jc w:val="center"/>
            </w:pPr>
            <w:r>
              <w:t>"ДА ИЖС",</w:t>
            </w:r>
          </w:p>
          <w:p w:rsidR="006D0137" w:rsidRDefault="006D0137">
            <w:pPr>
              <w:pStyle w:val="ConsPlusNormal"/>
              <w:jc w:val="center"/>
            </w:pPr>
            <w:r>
              <w:t>"ДА И-декор"</w:t>
            </w:r>
          </w:p>
        </w:tc>
      </w:tr>
      <w:tr w:rsidR="006D0137">
        <w:tc>
          <w:tcPr>
            <w:tcW w:w="3259" w:type="dxa"/>
            <w:vMerge/>
          </w:tcPr>
          <w:p w:rsidR="006D0137" w:rsidRDefault="006D0137">
            <w:pPr>
              <w:pStyle w:val="ConsPlusNormal"/>
            </w:pPr>
          </w:p>
        </w:tc>
        <w:tc>
          <w:tcPr>
            <w:tcW w:w="364" w:type="dxa"/>
          </w:tcPr>
          <w:p w:rsidR="006D0137" w:rsidRDefault="006D0137">
            <w:pPr>
              <w:pStyle w:val="ConsPlusNormal"/>
            </w:pPr>
            <w:r>
              <w:t>4</w:t>
            </w:r>
          </w:p>
        </w:tc>
        <w:tc>
          <w:tcPr>
            <w:tcW w:w="2254" w:type="dxa"/>
            <w:vAlign w:val="center"/>
          </w:tcPr>
          <w:p w:rsidR="006D0137" w:rsidRDefault="006D0137">
            <w:pPr>
              <w:pStyle w:val="ConsPlusNormal"/>
            </w:pPr>
            <w:r>
              <w:t>более 5 цветов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5</w:t>
            </w:r>
          </w:p>
        </w:tc>
        <w:tc>
          <w:tcPr>
            <w:tcW w:w="2254" w:type="dxa"/>
            <w:vAlign w:val="center"/>
          </w:tcPr>
          <w:p w:rsidR="006D0137" w:rsidRDefault="006D0137">
            <w:pPr>
              <w:pStyle w:val="ConsPlusNormal"/>
              <w:jc w:val="both"/>
            </w:pPr>
            <w:r>
              <w:t>черный-желтый "ц/цс"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6</w:t>
            </w:r>
          </w:p>
        </w:tc>
        <w:tc>
          <w:tcPr>
            <w:tcW w:w="2254" w:type="dxa"/>
            <w:vAlign w:val="center"/>
          </w:tcPr>
          <w:p w:rsidR="006D0137" w:rsidRDefault="006D0137">
            <w:pPr>
              <w:pStyle w:val="ConsPlusNormal"/>
              <w:jc w:val="both"/>
            </w:pPr>
            <w:r>
              <w:t>красный-зеленый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7</w:t>
            </w:r>
          </w:p>
        </w:tc>
        <w:tc>
          <w:tcPr>
            <w:tcW w:w="2254" w:type="dxa"/>
            <w:vAlign w:val="center"/>
          </w:tcPr>
          <w:p w:rsidR="006D0137" w:rsidRDefault="006D0137">
            <w:pPr>
              <w:pStyle w:val="ConsPlusNormal"/>
              <w:jc w:val="both"/>
            </w:pPr>
            <w:r>
              <w:t>оранжевый-синий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8</w:t>
            </w:r>
          </w:p>
        </w:tc>
        <w:tc>
          <w:tcPr>
            <w:tcW w:w="2254" w:type="dxa"/>
            <w:vAlign w:val="center"/>
          </w:tcPr>
          <w:p w:rsidR="006D0137" w:rsidRDefault="006D0137">
            <w:pPr>
              <w:pStyle w:val="ConsPlusNormal"/>
              <w:jc w:val="both"/>
            </w:pPr>
            <w:r>
              <w:t>розовый-зеленый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9</w:t>
            </w:r>
          </w:p>
        </w:tc>
        <w:tc>
          <w:tcPr>
            <w:tcW w:w="2254" w:type="dxa"/>
            <w:vAlign w:val="center"/>
          </w:tcPr>
          <w:p w:rsidR="006D0137" w:rsidRDefault="006D0137">
            <w:pPr>
              <w:pStyle w:val="ConsPlusNormal"/>
              <w:jc w:val="both"/>
            </w:pPr>
            <w:r>
              <w:t>оранжевый-голубой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10</w:t>
            </w:r>
          </w:p>
        </w:tc>
        <w:tc>
          <w:tcPr>
            <w:tcW w:w="2254" w:type="dxa"/>
            <w:vAlign w:val="center"/>
          </w:tcPr>
          <w:p w:rsidR="006D0137" w:rsidRDefault="006D0137">
            <w:pPr>
              <w:pStyle w:val="ConsPlusNormal"/>
              <w:jc w:val="both"/>
            </w:pPr>
            <w:r>
              <w:t>желтый-синий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11</w:t>
            </w:r>
          </w:p>
        </w:tc>
        <w:tc>
          <w:tcPr>
            <w:tcW w:w="2254" w:type="dxa"/>
            <w:vAlign w:val="center"/>
          </w:tcPr>
          <w:p w:rsidR="006D0137" w:rsidRDefault="006D0137">
            <w:pPr>
              <w:pStyle w:val="ConsPlusNormal"/>
              <w:jc w:val="both"/>
            </w:pPr>
            <w:r>
              <w:t>черный-белый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12</w:t>
            </w:r>
          </w:p>
        </w:tc>
        <w:tc>
          <w:tcPr>
            <w:tcW w:w="2254" w:type="dxa"/>
            <w:vAlign w:val="center"/>
          </w:tcPr>
          <w:p w:rsidR="006D0137" w:rsidRDefault="006D0137">
            <w:pPr>
              <w:pStyle w:val="ConsPlusNormal"/>
              <w:jc w:val="both"/>
            </w:pPr>
            <w:r>
              <w:t>белый-синий "цс"</w:t>
            </w:r>
          </w:p>
        </w:tc>
        <w:tc>
          <w:tcPr>
            <w:tcW w:w="1609" w:type="dxa"/>
            <w:vMerge w:val="restart"/>
            <w:vAlign w:val="center"/>
          </w:tcPr>
          <w:p w:rsidR="006D0137" w:rsidRDefault="006D0137">
            <w:pPr>
              <w:pStyle w:val="ConsPlusNormal"/>
              <w:jc w:val="center"/>
            </w:pPr>
            <w:r>
              <w:t>"ДА АЗС",</w:t>
            </w:r>
          </w:p>
          <w:p w:rsidR="006D0137" w:rsidRDefault="006D0137">
            <w:pPr>
              <w:pStyle w:val="ConsPlusNormal"/>
              <w:jc w:val="center"/>
            </w:pPr>
            <w:r>
              <w:t>"ДА декор ИЖС",</w:t>
            </w:r>
          </w:p>
          <w:p w:rsidR="006D0137" w:rsidRDefault="006D0137">
            <w:pPr>
              <w:pStyle w:val="ConsPlusNormal"/>
              <w:jc w:val="center"/>
            </w:pPr>
            <w:r>
              <w:t>"ДА И-декор"</w:t>
            </w:r>
          </w:p>
        </w:tc>
        <w:tc>
          <w:tcPr>
            <w:tcW w:w="1414" w:type="dxa"/>
            <w:vMerge w:val="restart"/>
            <w:vAlign w:val="center"/>
          </w:tcPr>
          <w:p w:rsidR="006D0137" w:rsidRDefault="006D0137">
            <w:pPr>
              <w:pStyle w:val="ConsPlusNormal"/>
              <w:jc w:val="center"/>
            </w:pPr>
            <w:r>
              <w:t>"ДА декор ИЖС",</w:t>
            </w:r>
          </w:p>
          <w:p w:rsidR="006D0137" w:rsidRDefault="006D0137">
            <w:pPr>
              <w:pStyle w:val="ConsPlusNormal"/>
              <w:jc w:val="center"/>
            </w:pPr>
            <w:r>
              <w:t>"ДА И-декор"</w:t>
            </w:r>
          </w:p>
        </w:tc>
        <w:tc>
          <w:tcPr>
            <w:tcW w:w="1579" w:type="dxa"/>
            <w:vMerge w:val="restart"/>
            <w:vAlign w:val="center"/>
          </w:tcPr>
          <w:p w:rsidR="006D0137" w:rsidRDefault="006D0137">
            <w:pPr>
              <w:pStyle w:val="ConsPlusNormal"/>
              <w:jc w:val="center"/>
            </w:pPr>
            <w:r>
              <w:t>"ДА И-декор"</w:t>
            </w:r>
          </w:p>
        </w:tc>
        <w:tc>
          <w:tcPr>
            <w:tcW w:w="1939" w:type="dxa"/>
            <w:vMerge w:val="restart"/>
            <w:vAlign w:val="center"/>
          </w:tcPr>
          <w:p w:rsidR="006D0137" w:rsidRDefault="006D0137">
            <w:pPr>
              <w:pStyle w:val="ConsPlusNormal"/>
              <w:jc w:val="center"/>
            </w:pPr>
            <w:r>
              <w:t>"ДА декор ИЖС",</w:t>
            </w:r>
          </w:p>
          <w:p w:rsidR="006D0137" w:rsidRDefault="006D0137">
            <w:pPr>
              <w:pStyle w:val="ConsPlusNormal"/>
              <w:jc w:val="center"/>
            </w:pPr>
            <w:r>
              <w:t>"ДА И-декор"</w:t>
            </w:r>
          </w:p>
        </w:tc>
        <w:tc>
          <w:tcPr>
            <w:tcW w:w="3274" w:type="dxa"/>
            <w:vMerge w:val="restart"/>
            <w:vAlign w:val="center"/>
          </w:tcPr>
          <w:p w:rsidR="006D0137" w:rsidRDefault="006D0137">
            <w:pPr>
              <w:pStyle w:val="ConsPlusNormal"/>
              <w:jc w:val="center"/>
            </w:pPr>
            <w:r>
              <w:t>"ДА И-декор"</w:t>
            </w:r>
          </w:p>
        </w:tc>
        <w:tc>
          <w:tcPr>
            <w:tcW w:w="1324" w:type="dxa"/>
            <w:vMerge w:val="restart"/>
            <w:vAlign w:val="center"/>
          </w:tcPr>
          <w:p w:rsidR="006D0137" w:rsidRDefault="006D0137">
            <w:pPr>
              <w:pStyle w:val="ConsPlusNormal"/>
              <w:jc w:val="center"/>
            </w:pPr>
            <w:r>
              <w:t>"ДА декор ИЖС",</w:t>
            </w:r>
          </w:p>
          <w:p w:rsidR="006D0137" w:rsidRDefault="006D0137">
            <w:pPr>
              <w:pStyle w:val="ConsPlusNormal"/>
              <w:jc w:val="center"/>
            </w:pPr>
            <w:r>
              <w:t>"ДА И-декор"</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13</w:t>
            </w:r>
          </w:p>
        </w:tc>
        <w:tc>
          <w:tcPr>
            <w:tcW w:w="2254" w:type="dxa"/>
            <w:vAlign w:val="center"/>
          </w:tcPr>
          <w:p w:rsidR="006D0137" w:rsidRDefault="006D0137">
            <w:pPr>
              <w:pStyle w:val="ConsPlusNormal"/>
              <w:jc w:val="both"/>
            </w:pPr>
            <w:r>
              <w:t>белый-красный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14</w:t>
            </w:r>
          </w:p>
        </w:tc>
        <w:tc>
          <w:tcPr>
            <w:tcW w:w="2254" w:type="dxa"/>
            <w:vAlign w:val="center"/>
          </w:tcPr>
          <w:p w:rsidR="006D0137" w:rsidRDefault="006D0137">
            <w:pPr>
              <w:pStyle w:val="ConsPlusNormal"/>
              <w:jc w:val="both"/>
            </w:pPr>
            <w:r>
              <w:t>черный-красный "цс"</w:t>
            </w:r>
          </w:p>
        </w:tc>
        <w:tc>
          <w:tcPr>
            <w:tcW w:w="1609" w:type="dxa"/>
            <w:vMerge w:val="restart"/>
            <w:vAlign w:val="center"/>
          </w:tcPr>
          <w:p w:rsidR="006D0137" w:rsidRDefault="006D0137">
            <w:pPr>
              <w:pStyle w:val="ConsPlusNormal"/>
              <w:jc w:val="center"/>
            </w:pPr>
            <w:r>
              <w:t>"ДА АЗС",</w:t>
            </w:r>
          </w:p>
          <w:p w:rsidR="006D0137" w:rsidRDefault="006D0137">
            <w:pPr>
              <w:pStyle w:val="ConsPlusNormal"/>
              <w:jc w:val="center"/>
            </w:pPr>
            <w:r>
              <w:t>"ДА И-декор"</w:t>
            </w:r>
          </w:p>
        </w:tc>
        <w:tc>
          <w:tcPr>
            <w:tcW w:w="1414" w:type="dxa"/>
            <w:vMerge w:val="restart"/>
            <w:vAlign w:val="center"/>
          </w:tcPr>
          <w:p w:rsidR="006D0137" w:rsidRDefault="006D0137">
            <w:pPr>
              <w:pStyle w:val="ConsPlusNormal"/>
              <w:jc w:val="center"/>
            </w:pPr>
            <w:r>
              <w:t>"ДА И-декор"</w:t>
            </w:r>
          </w:p>
        </w:tc>
        <w:tc>
          <w:tcPr>
            <w:tcW w:w="1579" w:type="dxa"/>
            <w:vMerge w:val="restart"/>
            <w:vAlign w:val="center"/>
          </w:tcPr>
          <w:p w:rsidR="006D0137" w:rsidRDefault="006D0137">
            <w:pPr>
              <w:pStyle w:val="ConsPlusNormal"/>
              <w:jc w:val="center"/>
            </w:pPr>
            <w:r>
              <w:t>"ДА И-декор"</w:t>
            </w:r>
          </w:p>
        </w:tc>
        <w:tc>
          <w:tcPr>
            <w:tcW w:w="1939" w:type="dxa"/>
            <w:vMerge w:val="restart"/>
            <w:vAlign w:val="center"/>
          </w:tcPr>
          <w:p w:rsidR="006D0137" w:rsidRDefault="006D0137">
            <w:pPr>
              <w:pStyle w:val="ConsPlusNormal"/>
              <w:jc w:val="center"/>
            </w:pPr>
            <w:r>
              <w:t>"ДА И-декор"</w:t>
            </w:r>
          </w:p>
        </w:tc>
        <w:tc>
          <w:tcPr>
            <w:tcW w:w="3274" w:type="dxa"/>
            <w:vMerge w:val="restart"/>
            <w:vAlign w:val="center"/>
          </w:tcPr>
          <w:p w:rsidR="006D0137" w:rsidRDefault="006D0137">
            <w:pPr>
              <w:pStyle w:val="ConsPlusNormal"/>
              <w:jc w:val="center"/>
            </w:pPr>
            <w:r>
              <w:t>"ДА И-декор"</w:t>
            </w:r>
          </w:p>
        </w:tc>
        <w:tc>
          <w:tcPr>
            <w:tcW w:w="1324" w:type="dxa"/>
            <w:vMerge w:val="restart"/>
            <w:vAlign w:val="center"/>
          </w:tcPr>
          <w:p w:rsidR="006D0137" w:rsidRDefault="006D0137">
            <w:pPr>
              <w:pStyle w:val="ConsPlusNormal"/>
              <w:jc w:val="center"/>
            </w:pPr>
            <w:r>
              <w:t>"ДА декор ИЖС",</w:t>
            </w:r>
          </w:p>
          <w:p w:rsidR="006D0137" w:rsidRDefault="006D0137">
            <w:pPr>
              <w:pStyle w:val="ConsPlusNormal"/>
              <w:jc w:val="center"/>
            </w:pPr>
            <w:r>
              <w:t>"ДА И-декор"</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15</w:t>
            </w:r>
          </w:p>
        </w:tc>
        <w:tc>
          <w:tcPr>
            <w:tcW w:w="2254" w:type="dxa"/>
            <w:vAlign w:val="center"/>
          </w:tcPr>
          <w:p w:rsidR="006D0137" w:rsidRDefault="006D0137">
            <w:pPr>
              <w:pStyle w:val="ConsPlusNormal"/>
              <w:jc w:val="both"/>
            </w:pPr>
            <w:r>
              <w:t>черный-оранжевый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16</w:t>
            </w:r>
          </w:p>
        </w:tc>
        <w:tc>
          <w:tcPr>
            <w:tcW w:w="2254" w:type="dxa"/>
            <w:vAlign w:val="center"/>
          </w:tcPr>
          <w:p w:rsidR="006D0137" w:rsidRDefault="006D0137">
            <w:pPr>
              <w:pStyle w:val="ConsPlusNormal"/>
              <w:jc w:val="both"/>
            </w:pPr>
            <w:r>
              <w:t>черный-синий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17</w:t>
            </w:r>
          </w:p>
        </w:tc>
        <w:tc>
          <w:tcPr>
            <w:tcW w:w="2254" w:type="dxa"/>
            <w:vAlign w:val="center"/>
          </w:tcPr>
          <w:p w:rsidR="006D0137" w:rsidRDefault="006D0137">
            <w:pPr>
              <w:pStyle w:val="ConsPlusNormal"/>
              <w:jc w:val="both"/>
            </w:pPr>
            <w:r>
              <w:t>черный-голубой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18</w:t>
            </w:r>
          </w:p>
        </w:tc>
        <w:tc>
          <w:tcPr>
            <w:tcW w:w="2254" w:type="dxa"/>
            <w:vAlign w:val="center"/>
          </w:tcPr>
          <w:p w:rsidR="006D0137" w:rsidRDefault="006D0137">
            <w:pPr>
              <w:pStyle w:val="ConsPlusNormal"/>
              <w:jc w:val="both"/>
            </w:pPr>
            <w:r>
              <w:t>черный-розовый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19</w:t>
            </w:r>
          </w:p>
        </w:tc>
        <w:tc>
          <w:tcPr>
            <w:tcW w:w="2254" w:type="dxa"/>
            <w:vAlign w:val="center"/>
          </w:tcPr>
          <w:p w:rsidR="006D0137" w:rsidRDefault="006D0137">
            <w:pPr>
              <w:pStyle w:val="ConsPlusNormal"/>
              <w:jc w:val="both"/>
            </w:pPr>
            <w:r>
              <w:t>черный-зеленый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20</w:t>
            </w:r>
          </w:p>
        </w:tc>
        <w:tc>
          <w:tcPr>
            <w:tcW w:w="2254" w:type="dxa"/>
            <w:vAlign w:val="center"/>
          </w:tcPr>
          <w:p w:rsidR="006D0137" w:rsidRDefault="006D0137">
            <w:pPr>
              <w:pStyle w:val="ConsPlusNormal"/>
              <w:jc w:val="both"/>
            </w:pPr>
            <w:r>
              <w:t>синий-красный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21</w:t>
            </w:r>
          </w:p>
        </w:tc>
        <w:tc>
          <w:tcPr>
            <w:tcW w:w="2254" w:type="dxa"/>
            <w:vAlign w:val="center"/>
          </w:tcPr>
          <w:p w:rsidR="006D0137" w:rsidRDefault="006D0137">
            <w:pPr>
              <w:pStyle w:val="ConsPlusNormal"/>
              <w:jc w:val="both"/>
            </w:pPr>
            <w:r>
              <w:t>голубой-красный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22</w:t>
            </w:r>
          </w:p>
        </w:tc>
        <w:tc>
          <w:tcPr>
            <w:tcW w:w="2254" w:type="dxa"/>
            <w:vAlign w:val="center"/>
          </w:tcPr>
          <w:p w:rsidR="006D0137" w:rsidRDefault="006D0137">
            <w:pPr>
              <w:pStyle w:val="ConsPlusNormal"/>
              <w:jc w:val="both"/>
            </w:pPr>
            <w:r>
              <w:t>красный-желтый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23</w:t>
            </w:r>
          </w:p>
        </w:tc>
        <w:tc>
          <w:tcPr>
            <w:tcW w:w="2254" w:type="dxa"/>
            <w:vAlign w:val="center"/>
          </w:tcPr>
          <w:p w:rsidR="006D0137" w:rsidRDefault="006D0137">
            <w:pPr>
              <w:pStyle w:val="ConsPlusNormal"/>
              <w:jc w:val="both"/>
            </w:pPr>
            <w:r>
              <w:t>черный "ц"</w:t>
            </w:r>
          </w:p>
        </w:tc>
        <w:tc>
          <w:tcPr>
            <w:tcW w:w="1609" w:type="dxa"/>
            <w:vAlign w:val="center"/>
          </w:tcPr>
          <w:p w:rsidR="006D0137" w:rsidRDefault="006D0137">
            <w:pPr>
              <w:pStyle w:val="ConsPlusNormal"/>
              <w:jc w:val="center"/>
            </w:pPr>
            <w:r>
              <w:t>"ДА АЗС",</w:t>
            </w:r>
          </w:p>
          <w:p w:rsidR="006D0137" w:rsidRDefault="006D0137">
            <w:pPr>
              <w:pStyle w:val="ConsPlusNormal"/>
              <w:jc w:val="center"/>
            </w:pPr>
            <w:r>
              <w:t>"ДА И-декор",</w:t>
            </w:r>
          </w:p>
          <w:p w:rsidR="006D0137" w:rsidRDefault="006D0137">
            <w:pPr>
              <w:pStyle w:val="ConsPlusNormal"/>
              <w:jc w:val="center"/>
            </w:pPr>
            <w:r>
              <w:t>"ДА проем"</w:t>
            </w:r>
          </w:p>
        </w:tc>
        <w:tc>
          <w:tcPr>
            <w:tcW w:w="1414" w:type="dxa"/>
            <w:vAlign w:val="center"/>
          </w:tcPr>
          <w:p w:rsidR="006D0137" w:rsidRDefault="006D0137">
            <w:pPr>
              <w:pStyle w:val="ConsPlusNormal"/>
              <w:jc w:val="center"/>
            </w:pPr>
            <w:r>
              <w:t>"ДА И-декор",</w:t>
            </w:r>
          </w:p>
          <w:p w:rsidR="006D0137" w:rsidRDefault="006D0137">
            <w:pPr>
              <w:pStyle w:val="ConsPlusNormal"/>
              <w:jc w:val="center"/>
            </w:pPr>
            <w:r>
              <w:t>"ДА проем"</w:t>
            </w:r>
          </w:p>
        </w:tc>
        <w:tc>
          <w:tcPr>
            <w:tcW w:w="1579" w:type="dxa"/>
            <w:vAlign w:val="center"/>
          </w:tcPr>
          <w:p w:rsidR="006D0137" w:rsidRDefault="006D0137">
            <w:pPr>
              <w:pStyle w:val="ConsPlusNormal"/>
              <w:jc w:val="center"/>
            </w:pPr>
            <w:r>
              <w:t>"ДА И-декор",</w:t>
            </w:r>
          </w:p>
          <w:p w:rsidR="006D0137" w:rsidRDefault="006D0137">
            <w:pPr>
              <w:pStyle w:val="ConsPlusNormal"/>
              <w:jc w:val="center"/>
            </w:pPr>
            <w:r>
              <w:t>"ДА проем"</w:t>
            </w:r>
          </w:p>
        </w:tc>
        <w:tc>
          <w:tcPr>
            <w:tcW w:w="1939" w:type="dxa"/>
            <w:vAlign w:val="center"/>
          </w:tcPr>
          <w:p w:rsidR="006D0137" w:rsidRDefault="006D0137">
            <w:pPr>
              <w:pStyle w:val="ConsPlusNormal"/>
              <w:jc w:val="center"/>
            </w:pPr>
            <w:r>
              <w:t>"ДА И-декор",</w:t>
            </w:r>
          </w:p>
          <w:p w:rsidR="006D0137" w:rsidRDefault="006D0137">
            <w:pPr>
              <w:pStyle w:val="ConsPlusNormal"/>
              <w:jc w:val="center"/>
            </w:pPr>
            <w:r>
              <w:t>"ДА проем"</w:t>
            </w:r>
          </w:p>
        </w:tc>
        <w:tc>
          <w:tcPr>
            <w:tcW w:w="3274" w:type="dxa"/>
            <w:vAlign w:val="center"/>
          </w:tcPr>
          <w:p w:rsidR="006D0137" w:rsidRDefault="006D0137">
            <w:pPr>
              <w:pStyle w:val="ConsPlusNormal"/>
              <w:jc w:val="center"/>
            </w:pPr>
            <w:r>
              <w:t>"ДА И-декор",</w:t>
            </w:r>
          </w:p>
          <w:p w:rsidR="006D0137" w:rsidRDefault="006D0137">
            <w:pPr>
              <w:pStyle w:val="ConsPlusNormal"/>
              <w:jc w:val="center"/>
            </w:pPr>
            <w:r>
              <w:t>"ДА проем"</w:t>
            </w:r>
          </w:p>
        </w:tc>
        <w:tc>
          <w:tcPr>
            <w:tcW w:w="1324" w:type="dxa"/>
            <w:vAlign w:val="center"/>
          </w:tcPr>
          <w:p w:rsidR="006D0137" w:rsidRDefault="006D0137">
            <w:pPr>
              <w:pStyle w:val="ConsPlusNormal"/>
              <w:jc w:val="center"/>
            </w:pPr>
            <w:r>
              <w:t>"ДА декор ИЖС",</w:t>
            </w:r>
          </w:p>
          <w:p w:rsidR="006D0137" w:rsidRDefault="006D0137">
            <w:pPr>
              <w:pStyle w:val="ConsPlusNormal"/>
              <w:jc w:val="center"/>
            </w:pPr>
            <w:r>
              <w:t>"ДА И-декор",</w:t>
            </w:r>
          </w:p>
          <w:p w:rsidR="006D0137" w:rsidRDefault="006D0137">
            <w:pPr>
              <w:pStyle w:val="ConsPlusNormal"/>
              <w:jc w:val="center"/>
            </w:pPr>
            <w:r>
              <w:t>"ДА проем",</w:t>
            </w:r>
          </w:p>
          <w:p w:rsidR="006D0137" w:rsidRDefault="006D0137">
            <w:pPr>
              <w:pStyle w:val="ConsPlusNormal"/>
              <w:jc w:val="center"/>
            </w:pPr>
            <w:r>
              <w:t>"ДА кровля"</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24</w:t>
            </w:r>
          </w:p>
        </w:tc>
        <w:tc>
          <w:tcPr>
            <w:tcW w:w="2254" w:type="dxa"/>
            <w:vAlign w:val="center"/>
          </w:tcPr>
          <w:p w:rsidR="006D0137" w:rsidRDefault="006D0137">
            <w:pPr>
              <w:pStyle w:val="ConsPlusNormal"/>
              <w:jc w:val="both"/>
            </w:pPr>
            <w:r>
              <w:t>желтый-оранжевый "цс"</w:t>
            </w:r>
          </w:p>
        </w:tc>
        <w:tc>
          <w:tcPr>
            <w:tcW w:w="1609" w:type="dxa"/>
            <w:vMerge w:val="restart"/>
            <w:vAlign w:val="center"/>
          </w:tcPr>
          <w:p w:rsidR="006D0137" w:rsidRDefault="006D0137">
            <w:pPr>
              <w:pStyle w:val="ConsPlusNormal"/>
              <w:jc w:val="center"/>
            </w:pPr>
            <w:r>
              <w:t>"ДА АЗС",</w:t>
            </w:r>
          </w:p>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акценты СОЦ",</w:t>
            </w:r>
          </w:p>
          <w:p w:rsidR="006D0137" w:rsidRDefault="006D0137">
            <w:pPr>
              <w:pStyle w:val="ConsPlusNormal"/>
              <w:jc w:val="center"/>
            </w:pPr>
            <w:r>
              <w:t>"ДА акценты МКД"</w:t>
            </w:r>
          </w:p>
        </w:tc>
        <w:tc>
          <w:tcPr>
            <w:tcW w:w="1414" w:type="dxa"/>
            <w:vMerge w:val="restart"/>
            <w:vAlign w:val="center"/>
          </w:tcPr>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акценты СОЦ",</w:t>
            </w:r>
          </w:p>
          <w:p w:rsidR="006D0137" w:rsidRDefault="006D0137">
            <w:pPr>
              <w:pStyle w:val="ConsPlusNormal"/>
              <w:jc w:val="center"/>
            </w:pPr>
            <w:r>
              <w:t>"ДА акценты МКД"</w:t>
            </w:r>
          </w:p>
        </w:tc>
        <w:tc>
          <w:tcPr>
            <w:tcW w:w="1579" w:type="dxa"/>
            <w:vMerge w:val="restart"/>
            <w:vAlign w:val="center"/>
          </w:tcPr>
          <w:p w:rsidR="006D0137" w:rsidRDefault="006D0137">
            <w:pPr>
              <w:pStyle w:val="ConsPlusNormal"/>
              <w:jc w:val="center"/>
            </w:pPr>
            <w:r>
              <w:t>"ДА И-декор"</w:t>
            </w:r>
          </w:p>
        </w:tc>
        <w:tc>
          <w:tcPr>
            <w:tcW w:w="1939" w:type="dxa"/>
            <w:vMerge w:val="restart"/>
            <w:vAlign w:val="center"/>
          </w:tcPr>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акценты СОЦ",</w:t>
            </w:r>
          </w:p>
          <w:p w:rsidR="006D0137" w:rsidRDefault="006D0137">
            <w:pPr>
              <w:pStyle w:val="ConsPlusNormal"/>
              <w:jc w:val="center"/>
            </w:pPr>
            <w:r>
              <w:t>"ДА акценты МКД"</w:t>
            </w:r>
          </w:p>
        </w:tc>
        <w:tc>
          <w:tcPr>
            <w:tcW w:w="3274" w:type="dxa"/>
            <w:vMerge w:val="restart"/>
            <w:vAlign w:val="center"/>
          </w:tcPr>
          <w:p w:rsidR="006D0137" w:rsidRDefault="006D0137">
            <w:pPr>
              <w:pStyle w:val="ConsPlusNormal"/>
              <w:jc w:val="center"/>
            </w:pPr>
            <w:r>
              <w:t>"ДА И-декор"</w:t>
            </w:r>
          </w:p>
        </w:tc>
        <w:tc>
          <w:tcPr>
            <w:tcW w:w="1324" w:type="dxa"/>
            <w:vMerge w:val="restart"/>
            <w:vAlign w:val="center"/>
          </w:tcPr>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акценты СОЦ",</w:t>
            </w:r>
          </w:p>
          <w:p w:rsidR="006D0137" w:rsidRDefault="006D0137">
            <w:pPr>
              <w:pStyle w:val="ConsPlusNormal"/>
              <w:jc w:val="center"/>
            </w:pPr>
            <w:r>
              <w:t>"ДА акценты МКД"</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25</w:t>
            </w:r>
          </w:p>
        </w:tc>
        <w:tc>
          <w:tcPr>
            <w:tcW w:w="2254" w:type="dxa"/>
            <w:vAlign w:val="center"/>
          </w:tcPr>
          <w:p w:rsidR="006D0137" w:rsidRDefault="006D0137">
            <w:pPr>
              <w:pStyle w:val="ConsPlusNormal"/>
              <w:jc w:val="both"/>
            </w:pPr>
            <w:r>
              <w:t>красный-оранжевый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26</w:t>
            </w:r>
          </w:p>
        </w:tc>
        <w:tc>
          <w:tcPr>
            <w:tcW w:w="2254" w:type="dxa"/>
            <w:vAlign w:val="center"/>
          </w:tcPr>
          <w:p w:rsidR="006D0137" w:rsidRDefault="006D0137">
            <w:pPr>
              <w:pStyle w:val="ConsPlusNormal"/>
              <w:jc w:val="both"/>
            </w:pPr>
            <w:r>
              <w:t>синий-голубой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27</w:t>
            </w:r>
          </w:p>
        </w:tc>
        <w:tc>
          <w:tcPr>
            <w:tcW w:w="2254" w:type="dxa"/>
            <w:vAlign w:val="center"/>
          </w:tcPr>
          <w:p w:rsidR="006D0137" w:rsidRDefault="006D0137">
            <w:pPr>
              <w:pStyle w:val="ConsPlusNormal"/>
              <w:jc w:val="both"/>
            </w:pPr>
            <w:r>
              <w:t>розовый-желтый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28</w:t>
            </w:r>
          </w:p>
        </w:tc>
        <w:tc>
          <w:tcPr>
            <w:tcW w:w="2254" w:type="dxa"/>
            <w:vAlign w:val="center"/>
          </w:tcPr>
          <w:p w:rsidR="006D0137" w:rsidRDefault="006D0137">
            <w:pPr>
              <w:pStyle w:val="ConsPlusNormal"/>
              <w:jc w:val="both"/>
            </w:pPr>
            <w:r>
              <w:t>голубой-розовый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29</w:t>
            </w:r>
          </w:p>
        </w:tc>
        <w:tc>
          <w:tcPr>
            <w:tcW w:w="2254" w:type="dxa"/>
            <w:vAlign w:val="center"/>
          </w:tcPr>
          <w:p w:rsidR="006D0137" w:rsidRDefault="006D0137">
            <w:pPr>
              <w:pStyle w:val="ConsPlusNormal"/>
              <w:jc w:val="both"/>
            </w:pPr>
            <w:r>
              <w:t>синий-зеленый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30</w:t>
            </w:r>
          </w:p>
        </w:tc>
        <w:tc>
          <w:tcPr>
            <w:tcW w:w="2254" w:type="dxa"/>
            <w:vAlign w:val="center"/>
          </w:tcPr>
          <w:p w:rsidR="006D0137" w:rsidRDefault="006D0137">
            <w:pPr>
              <w:pStyle w:val="ConsPlusNormal"/>
              <w:jc w:val="both"/>
            </w:pPr>
            <w:r>
              <w:t>голубой-зеленый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31</w:t>
            </w:r>
          </w:p>
        </w:tc>
        <w:tc>
          <w:tcPr>
            <w:tcW w:w="2254" w:type="dxa"/>
            <w:vAlign w:val="center"/>
          </w:tcPr>
          <w:p w:rsidR="006D0137" w:rsidRDefault="006D0137">
            <w:pPr>
              <w:pStyle w:val="ConsPlusNormal"/>
              <w:jc w:val="both"/>
            </w:pPr>
            <w:r>
              <w:t>оранжевый "ц"</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32</w:t>
            </w:r>
          </w:p>
        </w:tc>
        <w:tc>
          <w:tcPr>
            <w:tcW w:w="2254" w:type="dxa"/>
            <w:vAlign w:val="center"/>
          </w:tcPr>
          <w:p w:rsidR="006D0137" w:rsidRDefault="006D0137">
            <w:pPr>
              <w:pStyle w:val="ConsPlusNormal"/>
              <w:jc w:val="both"/>
            </w:pPr>
            <w:r>
              <w:t>синий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33</w:t>
            </w:r>
          </w:p>
        </w:tc>
        <w:tc>
          <w:tcPr>
            <w:tcW w:w="2254" w:type="dxa"/>
            <w:vAlign w:val="center"/>
          </w:tcPr>
          <w:p w:rsidR="006D0137" w:rsidRDefault="006D0137">
            <w:pPr>
              <w:pStyle w:val="ConsPlusNormal"/>
              <w:jc w:val="both"/>
            </w:pPr>
            <w:r>
              <w:t>красный "ц"</w:t>
            </w:r>
          </w:p>
        </w:tc>
        <w:tc>
          <w:tcPr>
            <w:tcW w:w="1609" w:type="dxa"/>
            <w:vMerge w:val="restart"/>
            <w:vAlign w:val="center"/>
          </w:tcPr>
          <w:p w:rsidR="006D0137" w:rsidRDefault="006D0137">
            <w:pPr>
              <w:pStyle w:val="ConsPlusNormal"/>
              <w:jc w:val="center"/>
            </w:pPr>
            <w:r>
              <w:t>"ДА АЗС",</w:t>
            </w:r>
          </w:p>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акценты СОЦ", "ДА кровля"</w:t>
            </w:r>
          </w:p>
        </w:tc>
        <w:tc>
          <w:tcPr>
            <w:tcW w:w="1414" w:type="dxa"/>
            <w:vMerge w:val="restart"/>
            <w:vAlign w:val="center"/>
          </w:tcPr>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акценты СОЦ", "ДА кровля"</w:t>
            </w:r>
          </w:p>
        </w:tc>
        <w:tc>
          <w:tcPr>
            <w:tcW w:w="1579" w:type="dxa"/>
            <w:vMerge w:val="restart"/>
            <w:vAlign w:val="center"/>
          </w:tcPr>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кровля"</w:t>
            </w:r>
          </w:p>
        </w:tc>
        <w:tc>
          <w:tcPr>
            <w:tcW w:w="1939" w:type="dxa"/>
            <w:vMerge w:val="restart"/>
            <w:vAlign w:val="center"/>
          </w:tcPr>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акценты СОЦ",</w:t>
            </w:r>
          </w:p>
          <w:p w:rsidR="006D0137" w:rsidRDefault="006D0137">
            <w:pPr>
              <w:pStyle w:val="ConsPlusNormal"/>
              <w:jc w:val="center"/>
            </w:pPr>
            <w:r>
              <w:t>"ДА кровля"</w:t>
            </w:r>
          </w:p>
        </w:tc>
        <w:tc>
          <w:tcPr>
            <w:tcW w:w="3274" w:type="dxa"/>
            <w:vMerge w:val="restart"/>
            <w:vAlign w:val="center"/>
          </w:tcPr>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кровля"</w:t>
            </w:r>
          </w:p>
        </w:tc>
        <w:tc>
          <w:tcPr>
            <w:tcW w:w="1324" w:type="dxa"/>
            <w:vMerge w:val="restart"/>
            <w:vAlign w:val="center"/>
          </w:tcPr>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акценты СОЦ",</w:t>
            </w:r>
          </w:p>
          <w:p w:rsidR="006D0137" w:rsidRDefault="006D0137">
            <w:pPr>
              <w:pStyle w:val="ConsPlusNormal"/>
              <w:jc w:val="center"/>
            </w:pPr>
            <w:r>
              <w:t>"ДА акценты МКД",</w:t>
            </w:r>
          </w:p>
          <w:p w:rsidR="006D0137" w:rsidRDefault="006D0137">
            <w:pPr>
              <w:pStyle w:val="ConsPlusNormal"/>
              <w:jc w:val="center"/>
            </w:pPr>
            <w:r>
              <w:t>"ДА кровля"</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34</w:t>
            </w:r>
          </w:p>
        </w:tc>
        <w:tc>
          <w:tcPr>
            <w:tcW w:w="2254" w:type="dxa"/>
            <w:vAlign w:val="center"/>
          </w:tcPr>
          <w:p w:rsidR="006D0137" w:rsidRDefault="006D0137">
            <w:pPr>
              <w:pStyle w:val="ConsPlusNormal"/>
              <w:jc w:val="both"/>
            </w:pPr>
            <w:r>
              <w:t>зеленый "ц"</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35</w:t>
            </w:r>
          </w:p>
        </w:tc>
        <w:tc>
          <w:tcPr>
            <w:tcW w:w="2254" w:type="dxa"/>
            <w:vAlign w:val="center"/>
          </w:tcPr>
          <w:p w:rsidR="006D0137" w:rsidRDefault="006D0137">
            <w:pPr>
              <w:pStyle w:val="ConsPlusNormal"/>
              <w:jc w:val="both"/>
            </w:pPr>
            <w:r>
              <w:t>белый "ц"</w:t>
            </w:r>
          </w:p>
        </w:tc>
        <w:tc>
          <w:tcPr>
            <w:tcW w:w="1609"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c>
          <w:tcPr>
            <w:tcW w:w="1414"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c>
          <w:tcPr>
            <w:tcW w:w="1579"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c>
          <w:tcPr>
            <w:tcW w:w="1939"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c>
          <w:tcPr>
            <w:tcW w:w="3274"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c>
          <w:tcPr>
            <w:tcW w:w="1324"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36</w:t>
            </w:r>
          </w:p>
        </w:tc>
        <w:tc>
          <w:tcPr>
            <w:tcW w:w="2254" w:type="dxa"/>
            <w:vAlign w:val="center"/>
          </w:tcPr>
          <w:p w:rsidR="006D0137" w:rsidRDefault="006D0137">
            <w:pPr>
              <w:pStyle w:val="ConsPlusNormal"/>
              <w:jc w:val="both"/>
            </w:pPr>
            <w:r>
              <w:t>желтый "ц"</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37</w:t>
            </w:r>
          </w:p>
        </w:tc>
        <w:tc>
          <w:tcPr>
            <w:tcW w:w="2254" w:type="dxa"/>
            <w:vAlign w:val="center"/>
          </w:tcPr>
          <w:p w:rsidR="006D0137" w:rsidRDefault="006D0137">
            <w:pPr>
              <w:pStyle w:val="ConsPlusNormal"/>
              <w:jc w:val="both"/>
            </w:pPr>
            <w:r>
              <w:t>голубой "ц"</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38</w:t>
            </w:r>
          </w:p>
        </w:tc>
        <w:tc>
          <w:tcPr>
            <w:tcW w:w="2254" w:type="dxa"/>
            <w:vAlign w:val="center"/>
          </w:tcPr>
          <w:p w:rsidR="006D0137" w:rsidRDefault="006D0137">
            <w:pPr>
              <w:pStyle w:val="ConsPlusNormal"/>
              <w:jc w:val="both"/>
            </w:pPr>
            <w:r>
              <w:t>розовый "ц"</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39</w:t>
            </w:r>
          </w:p>
        </w:tc>
        <w:tc>
          <w:tcPr>
            <w:tcW w:w="2254" w:type="dxa"/>
            <w:vAlign w:val="center"/>
          </w:tcPr>
          <w:p w:rsidR="006D0137" w:rsidRDefault="006D0137">
            <w:pPr>
              <w:pStyle w:val="ConsPlusNormal"/>
              <w:jc w:val="both"/>
            </w:pPr>
            <w:r>
              <w:t>серый "ц/цс"</w:t>
            </w:r>
          </w:p>
        </w:tc>
        <w:tc>
          <w:tcPr>
            <w:tcW w:w="1609" w:type="dxa"/>
            <w:vMerge w:val="restart"/>
            <w:vAlign w:val="center"/>
          </w:tcPr>
          <w:p w:rsidR="006D0137" w:rsidRDefault="006D0137">
            <w:pPr>
              <w:pStyle w:val="ConsPlusNormal"/>
              <w:jc w:val="center"/>
            </w:pPr>
            <w:r>
              <w:t>"ДА"</w:t>
            </w:r>
          </w:p>
        </w:tc>
        <w:tc>
          <w:tcPr>
            <w:tcW w:w="1414" w:type="dxa"/>
            <w:vMerge w:val="restart"/>
            <w:vAlign w:val="center"/>
          </w:tcPr>
          <w:p w:rsidR="006D0137" w:rsidRDefault="006D0137">
            <w:pPr>
              <w:pStyle w:val="ConsPlusNormal"/>
              <w:jc w:val="center"/>
            </w:pPr>
            <w:r>
              <w:t>"ДА"</w:t>
            </w:r>
          </w:p>
        </w:tc>
        <w:tc>
          <w:tcPr>
            <w:tcW w:w="1579" w:type="dxa"/>
            <w:vMerge w:val="restart"/>
            <w:vAlign w:val="center"/>
          </w:tcPr>
          <w:p w:rsidR="006D0137" w:rsidRDefault="006D0137">
            <w:pPr>
              <w:pStyle w:val="ConsPlusNormal"/>
              <w:jc w:val="center"/>
            </w:pPr>
            <w:r>
              <w:t>"ДА"</w:t>
            </w:r>
          </w:p>
        </w:tc>
        <w:tc>
          <w:tcPr>
            <w:tcW w:w="1939" w:type="dxa"/>
            <w:vMerge w:val="restart"/>
            <w:vAlign w:val="center"/>
          </w:tcPr>
          <w:p w:rsidR="006D0137" w:rsidRDefault="006D0137">
            <w:pPr>
              <w:pStyle w:val="ConsPlusNormal"/>
              <w:jc w:val="center"/>
            </w:pPr>
            <w:r>
              <w:t>"ДА"</w:t>
            </w:r>
          </w:p>
        </w:tc>
        <w:tc>
          <w:tcPr>
            <w:tcW w:w="3274" w:type="dxa"/>
            <w:vMerge w:val="restart"/>
            <w:vAlign w:val="center"/>
          </w:tcPr>
          <w:p w:rsidR="006D0137" w:rsidRDefault="006D0137">
            <w:pPr>
              <w:pStyle w:val="ConsPlusNormal"/>
              <w:jc w:val="center"/>
            </w:pPr>
            <w:r>
              <w:t>"ДА"</w:t>
            </w:r>
          </w:p>
        </w:tc>
        <w:tc>
          <w:tcPr>
            <w:tcW w:w="1324" w:type="dxa"/>
            <w:vMerge w:val="restart"/>
            <w:vAlign w:val="center"/>
          </w:tcPr>
          <w:p w:rsidR="006D0137" w:rsidRDefault="006D0137">
            <w:pPr>
              <w:pStyle w:val="ConsPlusNormal"/>
              <w:jc w:val="center"/>
            </w:pPr>
            <w:r>
              <w:t>"ДА"</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40</w:t>
            </w:r>
          </w:p>
        </w:tc>
        <w:tc>
          <w:tcPr>
            <w:tcW w:w="2254" w:type="dxa"/>
            <w:vAlign w:val="center"/>
          </w:tcPr>
          <w:p w:rsidR="006D0137" w:rsidRDefault="006D0137">
            <w:pPr>
              <w:pStyle w:val="ConsPlusNormal"/>
              <w:jc w:val="both"/>
            </w:pPr>
            <w:r>
              <w:t>коричневый "ц/цс"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41</w:t>
            </w:r>
          </w:p>
        </w:tc>
        <w:tc>
          <w:tcPr>
            <w:tcW w:w="2254" w:type="dxa"/>
            <w:vAlign w:val="center"/>
          </w:tcPr>
          <w:p w:rsidR="006D0137" w:rsidRDefault="006D0137">
            <w:pPr>
              <w:pStyle w:val="ConsPlusNormal"/>
              <w:jc w:val="both"/>
            </w:pPr>
            <w:r>
              <w:t>бежевый "ц/цс"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42</w:t>
            </w:r>
          </w:p>
        </w:tc>
        <w:tc>
          <w:tcPr>
            <w:tcW w:w="2254" w:type="dxa"/>
            <w:vAlign w:val="center"/>
          </w:tcPr>
          <w:p w:rsidR="006D0137" w:rsidRDefault="006D0137">
            <w:pPr>
              <w:pStyle w:val="ConsPlusNormal"/>
              <w:jc w:val="both"/>
            </w:pPr>
            <w:r>
              <w:t xml:space="preserve">природные поверхности </w:t>
            </w:r>
            <w:hyperlink w:anchor="P1820">
              <w:r>
                <w:rPr>
                  <w:color w:val="0000FF"/>
                </w:rPr>
                <w:t>&lt;*&gt;</w:t>
              </w:r>
            </w:hyperlink>
          </w:p>
          <w:p w:rsidR="006D0137" w:rsidRDefault="006D0137">
            <w:pPr>
              <w:pStyle w:val="ConsPlusNormal"/>
              <w:jc w:val="both"/>
            </w:pPr>
            <w:r>
              <w:t>(дерево, камень, металл, керамика (имитации)</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val="restart"/>
          </w:tcPr>
          <w:p w:rsidR="006D0137" w:rsidRDefault="006D0137">
            <w:pPr>
              <w:pStyle w:val="ConsPlusNormal"/>
              <w:jc w:val="center"/>
            </w:pPr>
            <w:r>
              <w:t>Район, микрорайон, квартал с застройкой преимущественно многоквартирными многоэтажными жилыми домами</w:t>
            </w:r>
          </w:p>
        </w:tc>
        <w:tc>
          <w:tcPr>
            <w:tcW w:w="364" w:type="dxa"/>
          </w:tcPr>
          <w:p w:rsidR="006D0137" w:rsidRDefault="006D0137">
            <w:pPr>
              <w:pStyle w:val="ConsPlusNormal"/>
              <w:jc w:val="both"/>
            </w:pPr>
            <w:r>
              <w:t>1</w:t>
            </w:r>
          </w:p>
        </w:tc>
        <w:tc>
          <w:tcPr>
            <w:tcW w:w="2254" w:type="dxa"/>
            <w:vAlign w:val="center"/>
          </w:tcPr>
          <w:p w:rsidR="006D0137" w:rsidRDefault="006D0137">
            <w:pPr>
              <w:pStyle w:val="ConsPlusNormal"/>
              <w:jc w:val="both"/>
            </w:pPr>
            <w:r>
              <w:t>неоновый, флуоресцентный "ц/цс"</w:t>
            </w:r>
          </w:p>
        </w:tc>
        <w:tc>
          <w:tcPr>
            <w:tcW w:w="1609" w:type="dxa"/>
            <w:vAlign w:val="center"/>
          </w:tcPr>
          <w:p w:rsidR="006D0137" w:rsidRDefault="006D0137">
            <w:pPr>
              <w:pStyle w:val="ConsPlusNormal"/>
              <w:jc w:val="center"/>
            </w:pPr>
            <w:r>
              <w:t>"НЕТ"</w:t>
            </w:r>
          </w:p>
        </w:tc>
        <w:tc>
          <w:tcPr>
            <w:tcW w:w="1414" w:type="dxa"/>
            <w:vAlign w:val="center"/>
          </w:tcPr>
          <w:p w:rsidR="006D0137" w:rsidRDefault="006D0137">
            <w:pPr>
              <w:pStyle w:val="ConsPlusNormal"/>
              <w:jc w:val="center"/>
            </w:pPr>
            <w:r>
              <w:t>"НЕТ"</w:t>
            </w:r>
          </w:p>
        </w:tc>
        <w:tc>
          <w:tcPr>
            <w:tcW w:w="1579" w:type="dxa"/>
            <w:vAlign w:val="center"/>
          </w:tcPr>
          <w:p w:rsidR="006D0137" w:rsidRDefault="006D0137">
            <w:pPr>
              <w:pStyle w:val="ConsPlusNormal"/>
              <w:jc w:val="center"/>
            </w:pPr>
            <w:r>
              <w:t>"НЕТ"</w:t>
            </w:r>
          </w:p>
        </w:tc>
        <w:tc>
          <w:tcPr>
            <w:tcW w:w="1939" w:type="dxa"/>
            <w:vAlign w:val="center"/>
          </w:tcPr>
          <w:p w:rsidR="006D0137" w:rsidRDefault="006D0137">
            <w:pPr>
              <w:pStyle w:val="ConsPlusNormal"/>
              <w:jc w:val="center"/>
            </w:pPr>
            <w:r>
              <w:t>"НЕТ"</w:t>
            </w:r>
          </w:p>
        </w:tc>
        <w:tc>
          <w:tcPr>
            <w:tcW w:w="3274" w:type="dxa"/>
            <w:vAlign w:val="center"/>
          </w:tcPr>
          <w:p w:rsidR="006D0137" w:rsidRDefault="006D0137">
            <w:pPr>
              <w:pStyle w:val="ConsPlusNormal"/>
              <w:jc w:val="center"/>
            </w:pPr>
            <w:r>
              <w:t>"НЕТ"</w:t>
            </w:r>
          </w:p>
        </w:tc>
        <w:tc>
          <w:tcPr>
            <w:tcW w:w="1324" w:type="dxa"/>
            <w:vAlign w:val="center"/>
          </w:tcPr>
          <w:p w:rsidR="006D0137" w:rsidRDefault="006D0137">
            <w:pPr>
              <w:pStyle w:val="ConsPlusNormal"/>
              <w:jc w:val="center"/>
            </w:pPr>
            <w:r>
              <w:t>"НЕТ"</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2</w:t>
            </w:r>
          </w:p>
        </w:tc>
        <w:tc>
          <w:tcPr>
            <w:tcW w:w="2254" w:type="dxa"/>
            <w:vAlign w:val="center"/>
          </w:tcPr>
          <w:p w:rsidR="006D0137" w:rsidRDefault="006D0137">
            <w:pPr>
              <w:pStyle w:val="ConsPlusNormal"/>
              <w:jc w:val="both"/>
            </w:pPr>
            <w:r>
              <w:t>золотой "ц/цс"</w:t>
            </w:r>
          </w:p>
        </w:tc>
        <w:tc>
          <w:tcPr>
            <w:tcW w:w="1609" w:type="dxa"/>
            <w:vAlign w:val="center"/>
          </w:tcPr>
          <w:p w:rsidR="006D0137" w:rsidRDefault="006D0137">
            <w:pPr>
              <w:pStyle w:val="ConsPlusNormal"/>
              <w:jc w:val="center"/>
            </w:pPr>
            <w:r>
              <w:t>"ДА И-декор"</w:t>
            </w:r>
          </w:p>
        </w:tc>
        <w:tc>
          <w:tcPr>
            <w:tcW w:w="1414" w:type="dxa"/>
            <w:vAlign w:val="center"/>
          </w:tcPr>
          <w:p w:rsidR="006D0137" w:rsidRDefault="006D0137">
            <w:pPr>
              <w:pStyle w:val="ConsPlusNormal"/>
              <w:jc w:val="center"/>
            </w:pPr>
            <w:r>
              <w:t>"ДА И-декор"</w:t>
            </w:r>
          </w:p>
        </w:tc>
        <w:tc>
          <w:tcPr>
            <w:tcW w:w="1579" w:type="dxa"/>
            <w:vAlign w:val="center"/>
          </w:tcPr>
          <w:p w:rsidR="006D0137" w:rsidRDefault="006D0137">
            <w:pPr>
              <w:pStyle w:val="ConsPlusNormal"/>
              <w:jc w:val="center"/>
            </w:pPr>
            <w:r>
              <w:t>"ДА И-декор"</w:t>
            </w:r>
          </w:p>
        </w:tc>
        <w:tc>
          <w:tcPr>
            <w:tcW w:w="1939" w:type="dxa"/>
            <w:vAlign w:val="center"/>
          </w:tcPr>
          <w:p w:rsidR="006D0137" w:rsidRDefault="006D0137">
            <w:pPr>
              <w:pStyle w:val="ConsPlusNormal"/>
              <w:jc w:val="center"/>
            </w:pPr>
            <w:r>
              <w:t>"ДА И-декор"</w:t>
            </w:r>
          </w:p>
        </w:tc>
        <w:tc>
          <w:tcPr>
            <w:tcW w:w="3274" w:type="dxa"/>
            <w:vAlign w:val="center"/>
          </w:tcPr>
          <w:p w:rsidR="006D0137" w:rsidRDefault="006D0137">
            <w:pPr>
              <w:pStyle w:val="ConsPlusNormal"/>
              <w:jc w:val="center"/>
            </w:pPr>
            <w:r>
              <w:t>"ДА И-декор"</w:t>
            </w:r>
          </w:p>
        </w:tc>
        <w:tc>
          <w:tcPr>
            <w:tcW w:w="1324" w:type="dxa"/>
            <w:vAlign w:val="center"/>
          </w:tcPr>
          <w:p w:rsidR="006D0137" w:rsidRDefault="006D0137">
            <w:pPr>
              <w:pStyle w:val="ConsPlusNormal"/>
              <w:jc w:val="center"/>
            </w:pPr>
            <w:r>
              <w:t>"ДА И-декор"</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3</w:t>
            </w:r>
          </w:p>
        </w:tc>
        <w:tc>
          <w:tcPr>
            <w:tcW w:w="2254" w:type="dxa"/>
            <w:vAlign w:val="center"/>
          </w:tcPr>
          <w:p w:rsidR="006D0137" w:rsidRDefault="006D0137">
            <w:pPr>
              <w:pStyle w:val="ConsPlusNormal"/>
              <w:jc w:val="both"/>
            </w:pPr>
            <w:r>
              <w:t>фиолетовый "ц/цс"</w:t>
            </w:r>
          </w:p>
        </w:tc>
        <w:tc>
          <w:tcPr>
            <w:tcW w:w="1609" w:type="dxa"/>
            <w:vMerge w:val="restart"/>
            <w:vAlign w:val="center"/>
          </w:tcPr>
          <w:p w:rsidR="006D0137" w:rsidRDefault="006D0137">
            <w:pPr>
              <w:pStyle w:val="ConsPlusNormal"/>
              <w:jc w:val="center"/>
            </w:pPr>
            <w:r>
              <w:t>"ДА АЗС",</w:t>
            </w:r>
          </w:p>
          <w:p w:rsidR="006D0137" w:rsidRDefault="006D0137">
            <w:pPr>
              <w:pStyle w:val="ConsPlusNormal"/>
              <w:jc w:val="center"/>
            </w:pPr>
            <w:r>
              <w:t>"ДА И-декор"</w:t>
            </w:r>
          </w:p>
        </w:tc>
        <w:tc>
          <w:tcPr>
            <w:tcW w:w="1414" w:type="dxa"/>
            <w:vMerge w:val="restart"/>
            <w:vAlign w:val="center"/>
          </w:tcPr>
          <w:p w:rsidR="006D0137" w:rsidRDefault="006D0137">
            <w:pPr>
              <w:pStyle w:val="ConsPlusNormal"/>
              <w:jc w:val="center"/>
            </w:pPr>
            <w:r>
              <w:t>"ДА И-декор"</w:t>
            </w:r>
          </w:p>
        </w:tc>
        <w:tc>
          <w:tcPr>
            <w:tcW w:w="1579" w:type="dxa"/>
            <w:vMerge w:val="restart"/>
            <w:vAlign w:val="center"/>
          </w:tcPr>
          <w:p w:rsidR="006D0137" w:rsidRDefault="006D0137">
            <w:pPr>
              <w:pStyle w:val="ConsPlusNormal"/>
              <w:jc w:val="center"/>
            </w:pPr>
            <w:r>
              <w:t>"ДА И-декор"</w:t>
            </w:r>
          </w:p>
        </w:tc>
        <w:tc>
          <w:tcPr>
            <w:tcW w:w="1939" w:type="dxa"/>
            <w:vMerge w:val="restart"/>
            <w:vAlign w:val="center"/>
          </w:tcPr>
          <w:p w:rsidR="006D0137" w:rsidRDefault="006D0137">
            <w:pPr>
              <w:pStyle w:val="ConsPlusNormal"/>
              <w:jc w:val="center"/>
            </w:pPr>
            <w:r>
              <w:t>"ДА И-декор"</w:t>
            </w:r>
          </w:p>
        </w:tc>
        <w:tc>
          <w:tcPr>
            <w:tcW w:w="3274" w:type="dxa"/>
            <w:vMerge w:val="restart"/>
            <w:vAlign w:val="center"/>
          </w:tcPr>
          <w:p w:rsidR="006D0137" w:rsidRDefault="006D0137">
            <w:pPr>
              <w:pStyle w:val="ConsPlusNormal"/>
              <w:jc w:val="center"/>
            </w:pPr>
            <w:r>
              <w:t>"ДА И-декор"</w:t>
            </w:r>
          </w:p>
        </w:tc>
        <w:tc>
          <w:tcPr>
            <w:tcW w:w="1324" w:type="dxa"/>
            <w:vMerge w:val="restart"/>
            <w:vAlign w:val="center"/>
          </w:tcPr>
          <w:p w:rsidR="006D0137" w:rsidRDefault="006D0137">
            <w:pPr>
              <w:pStyle w:val="ConsPlusNormal"/>
              <w:jc w:val="center"/>
            </w:pPr>
            <w:r>
              <w:t>"ДА И-декор"</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4</w:t>
            </w:r>
          </w:p>
        </w:tc>
        <w:tc>
          <w:tcPr>
            <w:tcW w:w="2254" w:type="dxa"/>
            <w:vAlign w:val="center"/>
          </w:tcPr>
          <w:p w:rsidR="006D0137" w:rsidRDefault="006D0137">
            <w:pPr>
              <w:pStyle w:val="ConsPlusNormal"/>
              <w:jc w:val="both"/>
            </w:pPr>
            <w:r>
              <w:t>красный-зеленый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5</w:t>
            </w:r>
          </w:p>
        </w:tc>
        <w:tc>
          <w:tcPr>
            <w:tcW w:w="2254" w:type="dxa"/>
            <w:vAlign w:val="center"/>
          </w:tcPr>
          <w:p w:rsidR="006D0137" w:rsidRDefault="006D0137">
            <w:pPr>
              <w:pStyle w:val="ConsPlusNormal"/>
              <w:jc w:val="both"/>
            </w:pPr>
            <w:r>
              <w:t>черный-желтый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6</w:t>
            </w:r>
          </w:p>
        </w:tc>
        <w:tc>
          <w:tcPr>
            <w:tcW w:w="2254" w:type="dxa"/>
            <w:vAlign w:val="center"/>
          </w:tcPr>
          <w:p w:rsidR="006D0137" w:rsidRDefault="006D0137">
            <w:pPr>
              <w:pStyle w:val="ConsPlusNormal"/>
              <w:jc w:val="both"/>
            </w:pPr>
            <w:r>
              <w:t>белый-синий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7</w:t>
            </w:r>
          </w:p>
        </w:tc>
        <w:tc>
          <w:tcPr>
            <w:tcW w:w="2254" w:type="dxa"/>
            <w:vAlign w:val="center"/>
          </w:tcPr>
          <w:p w:rsidR="006D0137" w:rsidRDefault="006D0137">
            <w:pPr>
              <w:pStyle w:val="ConsPlusNormal"/>
              <w:jc w:val="both"/>
            </w:pPr>
            <w:r>
              <w:t>черный-белый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8</w:t>
            </w:r>
          </w:p>
        </w:tc>
        <w:tc>
          <w:tcPr>
            <w:tcW w:w="2254" w:type="dxa"/>
            <w:vAlign w:val="center"/>
          </w:tcPr>
          <w:p w:rsidR="006D0137" w:rsidRDefault="006D0137">
            <w:pPr>
              <w:pStyle w:val="ConsPlusNormal"/>
              <w:jc w:val="both"/>
            </w:pPr>
            <w:r>
              <w:t>черный-красный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9</w:t>
            </w:r>
          </w:p>
        </w:tc>
        <w:tc>
          <w:tcPr>
            <w:tcW w:w="2254" w:type="dxa"/>
            <w:vAlign w:val="center"/>
          </w:tcPr>
          <w:p w:rsidR="006D0137" w:rsidRDefault="006D0137">
            <w:pPr>
              <w:pStyle w:val="ConsPlusNormal"/>
              <w:jc w:val="both"/>
            </w:pPr>
            <w:r>
              <w:t>черный-оранжевый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10</w:t>
            </w:r>
          </w:p>
        </w:tc>
        <w:tc>
          <w:tcPr>
            <w:tcW w:w="2254" w:type="dxa"/>
            <w:vAlign w:val="center"/>
          </w:tcPr>
          <w:p w:rsidR="006D0137" w:rsidRDefault="006D0137">
            <w:pPr>
              <w:pStyle w:val="ConsPlusNormal"/>
              <w:jc w:val="both"/>
            </w:pPr>
            <w:r>
              <w:t>черный-синий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11</w:t>
            </w:r>
          </w:p>
        </w:tc>
        <w:tc>
          <w:tcPr>
            <w:tcW w:w="2254" w:type="dxa"/>
            <w:vAlign w:val="center"/>
          </w:tcPr>
          <w:p w:rsidR="006D0137" w:rsidRDefault="006D0137">
            <w:pPr>
              <w:pStyle w:val="ConsPlusNormal"/>
              <w:jc w:val="both"/>
            </w:pPr>
            <w:r>
              <w:t>черный-голубой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12</w:t>
            </w:r>
          </w:p>
        </w:tc>
        <w:tc>
          <w:tcPr>
            <w:tcW w:w="2254" w:type="dxa"/>
            <w:vAlign w:val="center"/>
          </w:tcPr>
          <w:p w:rsidR="006D0137" w:rsidRDefault="006D0137">
            <w:pPr>
              <w:pStyle w:val="ConsPlusNormal"/>
              <w:jc w:val="both"/>
            </w:pPr>
            <w:r>
              <w:t>черный-розовый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13</w:t>
            </w:r>
          </w:p>
        </w:tc>
        <w:tc>
          <w:tcPr>
            <w:tcW w:w="2254" w:type="dxa"/>
            <w:vAlign w:val="center"/>
          </w:tcPr>
          <w:p w:rsidR="006D0137" w:rsidRDefault="006D0137">
            <w:pPr>
              <w:pStyle w:val="ConsPlusNormal"/>
              <w:jc w:val="both"/>
            </w:pPr>
            <w:r>
              <w:t>черный-зеленый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14</w:t>
            </w:r>
          </w:p>
        </w:tc>
        <w:tc>
          <w:tcPr>
            <w:tcW w:w="2254" w:type="dxa"/>
            <w:vAlign w:val="center"/>
          </w:tcPr>
          <w:p w:rsidR="006D0137" w:rsidRDefault="006D0137">
            <w:pPr>
              <w:pStyle w:val="ConsPlusNormal"/>
              <w:jc w:val="both"/>
            </w:pPr>
            <w:r>
              <w:t>черный "ц"</w:t>
            </w:r>
          </w:p>
        </w:tc>
        <w:tc>
          <w:tcPr>
            <w:tcW w:w="1609" w:type="dxa"/>
            <w:vAlign w:val="center"/>
          </w:tcPr>
          <w:p w:rsidR="006D0137" w:rsidRDefault="006D0137">
            <w:pPr>
              <w:pStyle w:val="ConsPlusNormal"/>
              <w:jc w:val="center"/>
            </w:pPr>
            <w:r>
              <w:t>"ДА АЗС",</w:t>
            </w:r>
          </w:p>
          <w:p w:rsidR="006D0137" w:rsidRDefault="006D0137">
            <w:pPr>
              <w:pStyle w:val="ConsPlusNormal"/>
              <w:jc w:val="center"/>
            </w:pPr>
            <w:r>
              <w:t>"ДА И-декор",</w:t>
            </w:r>
          </w:p>
          <w:p w:rsidR="006D0137" w:rsidRDefault="006D0137">
            <w:pPr>
              <w:pStyle w:val="ConsPlusNormal"/>
              <w:jc w:val="center"/>
            </w:pPr>
            <w:r>
              <w:t>"ДА проем"</w:t>
            </w:r>
          </w:p>
        </w:tc>
        <w:tc>
          <w:tcPr>
            <w:tcW w:w="1414" w:type="dxa"/>
            <w:vAlign w:val="center"/>
          </w:tcPr>
          <w:p w:rsidR="006D0137" w:rsidRDefault="006D0137">
            <w:pPr>
              <w:pStyle w:val="ConsPlusNormal"/>
              <w:jc w:val="center"/>
            </w:pPr>
            <w:r>
              <w:t>"ДА И-декор",</w:t>
            </w:r>
          </w:p>
          <w:p w:rsidR="006D0137" w:rsidRDefault="006D0137">
            <w:pPr>
              <w:pStyle w:val="ConsPlusNormal"/>
              <w:jc w:val="center"/>
            </w:pPr>
            <w:r>
              <w:t>"ДА проем"</w:t>
            </w:r>
          </w:p>
        </w:tc>
        <w:tc>
          <w:tcPr>
            <w:tcW w:w="1579" w:type="dxa"/>
            <w:vAlign w:val="center"/>
          </w:tcPr>
          <w:p w:rsidR="006D0137" w:rsidRDefault="006D0137">
            <w:pPr>
              <w:pStyle w:val="ConsPlusNormal"/>
              <w:jc w:val="center"/>
            </w:pPr>
            <w:r>
              <w:t>"ДА И-декор",</w:t>
            </w:r>
          </w:p>
          <w:p w:rsidR="006D0137" w:rsidRDefault="006D0137">
            <w:pPr>
              <w:pStyle w:val="ConsPlusNormal"/>
              <w:jc w:val="center"/>
            </w:pPr>
            <w:r>
              <w:t>"ДА проем"</w:t>
            </w:r>
          </w:p>
        </w:tc>
        <w:tc>
          <w:tcPr>
            <w:tcW w:w="1939" w:type="dxa"/>
            <w:vAlign w:val="center"/>
          </w:tcPr>
          <w:p w:rsidR="006D0137" w:rsidRDefault="006D0137">
            <w:pPr>
              <w:pStyle w:val="ConsPlusNormal"/>
              <w:jc w:val="center"/>
            </w:pPr>
            <w:r>
              <w:t>"ДА И-декор",</w:t>
            </w:r>
          </w:p>
          <w:p w:rsidR="006D0137" w:rsidRDefault="006D0137">
            <w:pPr>
              <w:pStyle w:val="ConsPlusNormal"/>
              <w:jc w:val="center"/>
            </w:pPr>
            <w:r>
              <w:t>"ДА проем"</w:t>
            </w:r>
          </w:p>
        </w:tc>
        <w:tc>
          <w:tcPr>
            <w:tcW w:w="3274" w:type="dxa"/>
            <w:vAlign w:val="center"/>
          </w:tcPr>
          <w:p w:rsidR="006D0137" w:rsidRDefault="006D0137">
            <w:pPr>
              <w:pStyle w:val="ConsPlusNormal"/>
              <w:jc w:val="center"/>
            </w:pPr>
            <w:r>
              <w:t>"ДА И-декор",</w:t>
            </w:r>
          </w:p>
          <w:p w:rsidR="006D0137" w:rsidRDefault="006D0137">
            <w:pPr>
              <w:pStyle w:val="ConsPlusNormal"/>
              <w:jc w:val="center"/>
            </w:pPr>
            <w:r>
              <w:t>"ДА проем"</w:t>
            </w:r>
          </w:p>
        </w:tc>
        <w:tc>
          <w:tcPr>
            <w:tcW w:w="1324" w:type="dxa"/>
            <w:vAlign w:val="center"/>
          </w:tcPr>
          <w:p w:rsidR="006D0137" w:rsidRDefault="006D0137">
            <w:pPr>
              <w:pStyle w:val="ConsPlusNormal"/>
              <w:jc w:val="center"/>
            </w:pPr>
            <w:r>
              <w:t>"ДА И-декор",</w:t>
            </w:r>
          </w:p>
          <w:p w:rsidR="006D0137" w:rsidRDefault="006D0137">
            <w:pPr>
              <w:pStyle w:val="ConsPlusNormal"/>
              <w:jc w:val="center"/>
            </w:pPr>
            <w:r>
              <w:t>"ДА проем"</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15</w:t>
            </w:r>
          </w:p>
        </w:tc>
        <w:tc>
          <w:tcPr>
            <w:tcW w:w="2254" w:type="dxa"/>
            <w:vAlign w:val="center"/>
          </w:tcPr>
          <w:p w:rsidR="006D0137" w:rsidRDefault="006D0137">
            <w:pPr>
              <w:pStyle w:val="ConsPlusNormal"/>
              <w:jc w:val="both"/>
            </w:pPr>
            <w:r>
              <w:t>5 и более цветов "цс"</w:t>
            </w:r>
          </w:p>
        </w:tc>
        <w:tc>
          <w:tcPr>
            <w:tcW w:w="1609" w:type="dxa"/>
            <w:vMerge w:val="restart"/>
            <w:vAlign w:val="center"/>
          </w:tcPr>
          <w:p w:rsidR="006D0137" w:rsidRDefault="006D0137">
            <w:pPr>
              <w:pStyle w:val="ConsPlusNormal"/>
              <w:jc w:val="center"/>
            </w:pPr>
            <w:r>
              <w:t>"ДА АЗС",</w:t>
            </w:r>
          </w:p>
          <w:p w:rsidR="006D0137" w:rsidRDefault="006D0137">
            <w:pPr>
              <w:pStyle w:val="ConsPlusNormal"/>
              <w:jc w:val="center"/>
            </w:pPr>
            <w:r>
              <w:t>"ДА акценты МКД",</w:t>
            </w:r>
          </w:p>
          <w:p w:rsidR="006D0137" w:rsidRDefault="006D0137">
            <w:pPr>
              <w:pStyle w:val="ConsPlusNormal"/>
              <w:jc w:val="center"/>
            </w:pPr>
            <w:r>
              <w:t>"ДА И-декор",</w:t>
            </w:r>
          </w:p>
          <w:p w:rsidR="006D0137" w:rsidRDefault="006D0137">
            <w:pPr>
              <w:pStyle w:val="ConsPlusNormal"/>
              <w:jc w:val="center"/>
            </w:pPr>
            <w:r>
              <w:t>"ДА акценты СОЦ"</w:t>
            </w:r>
          </w:p>
        </w:tc>
        <w:tc>
          <w:tcPr>
            <w:tcW w:w="1414" w:type="dxa"/>
            <w:vMerge w:val="restart"/>
            <w:vAlign w:val="center"/>
          </w:tcPr>
          <w:p w:rsidR="006D0137" w:rsidRDefault="006D0137">
            <w:pPr>
              <w:pStyle w:val="ConsPlusNormal"/>
              <w:jc w:val="center"/>
            </w:pPr>
            <w:r>
              <w:t>"ДА акценты МКД",</w:t>
            </w:r>
          </w:p>
          <w:p w:rsidR="006D0137" w:rsidRDefault="006D0137">
            <w:pPr>
              <w:pStyle w:val="ConsPlusNormal"/>
              <w:jc w:val="center"/>
            </w:pPr>
            <w:r>
              <w:t>"ДА И-декор",</w:t>
            </w:r>
          </w:p>
          <w:p w:rsidR="006D0137" w:rsidRDefault="006D0137">
            <w:pPr>
              <w:pStyle w:val="ConsPlusNormal"/>
              <w:jc w:val="center"/>
            </w:pPr>
            <w:r>
              <w:t>"ДА акценты СОЦ"</w:t>
            </w:r>
          </w:p>
        </w:tc>
        <w:tc>
          <w:tcPr>
            <w:tcW w:w="1579" w:type="dxa"/>
            <w:vMerge w:val="restart"/>
            <w:vAlign w:val="center"/>
          </w:tcPr>
          <w:p w:rsidR="006D0137" w:rsidRDefault="006D0137">
            <w:pPr>
              <w:pStyle w:val="ConsPlusNormal"/>
              <w:jc w:val="center"/>
            </w:pPr>
            <w:r>
              <w:t>"ДА И-декор"</w:t>
            </w:r>
          </w:p>
        </w:tc>
        <w:tc>
          <w:tcPr>
            <w:tcW w:w="1939" w:type="dxa"/>
            <w:vMerge w:val="restart"/>
            <w:vAlign w:val="center"/>
          </w:tcPr>
          <w:p w:rsidR="006D0137" w:rsidRDefault="006D0137">
            <w:pPr>
              <w:pStyle w:val="ConsPlusNormal"/>
              <w:jc w:val="center"/>
            </w:pPr>
            <w:r>
              <w:t>"ДА акценты МКД",</w:t>
            </w:r>
          </w:p>
          <w:p w:rsidR="006D0137" w:rsidRDefault="006D0137">
            <w:pPr>
              <w:pStyle w:val="ConsPlusNormal"/>
              <w:jc w:val="center"/>
            </w:pPr>
            <w:r>
              <w:t>"ДА И-декор",</w:t>
            </w:r>
          </w:p>
          <w:p w:rsidR="006D0137" w:rsidRDefault="006D0137">
            <w:pPr>
              <w:pStyle w:val="ConsPlusNormal"/>
              <w:jc w:val="center"/>
            </w:pPr>
            <w:r>
              <w:t>"ДА акценты СОЦ"</w:t>
            </w:r>
          </w:p>
        </w:tc>
        <w:tc>
          <w:tcPr>
            <w:tcW w:w="3274" w:type="dxa"/>
            <w:vMerge w:val="restart"/>
            <w:vAlign w:val="center"/>
          </w:tcPr>
          <w:p w:rsidR="006D0137" w:rsidRDefault="006D0137">
            <w:pPr>
              <w:pStyle w:val="ConsPlusNormal"/>
              <w:jc w:val="center"/>
            </w:pPr>
            <w:r>
              <w:t>"ДА И-декор"</w:t>
            </w:r>
          </w:p>
        </w:tc>
        <w:tc>
          <w:tcPr>
            <w:tcW w:w="1324" w:type="dxa"/>
            <w:vMerge w:val="restart"/>
            <w:vAlign w:val="center"/>
          </w:tcPr>
          <w:p w:rsidR="006D0137" w:rsidRDefault="006D0137">
            <w:pPr>
              <w:pStyle w:val="ConsPlusNormal"/>
              <w:jc w:val="center"/>
            </w:pPr>
            <w:r>
              <w:t>"ДА акценты МКД",</w:t>
            </w:r>
          </w:p>
          <w:p w:rsidR="006D0137" w:rsidRDefault="006D0137">
            <w:pPr>
              <w:pStyle w:val="ConsPlusNormal"/>
              <w:jc w:val="center"/>
            </w:pPr>
            <w:r>
              <w:t>"ДА И-декор",</w:t>
            </w:r>
          </w:p>
          <w:p w:rsidR="006D0137" w:rsidRDefault="006D0137">
            <w:pPr>
              <w:pStyle w:val="ConsPlusNormal"/>
              <w:jc w:val="center"/>
            </w:pPr>
            <w:r>
              <w:t>"ДА акценты СОЦ"</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16</w:t>
            </w:r>
          </w:p>
        </w:tc>
        <w:tc>
          <w:tcPr>
            <w:tcW w:w="2254" w:type="dxa"/>
            <w:vAlign w:val="center"/>
          </w:tcPr>
          <w:p w:rsidR="006D0137" w:rsidRDefault="006D0137">
            <w:pPr>
              <w:pStyle w:val="ConsPlusNormal"/>
              <w:jc w:val="both"/>
            </w:pPr>
            <w:r>
              <w:t>белый-красный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17</w:t>
            </w:r>
          </w:p>
        </w:tc>
        <w:tc>
          <w:tcPr>
            <w:tcW w:w="2254" w:type="dxa"/>
            <w:vAlign w:val="center"/>
          </w:tcPr>
          <w:p w:rsidR="006D0137" w:rsidRDefault="006D0137">
            <w:pPr>
              <w:pStyle w:val="ConsPlusNormal"/>
              <w:jc w:val="both"/>
            </w:pPr>
            <w:r>
              <w:t>оранжевый-синий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18</w:t>
            </w:r>
          </w:p>
        </w:tc>
        <w:tc>
          <w:tcPr>
            <w:tcW w:w="2254" w:type="dxa"/>
            <w:vAlign w:val="center"/>
          </w:tcPr>
          <w:p w:rsidR="006D0137" w:rsidRDefault="006D0137">
            <w:pPr>
              <w:pStyle w:val="ConsPlusNormal"/>
              <w:jc w:val="both"/>
            </w:pPr>
            <w:r>
              <w:t>розовый-зеленый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19</w:t>
            </w:r>
          </w:p>
        </w:tc>
        <w:tc>
          <w:tcPr>
            <w:tcW w:w="2254" w:type="dxa"/>
            <w:vAlign w:val="center"/>
          </w:tcPr>
          <w:p w:rsidR="006D0137" w:rsidRDefault="006D0137">
            <w:pPr>
              <w:pStyle w:val="ConsPlusNormal"/>
              <w:jc w:val="both"/>
            </w:pPr>
            <w:r>
              <w:t>голубой-красный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20</w:t>
            </w:r>
          </w:p>
        </w:tc>
        <w:tc>
          <w:tcPr>
            <w:tcW w:w="2254" w:type="dxa"/>
            <w:vAlign w:val="center"/>
          </w:tcPr>
          <w:p w:rsidR="006D0137" w:rsidRDefault="006D0137">
            <w:pPr>
              <w:pStyle w:val="ConsPlusNormal"/>
              <w:jc w:val="both"/>
            </w:pPr>
            <w:r>
              <w:t>желтый-синий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21</w:t>
            </w:r>
          </w:p>
        </w:tc>
        <w:tc>
          <w:tcPr>
            <w:tcW w:w="2254" w:type="dxa"/>
            <w:vAlign w:val="center"/>
          </w:tcPr>
          <w:p w:rsidR="006D0137" w:rsidRDefault="006D0137">
            <w:pPr>
              <w:pStyle w:val="ConsPlusNormal"/>
              <w:jc w:val="both"/>
            </w:pPr>
            <w:r>
              <w:t>оранжевый-голубой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22</w:t>
            </w:r>
          </w:p>
        </w:tc>
        <w:tc>
          <w:tcPr>
            <w:tcW w:w="2254" w:type="dxa"/>
            <w:vAlign w:val="center"/>
          </w:tcPr>
          <w:p w:rsidR="006D0137" w:rsidRDefault="006D0137">
            <w:pPr>
              <w:pStyle w:val="ConsPlusNormal"/>
              <w:jc w:val="both"/>
            </w:pPr>
            <w:r>
              <w:t>синий-красный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23</w:t>
            </w:r>
          </w:p>
        </w:tc>
        <w:tc>
          <w:tcPr>
            <w:tcW w:w="2254" w:type="dxa"/>
            <w:vAlign w:val="center"/>
          </w:tcPr>
          <w:p w:rsidR="006D0137" w:rsidRDefault="006D0137">
            <w:pPr>
              <w:pStyle w:val="ConsPlusNormal"/>
              <w:jc w:val="both"/>
            </w:pPr>
            <w:r>
              <w:t>красный-желтый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24</w:t>
            </w:r>
          </w:p>
        </w:tc>
        <w:tc>
          <w:tcPr>
            <w:tcW w:w="2254" w:type="dxa"/>
            <w:vAlign w:val="center"/>
          </w:tcPr>
          <w:p w:rsidR="006D0137" w:rsidRDefault="006D0137">
            <w:pPr>
              <w:pStyle w:val="ConsPlusNormal"/>
              <w:jc w:val="both"/>
            </w:pPr>
            <w:r>
              <w:t>желтый-оранжевый "цс"</w:t>
            </w:r>
          </w:p>
        </w:tc>
        <w:tc>
          <w:tcPr>
            <w:tcW w:w="1609" w:type="dxa"/>
            <w:vMerge w:val="restart"/>
            <w:vAlign w:val="center"/>
          </w:tcPr>
          <w:p w:rsidR="006D0137" w:rsidRDefault="006D0137">
            <w:pPr>
              <w:pStyle w:val="ConsPlusNormal"/>
              <w:jc w:val="center"/>
            </w:pPr>
            <w:r>
              <w:t>"ДА АЗС",</w:t>
            </w:r>
          </w:p>
          <w:p w:rsidR="006D0137" w:rsidRDefault="006D0137">
            <w:pPr>
              <w:pStyle w:val="ConsPlusNormal"/>
              <w:jc w:val="center"/>
            </w:pPr>
            <w:r>
              <w:t>"ДА акценты",</w:t>
            </w:r>
          </w:p>
          <w:p w:rsidR="006D0137" w:rsidRDefault="006D0137">
            <w:pPr>
              <w:pStyle w:val="ConsPlusNormal"/>
              <w:jc w:val="center"/>
            </w:pPr>
            <w:r>
              <w:t>"ДА И-декор"</w:t>
            </w:r>
          </w:p>
        </w:tc>
        <w:tc>
          <w:tcPr>
            <w:tcW w:w="1414" w:type="dxa"/>
            <w:vMerge w:val="restart"/>
            <w:vAlign w:val="center"/>
          </w:tcPr>
          <w:p w:rsidR="006D0137" w:rsidRDefault="006D0137">
            <w:pPr>
              <w:pStyle w:val="ConsPlusNormal"/>
              <w:jc w:val="center"/>
            </w:pPr>
            <w:r>
              <w:t>"ДА акценты",</w:t>
            </w:r>
          </w:p>
          <w:p w:rsidR="006D0137" w:rsidRDefault="006D0137">
            <w:pPr>
              <w:pStyle w:val="ConsPlusNormal"/>
              <w:jc w:val="center"/>
            </w:pPr>
            <w:r>
              <w:t>"ДА И-декор"</w:t>
            </w:r>
          </w:p>
        </w:tc>
        <w:tc>
          <w:tcPr>
            <w:tcW w:w="1579" w:type="dxa"/>
            <w:vMerge w:val="restart"/>
            <w:vAlign w:val="center"/>
          </w:tcPr>
          <w:p w:rsidR="006D0137" w:rsidRDefault="006D0137">
            <w:pPr>
              <w:pStyle w:val="ConsPlusNormal"/>
              <w:jc w:val="center"/>
            </w:pPr>
            <w:r>
              <w:t>"ДА акценты",</w:t>
            </w:r>
          </w:p>
          <w:p w:rsidR="006D0137" w:rsidRDefault="006D0137">
            <w:pPr>
              <w:pStyle w:val="ConsPlusNormal"/>
              <w:jc w:val="center"/>
            </w:pPr>
            <w:r>
              <w:t>"ДА И-декор"</w:t>
            </w:r>
          </w:p>
        </w:tc>
        <w:tc>
          <w:tcPr>
            <w:tcW w:w="1939" w:type="dxa"/>
            <w:vMerge w:val="restart"/>
            <w:vAlign w:val="center"/>
          </w:tcPr>
          <w:p w:rsidR="006D0137" w:rsidRDefault="006D0137">
            <w:pPr>
              <w:pStyle w:val="ConsPlusNormal"/>
              <w:jc w:val="center"/>
            </w:pPr>
            <w:r>
              <w:t>"ДА акценты",</w:t>
            </w:r>
          </w:p>
          <w:p w:rsidR="006D0137" w:rsidRDefault="006D0137">
            <w:pPr>
              <w:pStyle w:val="ConsPlusNormal"/>
              <w:jc w:val="center"/>
            </w:pPr>
            <w:r>
              <w:t>"ДА И-декор"</w:t>
            </w:r>
          </w:p>
        </w:tc>
        <w:tc>
          <w:tcPr>
            <w:tcW w:w="3274" w:type="dxa"/>
            <w:vMerge w:val="restart"/>
            <w:vAlign w:val="center"/>
          </w:tcPr>
          <w:p w:rsidR="006D0137" w:rsidRDefault="006D0137">
            <w:pPr>
              <w:pStyle w:val="ConsPlusNormal"/>
              <w:jc w:val="center"/>
            </w:pPr>
            <w:r>
              <w:t>"ДА акценты",</w:t>
            </w:r>
          </w:p>
          <w:p w:rsidR="006D0137" w:rsidRDefault="006D0137">
            <w:pPr>
              <w:pStyle w:val="ConsPlusNormal"/>
              <w:jc w:val="center"/>
            </w:pPr>
            <w:r>
              <w:t>"ДА И-декор"</w:t>
            </w:r>
          </w:p>
        </w:tc>
        <w:tc>
          <w:tcPr>
            <w:tcW w:w="1324" w:type="dxa"/>
            <w:vMerge w:val="restart"/>
            <w:vAlign w:val="center"/>
          </w:tcPr>
          <w:p w:rsidR="006D0137" w:rsidRDefault="006D0137">
            <w:pPr>
              <w:pStyle w:val="ConsPlusNormal"/>
              <w:jc w:val="center"/>
            </w:pPr>
            <w:r>
              <w:t>"ДА акценты",</w:t>
            </w:r>
          </w:p>
          <w:p w:rsidR="006D0137" w:rsidRDefault="006D0137">
            <w:pPr>
              <w:pStyle w:val="ConsPlusNormal"/>
              <w:jc w:val="center"/>
            </w:pPr>
            <w:r>
              <w:t>"ДА И-декор"</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25</w:t>
            </w:r>
          </w:p>
        </w:tc>
        <w:tc>
          <w:tcPr>
            <w:tcW w:w="2254" w:type="dxa"/>
            <w:vAlign w:val="center"/>
          </w:tcPr>
          <w:p w:rsidR="006D0137" w:rsidRDefault="006D0137">
            <w:pPr>
              <w:pStyle w:val="ConsPlusNormal"/>
              <w:jc w:val="both"/>
            </w:pPr>
            <w:r>
              <w:t>розовый-желтый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26</w:t>
            </w:r>
          </w:p>
        </w:tc>
        <w:tc>
          <w:tcPr>
            <w:tcW w:w="2254" w:type="dxa"/>
            <w:vAlign w:val="center"/>
          </w:tcPr>
          <w:p w:rsidR="006D0137" w:rsidRDefault="006D0137">
            <w:pPr>
              <w:pStyle w:val="ConsPlusNormal"/>
              <w:jc w:val="both"/>
            </w:pPr>
            <w:r>
              <w:t>красный-оранжевый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27</w:t>
            </w:r>
          </w:p>
        </w:tc>
        <w:tc>
          <w:tcPr>
            <w:tcW w:w="2254" w:type="dxa"/>
            <w:vAlign w:val="center"/>
          </w:tcPr>
          <w:p w:rsidR="006D0137" w:rsidRDefault="006D0137">
            <w:pPr>
              <w:pStyle w:val="ConsPlusNormal"/>
              <w:jc w:val="both"/>
            </w:pPr>
            <w:r>
              <w:t>синий-голубой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28</w:t>
            </w:r>
          </w:p>
        </w:tc>
        <w:tc>
          <w:tcPr>
            <w:tcW w:w="2254" w:type="dxa"/>
            <w:vAlign w:val="center"/>
          </w:tcPr>
          <w:p w:rsidR="006D0137" w:rsidRDefault="006D0137">
            <w:pPr>
              <w:pStyle w:val="ConsPlusNormal"/>
              <w:jc w:val="both"/>
            </w:pPr>
            <w:r>
              <w:t>синий-зеленый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29</w:t>
            </w:r>
          </w:p>
        </w:tc>
        <w:tc>
          <w:tcPr>
            <w:tcW w:w="2254" w:type="dxa"/>
            <w:vAlign w:val="center"/>
          </w:tcPr>
          <w:p w:rsidR="006D0137" w:rsidRDefault="006D0137">
            <w:pPr>
              <w:pStyle w:val="ConsPlusNormal"/>
              <w:jc w:val="both"/>
            </w:pPr>
            <w:r>
              <w:t>голубой-зеленый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30</w:t>
            </w:r>
          </w:p>
        </w:tc>
        <w:tc>
          <w:tcPr>
            <w:tcW w:w="2254" w:type="dxa"/>
            <w:vAlign w:val="center"/>
          </w:tcPr>
          <w:p w:rsidR="006D0137" w:rsidRDefault="006D0137">
            <w:pPr>
              <w:pStyle w:val="ConsPlusNormal"/>
              <w:jc w:val="both"/>
            </w:pPr>
            <w:r>
              <w:t>голубой-розовый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31</w:t>
            </w:r>
          </w:p>
        </w:tc>
        <w:tc>
          <w:tcPr>
            <w:tcW w:w="2254" w:type="dxa"/>
            <w:vAlign w:val="center"/>
          </w:tcPr>
          <w:p w:rsidR="006D0137" w:rsidRDefault="006D0137">
            <w:pPr>
              <w:pStyle w:val="ConsPlusNormal"/>
              <w:jc w:val="both"/>
            </w:pPr>
            <w:r>
              <w:t>синий "ц"</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32</w:t>
            </w:r>
          </w:p>
        </w:tc>
        <w:tc>
          <w:tcPr>
            <w:tcW w:w="2254" w:type="dxa"/>
            <w:vAlign w:val="center"/>
          </w:tcPr>
          <w:p w:rsidR="006D0137" w:rsidRDefault="006D0137">
            <w:pPr>
              <w:pStyle w:val="ConsPlusNormal"/>
              <w:jc w:val="both"/>
            </w:pPr>
            <w:r>
              <w:t>красный "ц"</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33</w:t>
            </w:r>
          </w:p>
        </w:tc>
        <w:tc>
          <w:tcPr>
            <w:tcW w:w="2254" w:type="dxa"/>
            <w:vAlign w:val="center"/>
          </w:tcPr>
          <w:p w:rsidR="006D0137" w:rsidRDefault="006D0137">
            <w:pPr>
              <w:pStyle w:val="ConsPlusNormal"/>
              <w:jc w:val="both"/>
            </w:pPr>
            <w:r>
              <w:t>белый "ц"</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34</w:t>
            </w:r>
          </w:p>
        </w:tc>
        <w:tc>
          <w:tcPr>
            <w:tcW w:w="2254" w:type="dxa"/>
            <w:vAlign w:val="center"/>
          </w:tcPr>
          <w:p w:rsidR="006D0137" w:rsidRDefault="006D0137">
            <w:pPr>
              <w:pStyle w:val="ConsPlusNormal"/>
              <w:jc w:val="both"/>
            </w:pPr>
            <w:r>
              <w:t>оранжевый "ц"</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35</w:t>
            </w:r>
          </w:p>
        </w:tc>
        <w:tc>
          <w:tcPr>
            <w:tcW w:w="2254" w:type="dxa"/>
            <w:vAlign w:val="center"/>
          </w:tcPr>
          <w:p w:rsidR="006D0137" w:rsidRDefault="006D0137">
            <w:pPr>
              <w:pStyle w:val="ConsPlusNormal"/>
              <w:jc w:val="both"/>
            </w:pPr>
            <w:r>
              <w:t>зеленый "ц"</w:t>
            </w:r>
          </w:p>
        </w:tc>
        <w:tc>
          <w:tcPr>
            <w:tcW w:w="1609" w:type="dxa"/>
            <w:vAlign w:val="center"/>
          </w:tcPr>
          <w:p w:rsidR="006D0137" w:rsidRDefault="006D0137">
            <w:pPr>
              <w:pStyle w:val="ConsPlusNormal"/>
              <w:jc w:val="center"/>
            </w:pPr>
            <w:r>
              <w:t>"ДА АЗС",</w:t>
            </w:r>
          </w:p>
          <w:p w:rsidR="006D0137" w:rsidRDefault="006D0137">
            <w:pPr>
              <w:pStyle w:val="ConsPlusNormal"/>
              <w:jc w:val="center"/>
            </w:pPr>
            <w:r>
              <w:t>"ДА И-декор",</w:t>
            </w:r>
          </w:p>
          <w:p w:rsidR="006D0137" w:rsidRDefault="006D0137">
            <w:pPr>
              <w:pStyle w:val="ConsPlusNormal"/>
              <w:jc w:val="center"/>
            </w:pPr>
            <w:r>
              <w:t>"ДА акценты",</w:t>
            </w:r>
          </w:p>
          <w:p w:rsidR="006D0137" w:rsidRDefault="006D0137">
            <w:pPr>
              <w:pStyle w:val="ConsPlusNormal"/>
              <w:jc w:val="center"/>
            </w:pPr>
            <w:r>
              <w:t>"ДА кровля"</w:t>
            </w:r>
          </w:p>
        </w:tc>
        <w:tc>
          <w:tcPr>
            <w:tcW w:w="1414" w:type="dxa"/>
            <w:vAlign w:val="center"/>
          </w:tcPr>
          <w:p w:rsidR="006D0137" w:rsidRDefault="006D0137">
            <w:pPr>
              <w:pStyle w:val="ConsPlusNormal"/>
              <w:jc w:val="center"/>
            </w:pPr>
            <w:r>
              <w:t>"ДА И-декор",</w:t>
            </w:r>
          </w:p>
          <w:p w:rsidR="006D0137" w:rsidRDefault="006D0137">
            <w:pPr>
              <w:pStyle w:val="ConsPlusNormal"/>
              <w:jc w:val="center"/>
            </w:pPr>
            <w:r>
              <w:t>"ДА акценты",</w:t>
            </w:r>
          </w:p>
          <w:p w:rsidR="006D0137" w:rsidRDefault="006D0137">
            <w:pPr>
              <w:pStyle w:val="ConsPlusNormal"/>
              <w:jc w:val="center"/>
            </w:pPr>
            <w:r>
              <w:t>"ДА кровля"</w:t>
            </w:r>
          </w:p>
        </w:tc>
        <w:tc>
          <w:tcPr>
            <w:tcW w:w="1579" w:type="dxa"/>
            <w:vAlign w:val="center"/>
          </w:tcPr>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кровля"</w:t>
            </w:r>
          </w:p>
        </w:tc>
        <w:tc>
          <w:tcPr>
            <w:tcW w:w="1939" w:type="dxa"/>
            <w:vAlign w:val="center"/>
          </w:tcPr>
          <w:p w:rsidR="006D0137" w:rsidRDefault="006D0137">
            <w:pPr>
              <w:pStyle w:val="ConsPlusNormal"/>
              <w:jc w:val="center"/>
            </w:pPr>
            <w:r>
              <w:t>"ДА И-декор",</w:t>
            </w:r>
          </w:p>
          <w:p w:rsidR="006D0137" w:rsidRDefault="006D0137">
            <w:pPr>
              <w:pStyle w:val="ConsPlusNormal"/>
              <w:jc w:val="center"/>
            </w:pPr>
            <w:r>
              <w:t>"ДА акценты",</w:t>
            </w:r>
          </w:p>
          <w:p w:rsidR="006D0137" w:rsidRDefault="006D0137">
            <w:pPr>
              <w:pStyle w:val="ConsPlusNormal"/>
              <w:jc w:val="center"/>
            </w:pPr>
            <w:r>
              <w:t>"ДА кровля"</w:t>
            </w:r>
          </w:p>
        </w:tc>
        <w:tc>
          <w:tcPr>
            <w:tcW w:w="3274" w:type="dxa"/>
            <w:vAlign w:val="center"/>
          </w:tcPr>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кровля"</w:t>
            </w:r>
          </w:p>
        </w:tc>
        <w:tc>
          <w:tcPr>
            <w:tcW w:w="1324" w:type="dxa"/>
            <w:vAlign w:val="center"/>
          </w:tcPr>
          <w:p w:rsidR="006D0137" w:rsidRDefault="006D0137">
            <w:pPr>
              <w:pStyle w:val="ConsPlusNormal"/>
              <w:jc w:val="center"/>
            </w:pPr>
            <w:r>
              <w:t>"ДА И-декор",</w:t>
            </w:r>
          </w:p>
          <w:p w:rsidR="006D0137" w:rsidRDefault="006D0137">
            <w:pPr>
              <w:pStyle w:val="ConsPlusNormal"/>
              <w:jc w:val="center"/>
            </w:pPr>
            <w:r>
              <w:t>"ДА акценты",</w:t>
            </w:r>
          </w:p>
          <w:p w:rsidR="006D0137" w:rsidRDefault="006D0137">
            <w:pPr>
              <w:pStyle w:val="ConsPlusNormal"/>
              <w:jc w:val="center"/>
            </w:pPr>
            <w:r>
              <w:t>"ДА кровля"</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36</w:t>
            </w:r>
          </w:p>
        </w:tc>
        <w:tc>
          <w:tcPr>
            <w:tcW w:w="2254" w:type="dxa"/>
            <w:vAlign w:val="center"/>
          </w:tcPr>
          <w:p w:rsidR="006D0137" w:rsidRDefault="006D0137">
            <w:pPr>
              <w:pStyle w:val="ConsPlusNormal"/>
              <w:jc w:val="both"/>
            </w:pPr>
            <w:r>
              <w:t>желтый "ц"</w:t>
            </w:r>
          </w:p>
        </w:tc>
        <w:tc>
          <w:tcPr>
            <w:tcW w:w="1609"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c>
          <w:tcPr>
            <w:tcW w:w="1414"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c>
          <w:tcPr>
            <w:tcW w:w="1579"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c>
          <w:tcPr>
            <w:tcW w:w="1939"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c>
          <w:tcPr>
            <w:tcW w:w="3274"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c>
          <w:tcPr>
            <w:tcW w:w="1324"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37</w:t>
            </w:r>
          </w:p>
        </w:tc>
        <w:tc>
          <w:tcPr>
            <w:tcW w:w="2254" w:type="dxa"/>
            <w:vAlign w:val="center"/>
          </w:tcPr>
          <w:p w:rsidR="006D0137" w:rsidRDefault="006D0137">
            <w:pPr>
              <w:pStyle w:val="ConsPlusNormal"/>
              <w:jc w:val="both"/>
            </w:pPr>
            <w:r>
              <w:t>голубой "ц"</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38</w:t>
            </w:r>
          </w:p>
        </w:tc>
        <w:tc>
          <w:tcPr>
            <w:tcW w:w="2254" w:type="dxa"/>
            <w:vAlign w:val="center"/>
          </w:tcPr>
          <w:p w:rsidR="006D0137" w:rsidRDefault="006D0137">
            <w:pPr>
              <w:pStyle w:val="ConsPlusNormal"/>
              <w:jc w:val="both"/>
            </w:pPr>
            <w:r>
              <w:t>розовый "ц"</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39</w:t>
            </w:r>
          </w:p>
        </w:tc>
        <w:tc>
          <w:tcPr>
            <w:tcW w:w="2254" w:type="dxa"/>
            <w:vAlign w:val="center"/>
          </w:tcPr>
          <w:p w:rsidR="006D0137" w:rsidRDefault="006D0137">
            <w:pPr>
              <w:pStyle w:val="ConsPlusNormal"/>
              <w:jc w:val="both"/>
            </w:pPr>
            <w:r>
              <w:t>серый "ц/цс"</w:t>
            </w:r>
          </w:p>
        </w:tc>
        <w:tc>
          <w:tcPr>
            <w:tcW w:w="1609" w:type="dxa"/>
            <w:vMerge w:val="restart"/>
            <w:vAlign w:val="center"/>
          </w:tcPr>
          <w:p w:rsidR="006D0137" w:rsidRDefault="006D0137">
            <w:pPr>
              <w:pStyle w:val="ConsPlusNormal"/>
              <w:jc w:val="center"/>
            </w:pPr>
            <w:r>
              <w:t>"ДА"</w:t>
            </w:r>
          </w:p>
        </w:tc>
        <w:tc>
          <w:tcPr>
            <w:tcW w:w="1414" w:type="dxa"/>
            <w:vMerge w:val="restart"/>
            <w:vAlign w:val="center"/>
          </w:tcPr>
          <w:p w:rsidR="006D0137" w:rsidRDefault="006D0137">
            <w:pPr>
              <w:pStyle w:val="ConsPlusNormal"/>
              <w:jc w:val="center"/>
            </w:pPr>
            <w:r>
              <w:t>"ДА"</w:t>
            </w:r>
          </w:p>
        </w:tc>
        <w:tc>
          <w:tcPr>
            <w:tcW w:w="1579" w:type="dxa"/>
            <w:vMerge w:val="restart"/>
            <w:vAlign w:val="center"/>
          </w:tcPr>
          <w:p w:rsidR="006D0137" w:rsidRDefault="006D0137">
            <w:pPr>
              <w:pStyle w:val="ConsPlusNormal"/>
              <w:jc w:val="center"/>
            </w:pPr>
            <w:r>
              <w:t>"ДА"</w:t>
            </w:r>
          </w:p>
        </w:tc>
        <w:tc>
          <w:tcPr>
            <w:tcW w:w="1939" w:type="dxa"/>
            <w:vMerge w:val="restart"/>
            <w:vAlign w:val="center"/>
          </w:tcPr>
          <w:p w:rsidR="006D0137" w:rsidRDefault="006D0137">
            <w:pPr>
              <w:pStyle w:val="ConsPlusNormal"/>
              <w:jc w:val="center"/>
            </w:pPr>
            <w:r>
              <w:t>"ДА"</w:t>
            </w:r>
          </w:p>
        </w:tc>
        <w:tc>
          <w:tcPr>
            <w:tcW w:w="3274" w:type="dxa"/>
            <w:vMerge w:val="restart"/>
            <w:vAlign w:val="center"/>
          </w:tcPr>
          <w:p w:rsidR="006D0137" w:rsidRDefault="006D0137">
            <w:pPr>
              <w:pStyle w:val="ConsPlusNormal"/>
              <w:jc w:val="center"/>
            </w:pPr>
            <w:r>
              <w:t>"ДА"</w:t>
            </w:r>
          </w:p>
        </w:tc>
        <w:tc>
          <w:tcPr>
            <w:tcW w:w="1324" w:type="dxa"/>
            <w:vMerge w:val="restart"/>
            <w:vAlign w:val="center"/>
          </w:tcPr>
          <w:p w:rsidR="006D0137" w:rsidRDefault="006D0137">
            <w:pPr>
              <w:pStyle w:val="ConsPlusNormal"/>
              <w:jc w:val="center"/>
            </w:pPr>
            <w:r>
              <w:t>"ДА"</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40</w:t>
            </w:r>
          </w:p>
        </w:tc>
        <w:tc>
          <w:tcPr>
            <w:tcW w:w="2254" w:type="dxa"/>
            <w:vAlign w:val="center"/>
          </w:tcPr>
          <w:p w:rsidR="006D0137" w:rsidRDefault="006D0137">
            <w:pPr>
              <w:pStyle w:val="ConsPlusNormal"/>
              <w:jc w:val="both"/>
            </w:pPr>
            <w:r>
              <w:t>коричневый "ц/цс"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41</w:t>
            </w:r>
          </w:p>
        </w:tc>
        <w:tc>
          <w:tcPr>
            <w:tcW w:w="2254" w:type="dxa"/>
            <w:vAlign w:val="center"/>
          </w:tcPr>
          <w:p w:rsidR="006D0137" w:rsidRDefault="006D0137">
            <w:pPr>
              <w:pStyle w:val="ConsPlusNormal"/>
              <w:jc w:val="both"/>
            </w:pPr>
            <w:r>
              <w:t>бежевый "ц/цс"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42</w:t>
            </w:r>
          </w:p>
        </w:tc>
        <w:tc>
          <w:tcPr>
            <w:tcW w:w="2254" w:type="dxa"/>
            <w:vAlign w:val="center"/>
          </w:tcPr>
          <w:p w:rsidR="006D0137" w:rsidRDefault="006D0137">
            <w:pPr>
              <w:pStyle w:val="ConsPlusNormal"/>
              <w:jc w:val="both"/>
            </w:pPr>
            <w:r>
              <w:t xml:space="preserve">природные поверхности </w:t>
            </w:r>
            <w:hyperlink w:anchor="P1820">
              <w:r>
                <w:rPr>
                  <w:color w:val="0000FF"/>
                </w:rPr>
                <w:t>&lt;*&gt;</w:t>
              </w:r>
            </w:hyperlink>
          </w:p>
          <w:p w:rsidR="006D0137" w:rsidRDefault="006D0137">
            <w:pPr>
              <w:pStyle w:val="ConsPlusNormal"/>
              <w:jc w:val="both"/>
            </w:pPr>
            <w:r>
              <w:t>(дерево, камень, металл, керамика (имитации)</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val="restart"/>
            <w:vAlign w:val="center"/>
          </w:tcPr>
          <w:p w:rsidR="006D0137" w:rsidRDefault="006D0137">
            <w:pPr>
              <w:pStyle w:val="ConsPlusNormal"/>
              <w:jc w:val="center"/>
            </w:pPr>
            <w:r>
              <w:t>Иные элементы планировочной структуры, иные территории</w:t>
            </w:r>
          </w:p>
        </w:tc>
        <w:tc>
          <w:tcPr>
            <w:tcW w:w="364" w:type="dxa"/>
          </w:tcPr>
          <w:p w:rsidR="006D0137" w:rsidRDefault="006D0137">
            <w:pPr>
              <w:pStyle w:val="ConsPlusNormal"/>
              <w:jc w:val="both"/>
            </w:pPr>
            <w:r>
              <w:t>1</w:t>
            </w:r>
          </w:p>
        </w:tc>
        <w:tc>
          <w:tcPr>
            <w:tcW w:w="2254" w:type="dxa"/>
            <w:vAlign w:val="center"/>
          </w:tcPr>
          <w:p w:rsidR="006D0137" w:rsidRDefault="006D0137">
            <w:pPr>
              <w:pStyle w:val="ConsPlusNormal"/>
              <w:jc w:val="both"/>
            </w:pPr>
            <w:r>
              <w:t>неоновый, флуоресцентный (ц/цс)</w:t>
            </w:r>
          </w:p>
        </w:tc>
        <w:tc>
          <w:tcPr>
            <w:tcW w:w="1609" w:type="dxa"/>
            <w:vAlign w:val="center"/>
          </w:tcPr>
          <w:p w:rsidR="006D0137" w:rsidRDefault="006D0137">
            <w:pPr>
              <w:pStyle w:val="ConsPlusNormal"/>
              <w:jc w:val="center"/>
            </w:pPr>
            <w:r>
              <w:t>"НЕТ"</w:t>
            </w:r>
          </w:p>
        </w:tc>
        <w:tc>
          <w:tcPr>
            <w:tcW w:w="1414" w:type="dxa"/>
            <w:vAlign w:val="center"/>
          </w:tcPr>
          <w:p w:rsidR="006D0137" w:rsidRDefault="006D0137">
            <w:pPr>
              <w:pStyle w:val="ConsPlusNormal"/>
              <w:jc w:val="center"/>
            </w:pPr>
            <w:r>
              <w:t>"НЕТ"</w:t>
            </w:r>
          </w:p>
        </w:tc>
        <w:tc>
          <w:tcPr>
            <w:tcW w:w="1579" w:type="dxa"/>
            <w:vAlign w:val="center"/>
          </w:tcPr>
          <w:p w:rsidR="006D0137" w:rsidRDefault="006D0137">
            <w:pPr>
              <w:pStyle w:val="ConsPlusNormal"/>
              <w:jc w:val="center"/>
            </w:pPr>
            <w:r>
              <w:t>"НЕТ"</w:t>
            </w:r>
          </w:p>
        </w:tc>
        <w:tc>
          <w:tcPr>
            <w:tcW w:w="1939" w:type="dxa"/>
            <w:vAlign w:val="center"/>
          </w:tcPr>
          <w:p w:rsidR="006D0137" w:rsidRDefault="006D0137">
            <w:pPr>
              <w:pStyle w:val="ConsPlusNormal"/>
              <w:jc w:val="center"/>
            </w:pPr>
            <w:r>
              <w:t>"НЕТ"</w:t>
            </w:r>
          </w:p>
        </w:tc>
        <w:tc>
          <w:tcPr>
            <w:tcW w:w="3274" w:type="dxa"/>
            <w:vAlign w:val="center"/>
          </w:tcPr>
          <w:p w:rsidR="006D0137" w:rsidRDefault="006D0137">
            <w:pPr>
              <w:pStyle w:val="ConsPlusNormal"/>
              <w:jc w:val="center"/>
            </w:pPr>
            <w:r>
              <w:t>"НЕТ"</w:t>
            </w:r>
          </w:p>
        </w:tc>
        <w:tc>
          <w:tcPr>
            <w:tcW w:w="1324" w:type="dxa"/>
            <w:vAlign w:val="center"/>
          </w:tcPr>
          <w:p w:rsidR="006D0137" w:rsidRDefault="006D0137">
            <w:pPr>
              <w:pStyle w:val="ConsPlusNormal"/>
              <w:jc w:val="center"/>
            </w:pPr>
            <w:r>
              <w:t>"НЕТ"</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2</w:t>
            </w:r>
          </w:p>
        </w:tc>
        <w:tc>
          <w:tcPr>
            <w:tcW w:w="2254" w:type="dxa"/>
            <w:vAlign w:val="center"/>
          </w:tcPr>
          <w:p w:rsidR="006D0137" w:rsidRDefault="006D0137">
            <w:pPr>
              <w:pStyle w:val="ConsPlusNormal"/>
              <w:jc w:val="both"/>
            </w:pPr>
            <w:r>
              <w:t>золотой (ц/цс)</w:t>
            </w:r>
          </w:p>
        </w:tc>
        <w:tc>
          <w:tcPr>
            <w:tcW w:w="1609" w:type="dxa"/>
            <w:vAlign w:val="center"/>
          </w:tcPr>
          <w:p w:rsidR="006D0137" w:rsidRDefault="006D0137">
            <w:pPr>
              <w:pStyle w:val="ConsPlusNormal"/>
              <w:jc w:val="center"/>
            </w:pPr>
            <w:r>
              <w:t>"ДА И-декор",</w:t>
            </w:r>
          </w:p>
        </w:tc>
        <w:tc>
          <w:tcPr>
            <w:tcW w:w="1414" w:type="dxa"/>
            <w:vAlign w:val="center"/>
          </w:tcPr>
          <w:p w:rsidR="006D0137" w:rsidRDefault="006D0137">
            <w:pPr>
              <w:pStyle w:val="ConsPlusNormal"/>
              <w:jc w:val="center"/>
            </w:pPr>
            <w:r>
              <w:t>"ДА И-декор"</w:t>
            </w:r>
          </w:p>
        </w:tc>
        <w:tc>
          <w:tcPr>
            <w:tcW w:w="1579" w:type="dxa"/>
            <w:vAlign w:val="center"/>
          </w:tcPr>
          <w:p w:rsidR="006D0137" w:rsidRDefault="006D0137">
            <w:pPr>
              <w:pStyle w:val="ConsPlusNormal"/>
              <w:jc w:val="center"/>
            </w:pPr>
            <w:r>
              <w:t>"ДА И-декор"</w:t>
            </w:r>
          </w:p>
        </w:tc>
        <w:tc>
          <w:tcPr>
            <w:tcW w:w="1939" w:type="dxa"/>
            <w:vAlign w:val="center"/>
          </w:tcPr>
          <w:p w:rsidR="006D0137" w:rsidRDefault="006D0137">
            <w:pPr>
              <w:pStyle w:val="ConsPlusNormal"/>
              <w:jc w:val="center"/>
            </w:pPr>
            <w:r>
              <w:t>"ДА И-декор"</w:t>
            </w:r>
          </w:p>
        </w:tc>
        <w:tc>
          <w:tcPr>
            <w:tcW w:w="3274" w:type="dxa"/>
            <w:vAlign w:val="center"/>
          </w:tcPr>
          <w:p w:rsidR="006D0137" w:rsidRDefault="006D0137">
            <w:pPr>
              <w:pStyle w:val="ConsPlusNormal"/>
              <w:jc w:val="center"/>
            </w:pPr>
            <w:r>
              <w:t>"ДА И-декор"</w:t>
            </w:r>
          </w:p>
        </w:tc>
        <w:tc>
          <w:tcPr>
            <w:tcW w:w="1324" w:type="dxa"/>
            <w:vAlign w:val="center"/>
          </w:tcPr>
          <w:p w:rsidR="006D0137" w:rsidRDefault="006D0137">
            <w:pPr>
              <w:pStyle w:val="ConsPlusNormal"/>
              <w:jc w:val="center"/>
            </w:pPr>
            <w:r>
              <w:t>"ДА И-декор"</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3</w:t>
            </w:r>
          </w:p>
        </w:tc>
        <w:tc>
          <w:tcPr>
            <w:tcW w:w="2254" w:type="dxa"/>
            <w:vAlign w:val="center"/>
          </w:tcPr>
          <w:p w:rsidR="006D0137" w:rsidRDefault="006D0137">
            <w:pPr>
              <w:pStyle w:val="ConsPlusNormal"/>
              <w:jc w:val="both"/>
            </w:pPr>
            <w:r>
              <w:t>фиолетовый "ц/цс"</w:t>
            </w:r>
          </w:p>
        </w:tc>
        <w:tc>
          <w:tcPr>
            <w:tcW w:w="1609" w:type="dxa"/>
            <w:vMerge w:val="restart"/>
            <w:vAlign w:val="center"/>
          </w:tcPr>
          <w:p w:rsidR="006D0137" w:rsidRDefault="006D0137">
            <w:pPr>
              <w:pStyle w:val="ConsPlusNormal"/>
              <w:jc w:val="center"/>
            </w:pPr>
            <w:r>
              <w:t>"ДА АЗС",</w:t>
            </w:r>
          </w:p>
          <w:p w:rsidR="006D0137" w:rsidRDefault="006D0137">
            <w:pPr>
              <w:pStyle w:val="ConsPlusNormal"/>
              <w:jc w:val="center"/>
            </w:pPr>
            <w:r>
              <w:t>"ДА И-декор"</w:t>
            </w:r>
          </w:p>
        </w:tc>
        <w:tc>
          <w:tcPr>
            <w:tcW w:w="1414" w:type="dxa"/>
            <w:vMerge w:val="restart"/>
            <w:vAlign w:val="center"/>
          </w:tcPr>
          <w:p w:rsidR="006D0137" w:rsidRDefault="006D0137">
            <w:pPr>
              <w:pStyle w:val="ConsPlusNormal"/>
              <w:jc w:val="center"/>
            </w:pPr>
            <w:r>
              <w:t>"ДА И-декор"</w:t>
            </w:r>
          </w:p>
        </w:tc>
        <w:tc>
          <w:tcPr>
            <w:tcW w:w="1579" w:type="dxa"/>
            <w:vMerge w:val="restart"/>
            <w:vAlign w:val="center"/>
          </w:tcPr>
          <w:p w:rsidR="006D0137" w:rsidRDefault="006D0137">
            <w:pPr>
              <w:pStyle w:val="ConsPlusNormal"/>
              <w:jc w:val="center"/>
            </w:pPr>
            <w:r>
              <w:t>"ДА И-декор"</w:t>
            </w:r>
          </w:p>
        </w:tc>
        <w:tc>
          <w:tcPr>
            <w:tcW w:w="1939" w:type="dxa"/>
            <w:vMerge w:val="restart"/>
            <w:vAlign w:val="center"/>
          </w:tcPr>
          <w:p w:rsidR="006D0137" w:rsidRDefault="006D0137">
            <w:pPr>
              <w:pStyle w:val="ConsPlusNormal"/>
              <w:jc w:val="center"/>
            </w:pPr>
            <w:r>
              <w:t>"ДА И-декор"</w:t>
            </w:r>
          </w:p>
        </w:tc>
        <w:tc>
          <w:tcPr>
            <w:tcW w:w="3274" w:type="dxa"/>
            <w:vMerge w:val="restart"/>
            <w:vAlign w:val="center"/>
          </w:tcPr>
          <w:p w:rsidR="006D0137" w:rsidRDefault="006D0137">
            <w:pPr>
              <w:pStyle w:val="ConsPlusNormal"/>
              <w:jc w:val="center"/>
            </w:pPr>
            <w:r>
              <w:t>"ДА И-декор"</w:t>
            </w:r>
          </w:p>
        </w:tc>
        <w:tc>
          <w:tcPr>
            <w:tcW w:w="1324" w:type="dxa"/>
            <w:vMerge w:val="restart"/>
            <w:vAlign w:val="center"/>
          </w:tcPr>
          <w:p w:rsidR="006D0137" w:rsidRDefault="006D0137">
            <w:pPr>
              <w:pStyle w:val="ConsPlusNormal"/>
              <w:jc w:val="center"/>
            </w:pPr>
            <w:r>
              <w:t>"ДА И-декор"</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4</w:t>
            </w:r>
          </w:p>
        </w:tc>
        <w:tc>
          <w:tcPr>
            <w:tcW w:w="2254" w:type="dxa"/>
            <w:vAlign w:val="center"/>
          </w:tcPr>
          <w:p w:rsidR="006D0137" w:rsidRDefault="006D0137">
            <w:pPr>
              <w:pStyle w:val="ConsPlusNormal"/>
              <w:jc w:val="both"/>
            </w:pPr>
            <w:r>
              <w:t>красный-зеленый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5</w:t>
            </w:r>
          </w:p>
        </w:tc>
        <w:tc>
          <w:tcPr>
            <w:tcW w:w="2254" w:type="dxa"/>
            <w:vAlign w:val="center"/>
          </w:tcPr>
          <w:p w:rsidR="006D0137" w:rsidRDefault="006D0137">
            <w:pPr>
              <w:pStyle w:val="ConsPlusNormal"/>
              <w:jc w:val="both"/>
            </w:pPr>
            <w:r>
              <w:t>черный-желтый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6</w:t>
            </w:r>
          </w:p>
        </w:tc>
        <w:tc>
          <w:tcPr>
            <w:tcW w:w="2254" w:type="dxa"/>
            <w:vAlign w:val="center"/>
          </w:tcPr>
          <w:p w:rsidR="006D0137" w:rsidRDefault="006D0137">
            <w:pPr>
              <w:pStyle w:val="ConsPlusNormal"/>
              <w:jc w:val="both"/>
            </w:pPr>
            <w:r>
              <w:t>белый-синий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7</w:t>
            </w:r>
          </w:p>
        </w:tc>
        <w:tc>
          <w:tcPr>
            <w:tcW w:w="2254" w:type="dxa"/>
            <w:vAlign w:val="center"/>
          </w:tcPr>
          <w:p w:rsidR="006D0137" w:rsidRDefault="006D0137">
            <w:pPr>
              <w:pStyle w:val="ConsPlusNormal"/>
              <w:jc w:val="both"/>
            </w:pPr>
            <w:r>
              <w:t>черный-белый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8</w:t>
            </w:r>
          </w:p>
        </w:tc>
        <w:tc>
          <w:tcPr>
            <w:tcW w:w="2254" w:type="dxa"/>
            <w:vAlign w:val="center"/>
          </w:tcPr>
          <w:p w:rsidR="006D0137" w:rsidRDefault="006D0137">
            <w:pPr>
              <w:pStyle w:val="ConsPlusNormal"/>
              <w:jc w:val="both"/>
            </w:pPr>
            <w:r>
              <w:t>черный-красный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9</w:t>
            </w:r>
          </w:p>
        </w:tc>
        <w:tc>
          <w:tcPr>
            <w:tcW w:w="2254" w:type="dxa"/>
            <w:vAlign w:val="center"/>
          </w:tcPr>
          <w:p w:rsidR="006D0137" w:rsidRDefault="006D0137">
            <w:pPr>
              <w:pStyle w:val="ConsPlusNormal"/>
              <w:jc w:val="both"/>
            </w:pPr>
            <w:r>
              <w:t>черный-оранжевый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10</w:t>
            </w:r>
          </w:p>
        </w:tc>
        <w:tc>
          <w:tcPr>
            <w:tcW w:w="2254" w:type="dxa"/>
            <w:vAlign w:val="center"/>
          </w:tcPr>
          <w:p w:rsidR="006D0137" w:rsidRDefault="006D0137">
            <w:pPr>
              <w:pStyle w:val="ConsPlusNormal"/>
              <w:jc w:val="both"/>
            </w:pPr>
            <w:r>
              <w:t>черный-синий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11</w:t>
            </w:r>
          </w:p>
        </w:tc>
        <w:tc>
          <w:tcPr>
            <w:tcW w:w="2254" w:type="dxa"/>
            <w:vAlign w:val="center"/>
          </w:tcPr>
          <w:p w:rsidR="006D0137" w:rsidRDefault="006D0137">
            <w:pPr>
              <w:pStyle w:val="ConsPlusNormal"/>
              <w:jc w:val="both"/>
            </w:pPr>
            <w:r>
              <w:t>черный-голубой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12</w:t>
            </w:r>
          </w:p>
        </w:tc>
        <w:tc>
          <w:tcPr>
            <w:tcW w:w="2254" w:type="dxa"/>
            <w:vAlign w:val="center"/>
          </w:tcPr>
          <w:p w:rsidR="006D0137" w:rsidRDefault="006D0137">
            <w:pPr>
              <w:pStyle w:val="ConsPlusNormal"/>
              <w:jc w:val="both"/>
            </w:pPr>
            <w:r>
              <w:t>черный-розовый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13</w:t>
            </w:r>
          </w:p>
        </w:tc>
        <w:tc>
          <w:tcPr>
            <w:tcW w:w="2254" w:type="dxa"/>
            <w:vAlign w:val="center"/>
          </w:tcPr>
          <w:p w:rsidR="006D0137" w:rsidRDefault="006D0137">
            <w:pPr>
              <w:pStyle w:val="ConsPlusNormal"/>
              <w:jc w:val="both"/>
            </w:pPr>
            <w:r>
              <w:t>черный-зеленый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14</w:t>
            </w:r>
          </w:p>
        </w:tc>
        <w:tc>
          <w:tcPr>
            <w:tcW w:w="2254" w:type="dxa"/>
            <w:vAlign w:val="center"/>
          </w:tcPr>
          <w:p w:rsidR="006D0137" w:rsidRDefault="006D0137">
            <w:pPr>
              <w:pStyle w:val="ConsPlusNormal"/>
              <w:jc w:val="both"/>
            </w:pPr>
            <w:r>
              <w:t>черный "ц"</w:t>
            </w:r>
          </w:p>
        </w:tc>
        <w:tc>
          <w:tcPr>
            <w:tcW w:w="1609" w:type="dxa"/>
            <w:vAlign w:val="center"/>
          </w:tcPr>
          <w:p w:rsidR="006D0137" w:rsidRDefault="006D0137">
            <w:pPr>
              <w:pStyle w:val="ConsPlusNormal"/>
              <w:jc w:val="center"/>
            </w:pPr>
            <w:r>
              <w:t>"ДА АЗС",</w:t>
            </w:r>
          </w:p>
          <w:p w:rsidR="006D0137" w:rsidRDefault="006D0137">
            <w:pPr>
              <w:pStyle w:val="ConsPlusNormal"/>
              <w:jc w:val="center"/>
            </w:pPr>
            <w:r>
              <w:t>"ДА И-декор",</w:t>
            </w:r>
          </w:p>
          <w:p w:rsidR="006D0137" w:rsidRDefault="006D0137">
            <w:pPr>
              <w:pStyle w:val="ConsPlusNormal"/>
              <w:jc w:val="center"/>
            </w:pPr>
            <w:r>
              <w:t>"ДА проем"</w:t>
            </w:r>
          </w:p>
        </w:tc>
        <w:tc>
          <w:tcPr>
            <w:tcW w:w="1414" w:type="dxa"/>
            <w:vAlign w:val="center"/>
          </w:tcPr>
          <w:p w:rsidR="006D0137" w:rsidRDefault="006D0137">
            <w:pPr>
              <w:pStyle w:val="ConsPlusNormal"/>
              <w:jc w:val="center"/>
            </w:pPr>
            <w:r>
              <w:t>"ДА И-декор",</w:t>
            </w:r>
          </w:p>
          <w:p w:rsidR="006D0137" w:rsidRDefault="006D0137">
            <w:pPr>
              <w:pStyle w:val="ConsPlusNormal"/>
              <w:jc w:val="center"/>
            </w:pPr>
            <w:r>
              <w:t>"ДА проем"</w:t>
            </w:r>
          </w:p>
        </w:tc>
        <w:tc>
          <w:tcPr>
            <w:tcW w:w="1579" w:type="dxa"/>
            <w:vAlign w:val="center"/>
          </w:tcPr>
          <w:p w:rsidR="006D0137" w:rsidRDefault="006D0137">
            <w:pPr>
              <w:pStyle w:val="ConsPlusNormal"/>
              <w:jc w:val="center"/>
            </w:pPr>
            <w:r>
              <w:t>"ДА И-декор",</w:t>
            </w:r>
          </w:p>
          <w:p w:rsidR="006D0137" w:rsidRDefault="006D0137">
            <w:pPr>
              <w:pStyle w:val="ConsPlusNormal"/>
              <w:jc w:val="center"/>
            </w:pPr>
            <w:r>
              <w:t>"ДА проем"</w:t>
            </w:r>
          </w:p>
        </w:tc>
        <w:tc>
          <w:tcPr>
            <w:tcW w:w="1939" w:type="dxa"/>
            <w:vAlign w:val="center"/>
          </w:tcPr>
          <w:p w:rsidR="006D0137" w:rsidRDefault="006D0137">
            <w:pPr>
              <w:pStyle w:val="ConsPlusNormal"/>
              <w:jc w:val="center"/>
            </w:pPr>
            <w:r>
              <w:t>"ДА И-декор",</w:t>
            </w:r>
          </w:p>
          <w:p w:rsidR="006D0137" w:rsidRDefault="006D0137">
            <w:pPr>
              <w:pStyle w:val="ConsPlusNormal"/>
              <w:jc w:val="center"/>
            </w:pPr>
            <w:r>
              <w:t>"ДА проем"</w:t>
            </w:r>
          </w:p>
        </w:tc>
        <w:tc>
          <w:tcPr>
            <w:tcW w:w="3274" w:type="dxa"/>
            <w:vAlign w:val="center"/>
          </w:tcPr>
          <w:p w:rsidR="006D0137" w:rsidRDefault="006D0137">
            <w:pPr>
              <w:pStyle w:val="ConsPlusNormal"/>
              <w:jc w:val="center"/>
            </w:pPr>
            <w:r>
              <w:t>"ДА И-декор",</w:t>
            </w:r>
          </w:p>
          <w:p w:rsidR="006D0137" w:rsidRDefault="006D0137">
            <w:pPr>
              <w:pStyle w:val="ConsPlusNormal"/>
              <w:jc w:val="center"/>
            </w:pPr>
            <w:r>
              <w:t>"ДА проем"</w:t>
            </w:r>
          </w:p>
        </w:tc>
        <w:tc>
          <w:tcPr>
            <w:tcW w:w="1324" w:type="dxa"/>
            <w:vAlign w:val="center"/>
          </w:tcPr>
          <w:p w:rsidR="006D0137" w:rsidRDefault="006D0137">
            <w:pPr>
              <w:pStyle w:val="ConsPlusNormal"/>
              <w:jc w:val="center"/>
            </w:pPr>
            <w:r>
              <w:t>"ДА И-декор",</w:t>
            </w:r>
          </w:p>
          <w:p w:rsidR="006D0137" w:rsidRDefault="006D0137">
            <w:pPr>
              <w:pStyle w:val="ConsPlusNormal"/>
              <w:jc w:val="center"/>
            </w:pPr>
            <w:r>
              <w:t>"ДА проем"</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15</w:t>
            </w:r>
          </w:p>
        </w:tc>
        <w:tc>
          <w:tcPr>
            <w:tcW w:w="2254" w:type="dxa"/>
            <w:vAlign w:val="center"/>
          </w:tcPr>
          <w:p w:rsidR="006D0137" w:rsidRDefault="006D0137">
            <w:pPr>
              <w:pStyle w:val="ConsPlusNormal"/>
              <w:jc w:val="both"/>
            </w:pPr>
            <w:r>
              <w:t>белый-красный "цс"</w:t>
            </w:r>
          </w:p>
        </w:tc>
        <w:tc>
          <w:tcPr>
            <w:tcW w:w="1609"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c>
          <w:tcPr>
            <w:tcW w:w="1414" w:type="dxa"/>
            <w:vMerge w:val="restart"/>
            <w:vAlign w:val="center"/>
          </w:tcPr>
          <w:p w:rsidR="006D0137" w:rsidRDefault="006D0137">
            <w:pPr>
              <w:pStyle w:val="ConsPlusNormal"/>
              <w:jc w:val="center"/>
            </w:pPr>
            <w:r>
              <w:t>"ДА И-декор",</w:t>
            </w:r>
          </w:p>
          <w:p w:rsidR="006D0137" w:rsidRDefault="006D0137">
            <w:pPr>
              <w:pStyle w:val="ConsPlusNormal"/>
              <w:jc w:val="center"/>
            </w:pPr>
            <w:r>
              <w:t>"ДА акценты"</w:t>
            </w:r>
          </w:p>
        </w:tc>
        <w:tc>
          <w:tcPr>
            <w:tcW w:w="1579" w:type="dxa"/>
            <w:vMerge w:val="restart"/>
            <w:vAlign w:val="center"/>
          </w:tcPr>
          <w:p w:rsidR="006D0137" w:rsidRDefault="006D0137">
            <w:pPr>
              <w:pStyle w:val="ConsPlusNormal"/>
              <w:jc w:val="center"/>
            </w:pPr>
            <w:r>
              <w:t>"ДА И-декор"</w:t>
            </w:r>
          </w:p>
        </w:tc>
        <w:tc>
          <w:tcPr>
            <w:tcW w:w="1939" w:type="dxa"/>
            <w:vMerge w:val="restart"/>
            <w:vAlign w:val="center"/>
          </w:tcPr>
          <w:p w:rsidR="006D0137" w:rsidRDefault="006D0137">
            <w:pPr>
              <w:pStyle w:val="ConsPlusNormal"/>
              <w:jc w:val="center"/>
            </w:pPr>
            <w:r>
              <w:t>"ДА И-декор",</w:t>
            </w:r>
          </w:p>
          <w:p w:rsidR="006D0137" w:rsidRDefault="006D0137">
            <w:pPr>
              <w:pStyle w:val="ConsPlusNormal"/>
              <w:jc w:val="center"/>
            </w:pPr>
            <w:r>
              <w:t>"ДА акценты"</w:t>
            </w:r>
          </w:p>
        </w:tc>
        <w:tc>
          <w:tcPr>
            <w:tcW w:w="3274" w:type="dxa"/>
            <w:vMerge w:val="restart"/>
            <w:vAlign w:val="center"/>
          </w:tcPr>
          <w:p w:rsidR="006D0137" w:rsidRDefault="006D0137">
            <w:pPr>
              <w:pStyle w:val="ConsPlusNormal"/>
              <w:jc w:val="center"/>
            </w:pPr>
            <w:r>
              <w:t>"ДА И-декор"</w:t>
            </w:r>
          </w:p>
        </w:tc>
        <w:tc>
          <w:tcPr>
            <w:tcW w:w="1324"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16</w:t>
            </w:r>
          </w:p>
        </w:tc>
        <w:tc>
          <w:tcPr>
            <w:tcW w:w="2254" w:type="dxa"/>
            <w:vAlign w:val="center"/>
          </w:tcPr>
          <w:p w:rsidR="006D0137" w:rsidRDefault="006D0137">
            <w:pPr>
              <w:pStyle w:val="ConsPlusNormal"/>
              <w:jc w:val="both"/>
            </w:pPr>
            <w:r>
              <w:t>оранжевый-синий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17</w:t>
            </w:r>
          </w:p>
        </w:tc>
        <w:tc>
          <w:tcPr>
            <w:tcW w:w="2254" w:type="dxa"/>
            <w:vAlign w:val="center"/>
          </w:tcPr>
          <w:p w:rsidR="006D0137" w:rsidRDefault="006D0137">
            <w:pPr>
              <w:pStyle w:val="ConsPlusNormal"/>
              <w:jc w:val="both"/>
            </w:pPr>
            <w:r>
              <w:t>розовый-зеленый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18</w:t>
            </w:r>
          </w:p>
        </w:tc>
        <w:tc>
          <w:tcPr>
            <w:tcW w:w="2254" w:type="dxa"/>
            <w:vAlign w:val="center"/>
          </w:tcPr>
          <w:p w:rsidR="006D0137" w:rsidRDefault="006D0137">
            <w:pPr>
              <w:pStyle w:val="ConsPlusNormal"/>
              <w:jc w:val="both"/>
            </w:pPr>
            <w:r>
              <w:t>голубой-красный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19</w:t>
            </w:r>
          </w:p>
        </w:tc>
        <w:tc>
          <w:tcPr>
            <w:tcW w:w="2254" w:type="dxa"/>
            <w:vAlign w:val="center"/>
          </w:tcPr>
          <w:p w:rsidR="006D0137" w:rsidRDefault="006D0137">
            <w:pPr>
              <w:pStyle w:val="ConsPlusNormal"/>
              <w:jc w:val="both"/>
            </w:pPr>
            <w:r>
              <w:t>желтый-синий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20</w:t>
            </w:r>
          </w:p>
        </w:tc>
        <w:tc>
          <w:tcPr>
            <w:tcW w:w="2254" w:type="dxa"/>
            <w:vAlign w:val="center"/>
          </w:tcPr>
          <w:p w:rsidR="006D0137" w:rsidRDefault="006D0137">
            <w:pPr>
              <w:pStyle w:val="ConsPlusNormal"/>
              <w:jc w:val="both"/>
            </w:pPr>
            <w:r>
              <w:t>оранжевый-голубой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21</w:t>
            </w:r>
          </w:p>
        </w:tc>
        <w:tc>
          <w:tcPr>
            <w:tcW w:w="2254" w:type="dxa"/>
            <w:vAlign w:val="center"/>
          </w:tcPr>
          <w:p w:rsidR="006D0137" w:rsidRDefault="006D0137">
            <w:pPr>
              <w:pStyle w:val="ConsPlusNormal"/>
              <w:jc w:val="both"/>
            </w:pPr>
            <w:r>
              <w:t>синий-красный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22</w:t>
            </w:r>
          </w:p>
        </w:tc>
        <w:tc>
          <w:tcPr>
            <w:tcW w:w="2254" w:type="dxa"/>
            <w:vAlign w:val="center"/>
          </w:tcPr>
          <w:p w:rsidR="006D0137" w:rsidRDefault="006D0137">
            <w:pPr>
              <w:pStyle w:val="ConsPlusNormal"/>
              <w:jc w:val="both"/>
            </w:pPr>
            <w:r>
              <w:t>красный-желтый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23</w:t>
            </w:r>
          </w:p>
        </w:tc>
        <w:tc>
          <w:tcPr>
            <w:tcW w:w="2254" w:type="dxa"/>
            <w:vAlign w:val="center"/>
          </w:tcPr>
          <w:p w:rsidR="006D0137" w:rsidRDefault="006D0137">
            <w:pPr>
              <w:pStyle w:val="ConsPlusNormal"/>
              <w:jc w:val="both"/>
            </w:pPr>
            <w:r>
              <w:t>желтый-оранжевый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24</w:t>
            </w:r>
          </w:p>
        </w:tc>
        <w:tc>
          <w:tcPr>
            <w:tcW w:w="2254" w:type="dxa"/>
            <w:vAlign w:val="center"/>
          </w:tcPr>
          <w:p w:rsidR="006D0137" w:rsidRDefault="006D0137">
            <w:pPr>
              <w:pStyle w:val="ConsPlusNormal"/>
              <w:jc w:val="both"/>
            </w:pPr>
            <w:r>
              <w:t>розовый-желтый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25</w:t>
            </w:r>
          </w:p>
        </w:tc>
        <w:tc>
          <w:tcPr>
            <w:tcW w:w="2254" w:type="dxa"/>
            <w:vAlign w:val="center"/>
          </w:tcPr>
          <w:p w:rsidR="006D0137" w:rsidRDefault="006D0137">
            <w:pPr>
              <w:pStyle w:val="ConsPlusNormal"/>
              <w:jc w:val="both"/>
            </w:pPr>
            <w:r>
              <w:t>красный-оранжевый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26</w:t>
            </w:r>
          </w:p>
        </w:tc>
        <w:tc>
          <w:tcPr>
            <w:tcW w:w="2254" w:type="dxa"/>
            <w:vAlign w:val="center"/>
          </w:tcPr>
          <w:p w:rsidR="006D0137" w:rsidRDefault="006D0137">
            <w:pPr>
              <w:pStyle w:val="ConsPlusNormal"/>
              <w:jc w:val="both"/>
            </w:pPr>
            <w:r>
              <w:t>синий-голубой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27</w:t>
            </w:r>
          </w:p>
        </w:tc>
        <w:tc>
          <w:tcPr>
            <w:tcW w:w="2254" w:type="dxa"/>
            <w:vAlign w:val="center"/>
          </w:tcPr>
          <w:p w:rsidR="006D0137" w:rsidRDefault="006D0137">
            <w:pPr>
              <w:pStyle w:val="ConsPlusNormal"/>
              <w:jc w:val="both"/>
            </w:pPr>
            <w:r>
              <w:t>синий-зеленый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28</w:t>
            </w:r>
          </w:p>
        </w:tc>
        <w:tc>
          <w:tcPr>
            <w:tcW w:w="2254" w:type="dxa"/>
            <w:vAlign w:val="center"/>
          </w:tcPr>
          <w:p w:rsidR="006D0137" w:rsidRDefault="006D0137">
            <w:pPr>
              <w:pStyle w:val="ConsPlusNormal"/>
              <w:jc w:val="both"/>
            </w:pPr>
            <w:r>
              <w:t>голубой-зеленый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29</w:t>
            </w:r>
          </w:p>
        </w:tc>
        <w:tc>
          <w:tcPr>
            <w:tcW w:w="2254" w:type="dxa"/>
            <w:vAlign w:val="center"/>
          </w:tcPr>
          <w:p w:rsidR="006D0137" w:rsidRDefault="006D0137">
            <w:pPr>
              <w:pStyle w:val="ConsPlusNormal"/>
              <w:jc w:val="both"/>
            </w:pPr>
            <w:r>
              <w:t>голубой-розовый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30</w:t>
            </w:r>
          </w:p>
        </w:tc>
        <w:tc>
          <w:tcPr>
            <w:tcW w:w="2254" w:type="dxa"/>
            <w:vAlign w:val="center"/>
          </w:tcPr>
          <w:p w:rsidR="006D0137" w:rsidRDefault="006D0137">
            <w:pPr>
              <w:pStyle w:val="ConsPlusNormal"/>
              <w:jc w:val="both"/>
            </w:pPr>
            <w:r>
              <w:t>синий "ц"</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31</w:t>
            </w:r>
          </w:p>
        </w:tc>
        <w:tc>
          <w:tcPr>
            <w:tcW w:w="2254" w:type="dxa"/>
            <w:vAlign w:val="center"/>
          </w:tcPr>
          <w:p w:rsidR="006D0137" w:rsidRDefault="006D0137">
            <w:pPr>
              <w:pStyle w:val="ConsPlusNormal"/>
              <w:jc w:val="both"/>
            </w:pPr>
            <w:r>
              <w:t>белый "ц"</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32</w:t>
            </w:r>
          </w:p>
        </w:tc>
        <w:tc>
          <w:tcPr>
            <w:tcW w:w="2254" w:type="dxa"/>
            <w:vAlign w:val="center"/>
          </w:tcPr>
          <w:p w:rsidR="006D0137" w:rsidRDefault="006D0137">
            <w:pPr>
              <w:pStyle w:val="ConsPlusNormal"/>
              <w:jc w:val="both"/>
            </w:pPr>
            <w:r>
              <w:t>розовый "ц"</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33</w:t>
            </w:r>
          </w:p>
        </w:tc>
        <w:tc>
          <w:tcPr>
            <w:tcW w:w="2254" w:type="dxa"/>
            <w:vAlign w:val="center"/>
          </w:tcPr>
          <w:p w:rsidR="006D0137" w:rsidRDefault="006D0137">
            <w:pPr>
              <w:pStyle w:val="ConsPlusNormal"/>
              <w:jc w:val="both"/>
            </w:pPr>
            <w:r>
              <w:t>желтый "ц"</w:t>
            </w:r>
          </w:p>
        </w:tc>
        <w:tc>
          <w:tcPr>
            <w:tcW w:w="1609"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c>
          <w:tcPr>
            <w:tcW w:w="1414"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c>
          <w:tcPr>
            <w:tcW w:w="1579"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c>
          <w:tcPr>
            <w:tcW w:w="1939"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c>
          <w:tcPr>
            <w:tcW w:w="3274"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c>
          <w:tcPr>
            <w:tcW w:w="1324"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34</w:t>
            </w:r>
          </w:p>
        </w:tc>
        <w:tc>
          <w:tcPr>
            <w:tcW w:w="2254" w:type="dxa"/>
            <w:vAlign w:val="center"/>
          </w:tcPr>
          <w:p w:rsidR="006D0137" w:rsidRDefault="006D0137">
            <w:pPr>
              <w:pStyle w:val="ConsPlusNormal"/>
              <w:jc w:val="both"/>
            </w:pPr>
            <w:r>
              <w:t>голубой "ц"</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35</w:t>
            </w:r>
          </w:p>
        </w:tc>
        <w:tc>
          <w:tcPr>
            <w:tcW w:w="2254" w:type="dxa"/>
            <w:vAlign w:val="center"/>
          </w:tcPr>
          <w:p w:rsidR="006D0137" w:rsidRDefault="006D0137">
            <w:pPr>
              <w:pStyle w:val="ConsPlusNormal"/>
              <w:jc w:val="both"/>
            </w:pPr>
            <w:r>
              <w:t>зеленый "ц"</w:t>
            </w:r>
          </w:p>
        </w:tc>
        <w:tc>
          <w:tcPr>
            <w:tcW w:w="1609"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c>
          <w:tcPr>
            <w:tcW w:w="1414" w:type="dxa"/>
            <w:vMerge w:val="restart"/>
            <w:vAlign w:val="center"/>
          </w:tcPr>
          <w:p w:rsidR="006D0137" w:rsidRDefault="006D0137">
            <w:pPr>
              <w:pStyle w:val="ConsPlusNormal"/>
              <w:jc w:val="center"/>
            </w:pPr>
            <w:r>
              <w:t>"ДА И-декор",</w:t>
            </w:r>
          </w:p>
          <w:p w:rsidR="006D0137" w:rsidRDefault="006D0137">
            <w:pPr>
              <w:pStyle w:val="ConsPlusNormal"/>
              <w:jc w:val="center"/>
            </w:pPr>
            <w:r>
              <w:t>"ДА акценты"</w:t>
            </w:r>
          </w:p>
        </w:tc>
        <w:tc>
          <w:tcPr>
            <w:tcW w:w="1579" w:type="dxa"/>
            <w:vMerge w:val="restart"/>
            <w:vAlign w:val="center"/>
          </w:tcPr>
          <w:p w:rsidR="006D0137" w:rsidRDefault="006D0137">
            <w:pPr>
              <w:pStyle w:val="ConsPlusNormal"/>
              <w:jc w:val="center"/>
            </w:pPr>
            <w:r>
              <w:t>"ДА И-декор"</w:t>
            </w:r>
          </w:p>
        </w:tc>
        <w:tc>
          <w:tcPr>
            <w:tcW w:w="1939" w:type="dxa"/>
            <w:vMerge w:val="restart"/>
            <w:vAlign w:val="center"/>
          </w:tcPr>
          <w:p w:rsidR="006D0137" w:rsidRDefault="006D0137">
            <w:pPr>
              <w:pStyle w:val="ConsPlusNormal"/>
              <w:jc w:val="center"/>
            </w:pPr>
            <w:r>
              <w:t>"ДА И-декор",</w:t>
            </w:r>
          </w:p>
          <w:p w:rsidR="006D0137" w:rsidRDefault="006D0137">
            <w:pPr>
              <w:pStyle w:val="ConsPlusNormal"/>
              <w:jc w:val="center"/>
            </w:pPr>
            <w:r>
              <w:t>"ДА акценты"</w:t>
            </w:r>
          </w:p>
        </w:tc>
        <w:tc>
          <w:tcPr>
            <w:tcW w:w="3274" w:type="dxa"/>
            <w:vMerge w:val="restart"/>
            <w:vAlign w:val="center"/>
          </w:tcPr>
          <w:p w:rsidR="006D0137" w:rsidRDefault="006D0137">
            <w:pPr>
              <w:pStyle w:val="ConsPlusNormal"/>
              <w:jc w:val="center"/>
            </w:pPr>
            <w:r>
              <w:t>"ДА И-декор"</w:t>
            </w:r>
          </w:p>
        </w:tc>
        <w:tc>
          <w:tcPr>
            <w:tcW w:w="1324"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36</w:t>
            </w:r>
          </w:p>
        </w:tc>
        <w:tc>
          <w:tcPr>
            <w:tcW w:w="2254" w:type="dxa"/>
            <w:vAlign w:val="center"/>
          </w:tcPr>
          <w:p w:rsidR="006D0137" w:rsidRDefault="006D0137">
            <w:pPr>
              <w:pStyle w:val="ConsPlusNormal"/>
              <w:jc w:val="both"/>
            </w:pPr>
            <w:r>
              <w:t>5 и более цветов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37</w:t>
            </w:r>
          </w:p>
        </w:tc>
        <w:tc>
          <w:tcPr>
            <w:tcW w:w="2254" w:type="dxa"/>
            <w:vAlign w:val="center"/>
          </w:tcPr>
          <w:p w:rsidR="006D0137" w:rsidRDefault="006D0137">
            <w:pPr>
              <w:pStyle w:val="ConsPlusNormal"/>
              <w:jc w:val="both"/>
            </w:pPr>
            <w:r>
              <w:t>красный "ц"</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38</w:t>
            </w:r>
          </w:p>
        </w:tc>
        <w:tc>
          <w:tcPr>
            <w:tcW w:w="2254" w:type="dxa"/>
            <w:vAlign w:val="center"/>
          </w:tcPr>
          <w:p w:rsidR="006D0137" w:rsidRDefault="006D0137">
            <w:pPr>
              <w:pStyle w:val="ConsPlusNormal"/>
              <w:jc w:val="both"/>
            </w:pPr>
            <w:r>
              <w:t>оранжевый "ц"</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39</w:t>
            </w:r>
          </w:p>
        </w:tc>
        <w:tc>
          <w:tcPr>
            <w:tcW w:w="2254" w:type="dxa"/>
            <w:vAlign w:val="center"/>
          </w:tcPr>
          <w:p w:rsidR="006D0137" w:rsidRDefault="006D0137">
            <w:pPr>
              <w:pStyle w:val="ConsPlusNormal"/>
              <w:jc w:val="both"/>
            </w:pPr>
            <w:r>
              <w:t>серый "ц/цс"</w:t>
            </w:r>
          </w:p>
        </w:tc>
        <w:tc>
          <w:tcPr>
            <w:tcW w:w="1609" w:type="dxa"/>
            <w:vMerge w:val="restart"/>
            <w:vAlign w:val="center"/>
          </w:tcPr>
          <w:p w:rsidR="006D0137" w:rsidRDefault="006D0137">
            <w:pPr>
              <w:pStyle w:val="ConsPlusNormal"/>
              <w:jc w:val="center"/>
            </w:pPr>
            <w:r>
              <w:t>"ДА"</w:t>
            </w:r>
          </w:p>
        </w:tc>
        <w:tc>
          <w:tcPr>
            <w:tcW w:w="1414" w:type="dxa"/>
            <w:vMerge w:val="restart"/>
            <w:vAlign w:val="center"/>
          </w:tcPr>
          <w:p w:rsidR="006D0137" w:rsidRDefault="006D0137">
            <w:pPr>
              <w:pStyle w:val="ConsPlusNormal"/>
              <w:jc w:val="center"/>
            </w:pPr>
            <w:r>
              <w:t>"ДА"</w:t>
            </w:r>
          </w:p>
        </w:tc>
        <w:tc>
          <w:tcPr>
            <w:tcW w:w="1579" w:type="dxa"/>
            <w:vMerge w:val="restart"/>
            <w:vAlign w:val="center"/>
          </w:tcPr>
          <w:p w:rsidR="006D0137" w:rsidRDefault="006D0137">
            <w:pPr>
              <w:pStyle w:val="ConsPlusNormal"/>
              <w:jc w:val="center"/>
            </w:pPr>
            <w:r>
              <w:t>"ДА"</w:t>
            </w:r>
          </w:p>
        </w:tc>
        <w:tc>
          <w:tcPr>
            <w:tcW w:w="1939" w:type="dxa"/>
            <w:vMerge w:val="restart"/>
            <w:vAlign w:val="center"/>
          </w:tcPr>
          <w:p w:rsidR="006D0137" w:rsidRDefault="006D0137">
            <w:pPr>
              <w:pStyle w:val="ConsPlusNormal"/>
              <w:jc w:val="center"/>
            </w:pPr>
            <w:r>
              <w:t>"ДА"</w:t>
            </w:r>
          </w:p>
        </w:tc>
        <w:tc>
          <w:tcPr>
            <w:tcW w:w="3274" w:type="dxa"/>
            <w:vMerge w:val="restart"/>
            <w:vAlign w:val="center"/>
          </w:tcPr>
          <w:p w:rsidR="006D0137" w:rsidRDefault="006D0137">
            <w:pPr>
              <w:pStyle w:val="ConsPlusNormal"/>
              <w:jc w:val="center"/>
            </w:pPr>
            <w:r>
              <w:t>"ДА"</w:t>
            </w:r>
          </w:p>
        </w:tc>
        <w:tc>
          <w:tcPr>
            <w:tcW w:w="1324" w:type="dxa"/>
            <w:vMerge w:val="restart"/>
            <w:vAlign w:val="center"/>
          </w:tcPr>
          <w:p w:rsidR="006D0137" w:rsidRDefault="006D0137">
            <w:pPr>
              <w:pStyle w:val="ConsPlusNormal"/>
              <w:jc w:val="center"/>
            </w:pPr>
            <w:r>
              <w:t>"ДА"</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40</w:t>
            </w:r>
          </w:p>
        </w:tc>
        <w:tc>
          <w:tcPr>
            <w:tcW w:w="2254" w:type="dxa"/>
            <w:vAlign w:val="center"/>
          </w:tcPr>
          <w:p w:rsidR="006D0137" w:rsidRDefault="006D0137">
            <w:pPr>
              <w:pStyle w:val="ConsPlusNormal"/>
              <w:jc w:val="both"/>
            </w:pPr>
            <w:r>
              <w:t>коричневый "ц/цс"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41</w:t>
            </w:r>
          </w:p>
        </w:tc>
        <w:tc>
          <w:tcPr>
            <w:tcW w:w="2254" w:type="dxa"/>
            <w:vAlign w:val="center"/>
          </w:tcPr>
          <w:p w:rsidR="006D0137" w:rsidRDefault="006D0137">
            <w:pPr>
              <w:pStyle w:val="ConsPlusNormal"/>
              <w:jc w:val="both"/>
            </w:pPr>
            <w:r>
              <w:t>бежевый "ц/цс"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42</w:t>
            </w:r>
          </w:p>
        </w:tc>
        <w:tc>
          <w:tcPr>
            <w:tcW w:w="2254" w:type="dxa"/>
            <w:vAlign w:val="center"/>
          </w:tcPr>
          <w:p w:rsidR="006D0137" w:rsidRDefault="006D0137">
            <w:pPr>
              <w:pStyle w:val="ConsPlusNormal"/>
              <w:jc w:val="both"/>
            </w:pPr>
            <w:r>
              <w:t xml:space="preserve">природные поверхности </w:t>
            </w:r>
            <w:hyperlink w:anchor="P1820">
              <w:r>
                <w:rPr>
                  <w:color w:val="0000FF"/>
                </w:rPr>
                <w:t>&lt;*&gt;</w:t>
              </w:r>
            </w:hyperlink>
          </w:p>
          <w:p w:rsidR="006D0137" w:rsidRDefault="006D0137">
            <w:pPr>
              <w:pStyle w:val="ConsPlusNormal"/>
              <w:jc w:val="both"/>
            </w:pPr>
            <w:r>
              <w:t>(дерево, камень, металл, керамика (имитации)</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17016" w:type="dxa"/>
            <w:gridSpan w:val="9"/>
          </w:tcPr>
          <w:p w:rsidR="006D0137" w:rsidRDefault="006D0137">
            <w:pPr>
              <w:pStyle w:val="ConsPlusNormal"/>
            </w:pPr>
            <w:r>
              <w:t>--------------------------------</w:t>
            </w:r>
          </w:p>
          <w:p w:rsidR="006D0137" w:rsidRDefault="006D0137">
            <w:pPr>
              <w:pStyle w:val="ConsPlusNormal"/>
            </w:pPr>
            <w:bookmarkStart w:id="11" w:name="P1820"/>
            <w:bookmarkEnd w:id="11"/>
            <w:r>
              <w:t>&lt;*&gt; для зданий, строений, сооружений нежилого назначения и многоквартирных домов не допускается внешний вид изделий из дерева, камня, металла, керамики (имитаций природных поверхностей): повторяющиеся цветовая градиента или пятна (вкрапления), имитация пыли, грязевых разводов и побелки, имитация высолов и выгорания, гаревого налета, оттиски органики или древесного волокна.</w:t>
            </w:r>
          </w:p>
        </w:tc>
      </w:tr>
    </w:tbl>
    <w:p w:rsidR="006D0137" w:rsidRDefault="006D0137">
      <w:pPr>
        <w:pStyle w:val="ConsPlusNormal"/>
        <w:sectPr w:rsidR="006D0137">
          <w:pgSz w:w="16838" w:h="11905" w:orient="landscape"/>
          <w:pgMar w:top="1701" w:right="1134" w:bottom="850" w:left="1134" w:header="0" w:footer="0" w:gutter="0"/>
          <w:cols w:space="720"/>
          <w:titlePg/>
        </w:sectPr>
      </w:pPr>
    </w:p>
    <w:p w:rsidR="006D0137" w:rsidRDefault="006D0137">
      <w:pPr>
        <w:pStyle w:val="ConsPlusNormal"/>
        <w:jc w:val="both"/>
      </w:pPr>
    </w:p>
    <w:p w:rsidR="006D0137" w:rsidRDefault="006D0137">
      <w:pPr>
        <w:pStyle w:val="ConsPlusNormal"/>
        <w:ind w:firstLine="540"/>
        <w:jc w:val="both"/>
      </w:pPr>
      <w:r>
        <w:t xml:space="preserve">9.1 Для фасадов объектов системы охраны гидротехнического сооружения применяются требования к цвету, изображениям, привлекательности, содержанию, реконструктивным и иным работам, установленные в настоящей статье, за исключением фасадов объектов системы охраны гидротехнического сооружения, не имеющих помещений и расположенных по периметру лесного участка, оборудованных запирающимися дверями, воротами, калитками и иными подобными устройствами ограничения доступа на территорию, для которых подлежат соблюдению требования к цвету, а также высоте, проницаемости для взгляда, материалу, структуре, изображению, расположению и поддержанию привлекательности внешнего вида, установленные в </w:t>
      </w:r>
      <w:hyperlink w:anchor="P2342">
        <w:r>
          <w:rPr>
            <w:color w:val="0000FF"/>
          </w:rPr>
          <w:t>статье 28</w:t>
        </w:r>
      </w:hyperlink>
      <w:r>
        <w:t xml:space="preserve"> "Требования к архитектурно-художественному облику территорий городского округа в части требований к внешнему виду ограждений".</w:t>
      </w:r>
    </w:p>
    <w:p w:rsidR="006D0137" w:rsidRDefault="006D0137">
      <w:pPr>
        <w:pStyle w:val="ConsPlusNormal"/>
        <w:jc w:val="both"/>
      </w:pPr>
      <w:r>
        <w:t xml:space="preserve">(п. 9.1 введен </w:t>
      </w:r>
      <w:hyperlink r:id="rId111">
        <w:r>
          <w:rPr>
            <w:color w:val="0000FF"/>
          </w:rPr>
          <w:t>решением</w:t>
        </w:r>
      </w:hyperlink>
      <w:r>
        <w:t xml:space="preserve"> Совета депутатов Талдомского городского округа МО от 22.12.2022 N 97)</w:t>
      </w:r>
    </w:p>
    <w:p w:rsidR="006D0137" w:rsidRDefault="006D01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D0137">
        <w:tc>
          <w:tcPr>
            <w:tcW w:w="60" w:type="dxa"/>
            <w:tcBorders>
              <w:top w:val="nil"/>
              <w:left w:val="nil"/>
              <w:bottom w:val="nil"/>
              <w:right w:val="nil"/>
            </w:tcBorders>
            <w:shd w:val="clear" w:color="auto" w:fill="CED3F1"/>
            <w:tcMar>
              <w:top w:w="0" w:type="dxa"/>
              <w:left w:w="0" w:type="dxa"/>
              <w:bottom w:w="0" w:type="dxa"/>
              <w:right w:w="0" w:type="dxa"/>
            </w:tcMar>
          </w:tcPr>
          <w:p w:rsidR="006D0137" w:rsidRDefault="006D01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0137" w:rsidRDefault="006D01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0137" w:rsidRDefault="006D0137">
            <w:pPr>
              <w:pStyle w:val="ConsPlusNormal"/>
              <w:jc w:val="both"/>
            </w:pPr>
            <w:r>
              <w:rPr>
                <w:color w:val="392C69"/>
              </w:rPr>
              <w:t>КонсультантПлюс: примечание.</w:t>
            </w:r>
          </w:p>
          <w:p w:rsidR="006D0137" w:rsidRDefault="006D0137">
            <w:pPr>
              <w:pStyle w:val="ConsPlusNormal"/>
              <w:jc w:val="both"/>
            </w:pPr>
            <w:r>
              <w:rPr>
                <w:color w:val="392C69"/>
              </w:rPr>
              <w:t>Нумерация пунктов дана в соответствии с внесенными изменениями.</w:t>
            </w:r>
          </w:p>
        </w:tc>
        <w:tc>
          <w:tcPr>
            <w:tcW w:w="113" w:type="dxa"/>
            <w:tcBorders>
              <w:top w:val="nil"/>
              <w:left w:val="nil"/>
              <w:bottom w:val="nil"/>
              <w:right w:val="nil"/>
            </w:tcBorders>
            <w:shd w:val="clear" w:color="auto" w:fill="F4F3F8"/>
            <w:tcMar>
              <w:top w:w="0" w:type="dxa"/>
              <w:left w:w="0" w:type="dxa"/>
              <w:bottom w:w="0" w:type="dxa"/>
              <w:right w:w="0" w:type="dxa"/>
            </w:tcMar>
          </w:tcPr>
          <w:p w:rsidR="006D0137" w:rsidRDefault="006D0137">
            <w:pPr>
              <w:pStyle w:val="ConsPlusNormal"/>
            </w:pPr>
          </w:p>
        </w:tc>
      </w:tr>
    </w:tbl>
    <w:p w:rsidR="006D0137" w:rsidRDefault="006D0137">
      <w:pPr>
        <w:pStyle w:val="ConsPlusNormal"/>
        <w:spacing w:before="280"/>
        <w:ind w:firstLine="540"/>
        <w:jc w:val="both"/>
      </w:pPr>
      <w:r>
        <w:t>18. Изображения, допустимые для нанесения на внешние поверхности зданий, строений, сооружений:</w:t>
      </w:r>
    </w:p>
    <w:p w:rsidR="006D0137" w:rsidRDefault="006D0137">
      <w:pPr>
        <w:pStyle w:val="ConsPlusNormal"/>
        <w:spacing w:before="220"/>
        <w:ind w:firstLine="540"/>
        <w:jc w:val="both"/>
      </w:pPr>
      <w:r>
        <w:t>а) архитектурный декор (декоративные панно, мозаики, фасадные изразцы, фрески, иные подобные декоративные изображения) - неделимая часть архитектурного объекта, цвет, стиль, форма, расположение которого полностью зависят и увязаны со стилистическим, колористическим, объемно-пластическим решением здания, строения, сооружения; создание, демонтаж (изменение) архитектурного декора является изменением внешнего вида здания, строения, сооружения;</w:t>
      </w:r>
    </w:p>
    <w:p w:rsidR="006D0137" w:rsidRDefault="006D0137">
      <w:pPr>
        <w:pStyle w:val="ConsPlusNormal"/>
        <w:spacing w:before="220"/>
        <w:ind w:firstLine="540"/>
        <w:jc w:val="both"/>
      </w:pPr>
      <w:r>
        <w:t>б) стрит-арт (муралы, трафареты, рисунки, стикеры и иные подобные декоративные изображения) - временные графические изображения, нанесенные вручную на поверхности фасадов методами покраски, иными методами; создание стрит-арта является изменением внешнего вида здания, строения, сооружения.</w:t>
      </w:r>
    </w:p>
    <w:p w:rsidR="006D0137" w:rsidRDefault="006D0137">
      <w:pPr>
        <w:pStyle w:val="ConsPlusNormal"/>
        <w:spacing w:before="220"/>
        <w:ind w:firstLine="540"/>
        <w:jc w:val="both"/>
      </w:pPr>
      <w:r>
        <w:t>Изменение, демонтаж, нанесение изображений подлежат одобрению муниципальной общественной комиссией по формированию современной городской среды с последующим оформлением паспорта колористического решения фасадов зданий, строений, сооружений.</w:t>
      </w:r>
    </w:p>
    <w:p w:rsidR="006D0137" w:rsidRDefault="006D0137">
      <w:pPr>
        <w:pStyle w:val="ConsPlusNormal"/>
        <w:spacing w:before="220"/>
        <w:ind w:firstLine="540"/>
        <w:jc w:val="both"/>
      </w:pPr>
      <w:r>
        <w:t>Самовольное нанесение (изменение) изображений на внешние поверхности зданий, строений, сооружений не допускается.</w:t>
      </w:r>
    </w:p>
    <w:p w:rsidR="006D0137" w:rsidRDefault="006D0137">
      <w:pPr>
        <w:pStyle w:val="ConsPlusNormal"/>
        <w:spacing w:before="220"/>
        <w:ind w:firstLine="540"/>
        <w:jc w:val="both"/>
      </w:pPr>
      <w:r>
        <w:t>19. Вандальные изображения - изображения, листовки, объявления, различные информационные материалы и конструкции, самовольно нанесенные на внешние поверхности зданий, строений, сооружений и (или) размещенные вне отведенных для этих целей мест.</w:t>
      </w:r>
    </w:p>
    <w:p w:rsidR="006D0137" w:rsidRDefault="006D0137">
      <w:pPr>
        <w:pStyle w:val="ConsPlusNormal"/>
        <w:spacing w:before="220"/>
        <w:ind w:firstLine="540"/>
        <w:jc w:val="both"/>
      </w:pPr>
      <w:r>
        <w:t>Вандальные изображения подлежат удалению собственниками зданий, строений, сооружений, на внешних поверхностях которых вандальные изображения выявлены.</w:t>
      </w:r>
    </w:p>
    <w:p w:rsidR="006D0137" w:rsidRDefault="006D0137">
      <w:pPr>
        <w:pStyle w:val="ConsPlusNormal"/>
        <w:spacing w:before="220"/>
        <w:ind w:firstLine="540"/>
        <w:jc w:val="both"/>
      </w:pPr>
      <w:r>
        <w:t>20. В целях обеспечения привлекательности архитектурно-художественного облика территорий городского округа при изменении внешнего вида зданий, строений, сооружений не допускаются:</w:t>
      </w:r>
    </w:p>
    <w:p w:rsidR="006D0137" w:rsidRDefault="006D0137">
      <w:pPr>
        <w:pStyle w:val="ConsPlusNormal"/>
        <w:spacing w:before="220"/>
        <w:ind w:firstLine="540"/>
        <w:jc w:val="both"/>
      </w:pPr>
      <w:r>
        <w:t>а) для архитектурного декора:</w:t>
      </w:r>
    </w:p>
    <w:p w:rsidR="006D0137" w:rsidRDefault="006D0137">
      <w:pPr>
        <w:pStyle w:val="ConsPlusNormal"/>
        <w:spacing w:before="220"/>
        <w:ind w:firstLine="540"/>
        <w:jc w:val="both"/>
      </w:pPr>
      <w:r>
        <w:t>окрашивание без расчистки поверхностей от ранних красок, без восполнения дефектов элементов декора;</w:t>
      </w:r>
    </w:p>
    <w:p w:rsidR="006D0137" w:rsidRDefault="006D0137">
      <w:pPr>
        <w:pStyle w:val="ConsPlusNormal"/>
        <w:spacing w:before="220"/>
        <w:ind w:firstLine="540"/>
        <w:jc w:val="both"/>
      </w:pPr>
      <w:r>
        <w:t>б) при облицовке зданий, строений, сооружений общественного назначения, первых этажей общественного назначения многоквартирных жилых домов на территориях, указанных в пункте 7 настоящей статьи:</w:t>
      </w:r>
    </w:p>
    <w:p w:rsidR="006D0137" w:rsidRDefault="006D0137">
      <w:pPr>
        <w:pStyle w:val="ConsPlusNormal"/>
        <w:spacing w:before="220"/>
        <w:ind w:firstLine="540"/>
        <w:jc w:val="both"/>
      </w:pPr>
      <w:r>
        <w:t>силикатный кирпич, бетонные блоки без финишной отделки;</w:t>
      </w:r>
    </w:p>
    <w:p w:rsidR="006D0137" w:rsidRDefault="006D0137">
      <w:pPr>
        <w:pStyle w:val="ConsPlusNormal"/>
        <w:spacing w:before="220"/>
        <w:ind w:firstLine="540"/>
        <w:jc w:val="both"/>
      </w:pPr>
      <w:r>
        <w:t>имитации дикого, колотого камня из бетона и цемента;</w:t>
      </w:r>
    </w:p>
    <w:p w:rsidR="006D0137" w:rsidRDefault="006D0137">
      <w:pPr>
        <w:pStyle w:val="ConsPlusNormal"/>
        <w:spacing w:before="220"/>
        <w:ind w:firstLine="540"/>
        <w:jc w:val="both"/>
      </w:pPr>
      <w:r>
        <w:t>пластиковый сайдинг;</w:t>
      </w:r>
    </w:p>
    <w:p w:rsidR="006D0137" w:rsidRDefault="006D0137">
      <w:pPr>
        <w:pStyle w:val="ConsPlusNormal"/>
        <w:spacing w:before="220"/>
        <w:ind w:firstLine="540"/>
        <w:jc w:val="both"/>
      </w:pPr>
      <w:r>
        <w:t>профнастил не поэлементной сборки с высотой профиля более 20 мм;</w:t>
      </w:r>
    </w:p>
    <w:p w:rsidR="006D0137" w:rsidRDefault="006D0137">
      <w:pPr>
        <w:pStyle w:val="ConsPlusNormal"/>
        <w:spacing w:before="220"/>
        <w:ind w:firstLine="540"/>
        <w:jc w:val="both"/>
      </w:pPr>
      <w:r>
        <w:t>крупные фракции штукатурки "фактурная "шуба" и "короед";</w:t>
      </w:r>
    </w:p>
    <w:p w:rsidR="006D0137" w:rsidRDefault="006D0137">
      <w:pPr>
        <w:pStyle w:val="ConsPlusNormal"/>
        <w:spacing w:before="220"/>
        <w:ind w:firstLine="540"/>
        <w:jc w:val="both"/>
      </w:pPr>
      <w:r>
        <w:t>нащельники на стыках;</w:t>
      </w:r>
    </w:p>
    <w:p w:rsidR="006D0137" w:rsidRDefault="006D0137">
      <w:pPr>
        <w:pStyle w:val="ConsPlusNormal"/>
        <w:spacing w:before="220"/>
        <w:ind w:firstLine="540"/>
        <w:jc w:val="both"/>
      </w:pPr>
      <w:r>
        <w:t>полиуретановый декор, арматура;</w:t>
      </w:r>
    </w:p>
    <w:p w:rsidR="006D0137" w:rsidRDefault="006D0137">
      <w:pPr>
        <w:pStyle w:val="ConsPlusNormal"/>
        <w:spacing w:before="220"/>
        <w:ind w:firstLine="540"/>
        <w:jc w:val="both"/>
      </w:pPr>
      <w:r>
        <w:t>материалы для скатной кровли, козырьков, навесов: профнастил с высотой профиля более 20 мм, мягкая черепица, ондулин, шифер, металлочерепица, керамическая и песчано-цементная черепица, сланцевая кровля, сотовый или профилированный поликарбонат;</w:t>
      </w:r>
    </w:p>
    <w:p w:rsidR="006D0137" w:rsidRDefault="006D0137">
      <w:pPr>
        <w:pStyle w:val="ConsPlusNormal"/>
        <w:spacing w:before="220"/>
        <w:ind w:firstLine="540"/>
        <w:jc w:val="both"/>
      </w:pPr>
      <w:r>
        <w:t>материалы для подшивки кровли: поливинилхлоридные софитные панели и сайдинг, фанера, вагонка;</w:t>
      </w:r>
    </w:p>
    <w:p w:rsidR="006D0137" w:rsidRDefault="006D0137">
      <w:pPr>
        <w:pStyle w:val="ConsPlusNormal"/>
        <w:spacing w:before="220"/>
        <w:ind w:firstLine="540"/>
        <w:jc w:val="both"/>
      </w:pPr>
      <w:r>
        <w:t>белые пластиковые откосы, окна, двери, витрины, витражи;</w:t>
      </w:r>
    </w:p>
    <w:p w:rsidR="006D0137" w:rsidRDefault="006D0137">
      <w:pPr>
        <w:pStyle w:val="ConsPlusNormal"/>
        <w:spacing w:before="220"/>
        <w:ind w:firstLine="540"/>
        <w:jc w:val="both"/>
      </w:pPr>
      <w:r>
        <w:t>тонировка пленкой и фотопечать с непрозрачностью более 50%;</w:t>
      </w:r>
    </w:p>
    <w:p w:rsidR="006D0137" w:rsidRDefault="006D0137">
      <w:pPr>
        <w:pStyle w:val="ConsPlusNormal"/>
        <w:spacing w:before="220"/>
        <w:ind w:firstLine="540"/>
        <w:jc w:val="both"/>
      </w:pPr>
      <w:r>
        <w:t>стилизации под сельскую архитектуру (ранчо, фермы, хуторы, мазанки), средневековые замки и крепости.</w:t>
      </w:r>
    </w:p>
    <w:p w:rsidR="006D0137" w:rsidRDefault="006D0137">
      <w:pPr>
        <w:pStyle w:val="ConsPlusNormal"/>
        <w:spacing w:before="220"/>
        <w:ind w:firstLine="540"/>
        <w:jc w:val="both"/>
      </w:pPr>
      <w:r>
        <w:t>Оформление паспорта колористического решения фасадов зданий, строений, сооружений при несоблюдении требований, обеспечивающих привлекательность архитектурно-художественного облика городского округа, не допускается.</w:t>
      </w:r>
    </w:p>
    <w:p w:rsidR="006D0137" w:rsidRDefault="006D0137">
      <w:pPr>
        <w:pStyle w:val="ConsPlusNormal"/>
        <w:spacing w:before="220"/>
        <w:ind w:firstLine="540"/>
        <w:jc w:val="both"/>
      </w:pPr>
      <w:r>
        <w:t>21. При создании, содержании, реконструктивных и иных работах на внешних поверхностях зданий, строений, сооружений запрещается образование визуального "мусора" - эксплуатационных деформаций, нарушение требований, установленных нормативными правовыми актами Московской области, нормативными правовыми актами администрации городского округа требований к декоративным, техническим, планировочным, конструктивным устройствам, оборудованию и оформлению внешних поверхностей зданий, строений, сооружений.</w:t>
      </w:r>
    </w:p>
    <w:p w:rsidR="006D0137" w:rsidRDefault="006D0137">
      <w:pPr>
        <w:pStyle w:val="ConsPlusNormal"/>
        <w:spacing w:before="220"/>
        <w:ind w:firstLine="540"/>
        <w:jc w:val="both"/>
      </w:pPr>
      <w:r>
        <w:t>К визуальному "мусору" в том числе относятся:</w:t>
      </w:r>
    </w:p>
    <w:p w:rsidR="006D0137" w:rsidRDefault="006D0137">
      <w:pPr>
        <w:pStyle w:val="ConsPlusNormal"/>
        <w:spacing w:before="220"/>
        <w:ind w:firstLine="540"/>
        <w:jc w:val="both"/>
      </w:pPr>
      <w:r>
        <w:t>а) эксплуатационные деформации внешних поверхностей:</w:t>
      </w:r>
    </w:p>
    <w:p w:rsidR="006D0137" w:rsidRDefault="006D0137">
      <w:pPr>
        <w:pStyle w:val="ConsPlusNormal"/>
        <w:spacing w:before="220"/>
        <w:ind w:firstLine="540"/>
        <w:jc w:val="both"/>
      </w:pPr>
      <w:r>
        <w:t>растрескивания (канелюры), осыпания, трещины, плесень и грибок, пятна выгорания цветового пигмента, коробления, отслаивания, коррозия, высолы, потеки и пятна ржавчины, пузыри, свищи, обрушения, провалы, крошения, пучения, расслаивания, дыры, пробоины, заплаты, вмятины, выпадение облицовки и креплений, иные визуально воспринимаемые разрушения облицовки, фактурного и красочного (штукатурного) слоев;</w:t>
      </w:r>
    </w:p>
    <w:p w:rsidR="006D0137" w:rsidRDefault="006D0137">
      <w:pPr>
        <w:pStyle w:val="ConsPlusNormal"/>
        <w:spacing w:before="220"/>
        <w:ind w:firstLine="540"/>
        <w:jc w:val="both"/>
      </w:pPr>
      <w: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p w:rsidR="006D0137" w:rsidRDefault="006D0137">
      <w:pPr>
        <w:pStyle w:val="ConsPlusNormal"/>
        <w:spacing w:before="220"/>
        <w:ind w:firstLine="540"/>
        <w:jc w:val="both"/>
      </w:pPr>
      <w:r>
        <w:t>загрязнения, сорная растительность, вандальные изображения;</w:t>
      </w:r>
    </w:p>
    <w:p w:rsidR="006D0137" w:rsidRDefault="006D0137">
      <w:pPr>
        <w:pStyle w:val="ConsPlusNormal"/>
        <w:spacing w:before="220"/>
        <w:ind w:firstLine="540"/>
        <w:jc w:val="both"/>
      </w:pPr>
      <w:r>
        <w:t>короба, кожухи, провода, розетки на остеклении, на архитектурном декоре, не закрепленные, не соответствующие цвету фасада;</w:t>
      </w:r>
    </w:p>
    <w:p w:rsidR="006D0137" w:rsidRDefault="006D0137">
      <w:pPr>
        <w:pStyle w:val="ConsPlusNormal"/>
        <w:spacing w:before="220"/>
        <w:ind w:firstLine="540"/>
        <w:jc w:val="both"/>
      </w:pPr>
      <w:r>
        <w:t>б) рекламные конструкции:</w:t>
      </w:r>
    </w:p>
    <w:p w:rsidR="006D0137" w:rsidRDefault="006D0137">
      <w:pPr>
        <w:pStyle w:val="ConsPlusNormal"/>
        <w:spacing w:before="220"/>
        <w:ind w:firstLine="540"/>
        <w:jc w:val="both"/>
      </w:pPr>
      <w:r>
        <w:t>самовольно размещенные;</w:t>
      </w:r>
    </w:p>
    <w:p w:rsidR="006D0137" w:rsidRDefault="006D0137">
      <w:pPr>
        <w:pStyle w:val="ConsPlusNormal"/>
        <w:spacing w:before="220"/>
        <w:ind w:firstLine="540"/>
        <w:jc w:val="both"/>
      </w:pPr>
      <w:r>
        <w:t>эксплуатируемые после окончания срока договора на установку;</w:t>
      </w:r>
    </w:p>
    <w:p w:rsidR="006D0137" w:rsidRDefault="006D0137">
      <w:pPr>
        <w:pStyle w:val="ConsPlusNormal"/>
        <w:spacing w:before="220"/>
        <w:ind w:firstLine="540"/>
        <w:jc w:val="both"/>
      </w:pPr>
      <w:r>
        <w:t>эксплуатируемые после аннулирования ранее выданного разрешения;</w:t>
      </w:r>
    </w:p>
    <w:p w:rsidR="006D0137" w:rsidRDefault="006D0137">
      <w:pPr>
        <w:pStyle w:val="ConsPlusNormal"/>
        <w:spacing w:before="220"/>
        <w:ind w:firstLine="540"/>
        <w:jc w:val="both"/>
      </w:pPr>
      <w:r>
        <w:t>эксплуатируемые с нарушением требований к установке и эксплуатации;</w:t>
      </w:r>
    </w:p>
    <w:p w:rsidR="006D0137" w:rsidRDefault="006D0137">
      <w:pPr>
        <w:pStyle w:val="ConsPlusNormal"/>
        <w:spacing w:before="220"/>
        <w:ind w:firstLine="540"/>
        <w:jc w:val="both"/>
      </w:pPr>
      <w:r>
        <w:t>в) средства информации:</w:t>
      </w:r>
    </w:p>
    <w:p w:rsidR="006D0137" w:rsidRDefault="006D0137">
      <w:pPr>
        <w:pStyle w:val="ConsPlusNormal"/>
        <w:spacing w:before="220"/>
        <w:ind w:firstLine="540"/>
        <w:jc w:val="both"/>
      </w:pPr>
      <w:r>
        <w:t>самовольно размещенные;</w:t>
      </w:r>
    </w:p>
    <w:p w:rsidR="006D0137" w:rsidRDefault="006D0137">
      <w:pPr>
        <w:pStyle w:val="ConsPlusNormal"/>
        <w:spacing w:before="220"/>
        <w:ind w:firstLine="540"/>
        <w:jc w:val="both"/>
      </w:pPr>
      <w:r>
        <w:t>эксплуатируемые после окончания срока согласования размещения информации;</w:t>
      </w:r>
    </w:p>
    <w:p w:rsidR="006D0137" w:rsidRDefault="006D0137">
      <w:pPr>
        <w:pStyle w:val="ConsPlusNormal"/>
        <w:spacing w:before="220"/>
        <w:ind w:firstLine="540"/>
        <w:jc w:val="both"/>
      </w:pPr>
      <w:r>
        <w:t>эксплуатируемые с нарушением дизайн-проекта, в соответствии с которым получено согласование размещения информации;</w:t>
      </w:r>
    </w:p>
    <w:p w:rsidR="006D0137" w:rsidRDefault="006D0137">
      <w:pPr>
        <w:pStyle w:val="ConsPlusNormal"/>
        <w:spacing w:before="220"/>
        <w:ind w:firstLine="540"/>
        <w:jc w:val="both"/>
      </w:pPr>
      <w:r>
        <w:t>г) находящиеся в неисправном состоянии домовые знаки;</w:t>
      </w:r>
    </w:p>
    <w:p w:rsidR="006D0137" w:rsidRDefault="006D0137">
      <w:pPr>
        <w:pStyle w:val="ConsPlusNormal"/>
        <w:spacing w:before="220"/>
        <w:ind w:firstLine="540"/>
        <w:jc w:val="both"/>
      </w:pPr>
      <w:r>
        <w:t>д) сезонные (летние) кафе вдоль внешней поверхности:</w:t>
      </w:r>
    </w:p>
    <w:p w:rsidR="006D0137" w:rsidRDefault="006D0137">
      <w:pPr>
        <w:pStyle w:val="ConsPlusNormal"/>
        <w:spacing w:before="220"/>
        <w:ind w:firstLine="540"/>
        <w:jc w:val="both"/>
      </w:pPr>
      <w:r>
        <w:t>самовольно размещенные;</w:t>
      </w:r>
    </w:p>
    <w:p w:rsidR="006D0137" w:rsidRDefault="006D0137">
      <w:pPr>
        <w:pStyle w:val="ConsPlusNormal"/>
        <w:spacing w:before="220"/>
        <w:ind w:firstLine="540"/>
        <w:jc w:val="both"/>
      </w:pPr>
      <w:r>
        <w:t>эксплуатируемые с нарушением требований к эксплуатации;</w:t>
      </w:r>
    </w:p>
    <w:p w:rsidR="006D0137" w:rsidRDefault="006D0137">
      <w:pPr>
        <w:pStyle w:val="ConsPlusNormal"/>
        <w:spacing w:before="220"/>
        <w:ind w:firstLine="540"/>
        <w:jc w:val="both"/>
      </w:pPr>
      <w:r>
        <w:t>е) самовольные изменения, относимые к реконструктивным работам;</w:t>
      </w:r>
    </w:p>
    <w:p w:rsidR="006D0137" w:rsidRDefault="006D0137">
      <w:pPr>
        <w:pStyle w:val="ConsPlusNormal"/>
        <w:spacing w:before="220"/>
        <w:ind w:firstLine="540"/>
        <w:jc w:val="both"/>
      </w:pPr>
      <w:r>
        <w:t>ж) самовольно переоборудованные балконы и лоджии;</w:t>
      </w:r>
    </w:p>
    <w:p w:rsidR="006D0137" w:rsidRDefault="006D0137">
      <w:pPr>
        <w:pStyle w:val="ConsPlusNormal"/>
        <w:spacing w:before="220"/>
        <w:ind w:firstLine="540"/>
        <w:jc w:val="both"/>
      </w:pPr>
      <w:r>
        <w:t>з) самовольно установленные цветочные ящики с внешней стороны окон и балконов;</w:t>
      </w:r>
    </w:p>
    <w:p w:rsidR="006D0137" w:rsidRDefault="006D0137">
      <w:pPr>
        <w:pStyle w:val="ConsPlusNormal"/>
        <w:spacing w:before="220"/>
        <w:ind w:firstLine="540"/>
        <w:jc w:val="both"/>
      </w:pPr>
      <w:r>
        <w:t>и) балконы, загроможденные предметами домашнего обихода (мебелью, тарой и т.п.);</w:t>
      </w:r>
    </w:p>
    <w:p w:rsidR="006D0137" w:rsidRDefault="006D0137">
      <w:pPr>
        <w:pStyle w:val="ConsPlusNormal"/>
        <w:spacing w:before="220"/>
        <w:ind w:firstLine="540"/>
        <w:jc w:val="both"/>
      </w:pPr>
      <w:r>
        <w:t>к) объекты, установленные на внешних поверхностях зданий, строений, сооружений, ставящие под угрозу обеспечение безопасности в случае их падения;</w:t>
      </w:r>
    </w:p>
    <w:p w:rsidR="006D0137" w:rsidRDefault="006D0137">
      <w:pPr>
        <w:pStyle w:val="ConsPlusNormal"/>
        <w:spacing w:before="220"/>
        <w:ind w:firstLine="540"/>
        <w:jc w:val="both"/>
      </w:pPr>
      <w:r>
        <w:t>л) вандальные изображения;</w:t>
      </w:r>
    </w:p>
    <w:p w:rsidR="006D0137" w:rsidRDefault="006D0137">
      <w:pPr>
        <w:pStyle w:val="ConsPlusNormal"/>
        <w:spacing w:before="220"/>
        <w:ind w:firstLine="540"/>
        <w:jc w:val="both"/>
      </w:pPr>
      <w:r>
        <w:t>м) нарушение внешнего вида, установленного:</w:t>
      </w:r>
    </w:p>
    <w:p w:rsidR="006D0137" w:rsidRDefault="006D0137">
      <w:pPr>
        <w:pStyle w:val="ConsPlusNormal"/>
        <w:spacing w:before="220"/>
        <w:ind w:firstLine="540"/>
        <w:jc w:val="both"/>
      </w:pPr>
      <w:r>
        <w:t>Свидетельством о согласовании архитектурно-градостроительного облика объекта капитального строительства на территории Московской области;</w:t>
      </w:r>
    </w:p>
    <w:p w:rsidR="006D0137" w:rsidRDefault="006D0137">
      <w:pPr>
        <w:pStyle w:val="ConsPlusNormal"/>
        <w:spacing w:before="220"/>
        <w:ind w:firstLine="540"/>
        <w:jc w:val="both"/>
      </w:pPr>
      <w:r>
        <w:t>паспортом колористического решения фасадов зданий, строений, сооружений;</w:t>
      </w:r>
    </w:p>
    <w:p w:rsidR="006D0137" w:rsidRDefault="006D0137">
      <w:pPr>
        <w:pStyle w:val="ConsPlusNormal"/>
        <w:spacing w:before="220"/>
        <w:ind w:firstLine="540"/>
        <w:jc w:val="both"/>
      </w:pPr>
      <w:r>
        <w:t>н)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6D0137" w:rsidRDefault="006D0137">
      <w:pPr>
        <w:pStyle w:val="ConsPlusNormal"/>
        <w:spacing w:before="220"/>
        <w:ind w:firstLine="540"/>
        <w:jc w:val="both"/>
      </w:pPr>
      <w:r>
        <w:t>о) отсутствие визуальных средств информации, специализированных элементов, размещаемых на внешних поверхностях общественных зданий, строений, сооружений для обеспечения беспрепятственного доступа маломобильных групп населения.</w:t>
      </w:r>
    </w:p>
    <w:p w:rsidR="006D0137" w:rsidRDefault="006D0137">
      <w:pPr>
        <w:pStyle w:val="ConsPlusNormal"/>
        <w:spacing w:before="220"/>
        <w:ind w:firstLine="540"/>
        <w:jc w:val="both"/>
      </w:pPr>
      <w:r>
        <w:t>Образование визуального "мусора" на внешних поверхностях зданий, строений, сооружений нарушает архитектурно-художественный облик территорий городского округа.</w:t>
      </w:r>
    </w:p>
    <w:p w:rsidR="006D0137" w:rsidRDefault="006D0137">
      <w:pPr>
        <w:pStyle w:val="ConsPlusNormal"/>
        <w:spacing w:before="220"/>
        <w:ind w:firstLine="540"/>
        <w:jc w:val="both"/>
      </w:pPr>
      <w:r>
        <w:t>22.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в том числе средств размещения информации и оборудования осуществляются в соответствии с установленными правилами и требованиями к содержанию внешних поверхностей зданий, строений, сооружений и размещаемых на них конструкций и оборудования.</w:t>
      </w:r>
    </w:p>
    <w:p w:rsidR="006D0137" w:rsidRDefault="006D0137">
      <w:pPr>
        <w:pStyle w:val="ConsPlusNormal"/>
        <w:spacing w:before="220"/>
        <w:ind w:firstLine="540"/>
        <w:jc w:val="both"/>
      </w:pPr>
      <w:r>
        <w:t>23. 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6D0137" w:rsidRDefault="006D01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D0137">
        <w:tc>
          <w:tcPr>
            <w:tcW w:w="60" w:type="dxa"/>
            <w:tcBorders>
              <w:top w:val="nil"/>
              <w:left w:val="nil"/>
              <w:bottom w:val="nil"/>
              <w:right w:val="nil"/>
            </w:tcBorders>
            <w:shd w:val="clear" w:color="auto" w:fill="CED3F1"/>
            <w:tcMar>
              <w:top w:w="0" w:type="dxa"/>
              <w:left w:w="0" w:type="dxa"/>
              <w:bottom w:w="0" w:type="dxa"/>
              <w:right w:w="0" w:type="dxa"/>
            </w:tcMar>
          </w:tcPr>
          <w:p w:rsidR="006D0137" w:rsidRDefault="006D01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0137" w:rsidRDefault="006D01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0137" w:rsidRDefault="006D0137">
            <w:pPr>
              <w:pStyle w:val="ConsPlusNormal"/>
              <w:jc w:val="both"/>
            </w:pPr>
            <w:r>
              <w:rPr>
                <w:color w:val="392C69"/>
              </w:rPr>
              <w:t>КонсультантПлюс: примечание.</w:t>
            </w:r>
          </w:p>
          <w:p w:rsidR="006D0137" w:rsidRDefault="006D0137">
            <w:pPr>
              <w:pStyle w:val="ConsPlusNormal"/>
              <w:jc w:val="both"/>
            </w:pPr>
            <w:r>
              <w:rPr>
                <w:color w:val="392C69"/>
              </w:rPr>
              <w:t>Нумерация пунктов дана в соответствии с внесенными изменениями.</w:t>
            </w:r>
          </w:p>
        </w:tc>
        <w:tc>
          <w:tcPr>
            <w:tcW w:w="113" w:type="dxa"/>
            <w:tcBorders>
              <w:top w:val="nil"/>
              <w:left w:val="nil"/>
              <w:bottom w:val="nil"/>
              <w:right w:val="nil"/>
            </w:tcBorders>
            <w:shd w:val="clear" w:color="auto" w:fill="F4F3F8"/>
            <w:tcMar>
              <w:top w:w="0" w:type="dxa"/>
              <w:left w:w="0" w:type="dxa"/>
              <w:bottom w:w="0" w:type="dxa"/>
              <w:right w:w="0" w:type="dxa"/>
            </w:tcMar>
          </w:tcPr>
          <w:p w:rsidR="006D0137" w:rsidRDefault="006D0137">
            <w:pPr>
              <w:pStyle w:val="ConsPlusNormal"/>
            </w:pPr>
          </w:p>
        </w:tc>
      </w:tr>
    </w:tbl>
    <w:p w:rsidR="006D0137" w:rsidRDefault="006D0137">
      <w:pPr>
        <w:pStyle w:val="ConsPlusNormal"/>
        <w:spacing w:before="280"/>
        <w:ind w:firstLine="540"/>
        <w:jc w:val="both"/>
      </w:pPr>
      <w:bookmarkStart w:id="12" w:name="P1886"/>
      <w:bookmarkEnd w:id="12"/>
      <w:r>
        <w:t>23. Для вновь возводимых зданий жилого назначения, в том числе при архитектурно-строительном проектировании, строительстве многоквартирных домов, многофункциональных зданий (комплексов), в состав помещений которых входят жилые помещения постоянного проживания, подлежат учету требования к фасадным решениям:</w:t>
      </w:r>
    </w:p>
    <w:p w:rsidR="006D0137" w:rsidRDefault="006D0137">
      <w:pPr>
        <w:pStyle w:val="ConsPlusNormal"/>
        <w:spacing w:before="220"/>
        <w:ind w:firstLine="540"/>
        <w:jc w:val="both"/>
      </w:pPr>
      <w:r>
        <w:t>1) при формировании фасадных, объемно-планировочных решений необходимо учитывать характер и структуру окружающей застройки (морфотип застройки);</w:t>
      </w:r>
    </w:p>
    <w:p w:rsidR="006D0137" w:rsidRDefault="006D0137">
      <w:pPr>
        <w:pStyle w:val="ConsPlusNormal"/>
        <w:spacing w:before="220"/>
        <w:ind w:firstLine="540"/>
        <w:jc w:val="both"/>
      </w:pPr>
      <w:r>
        <w:t>2) со стороны главных фасадов (внешних) процент остекления, конфигурация, габариты оконных проемов нежилых помещений первых этажей должны отличаться и иметь больший процент остекления, конфигурацию, габариты оконных проемов по сравнению с жилой частью здания (за исключением случаев применения структурного или панорамного остекления);</w:t>
      </w:r>
    </w:p>
    <w:p w:rsidR="006D0137" w:rsidRDefault="006D0137">
      <w:pPr>
        <w:pStyle w:val="ConsPlusNormal"/>
        <w:spacing w:before="220"/>
        <w:ind w:firstLine="540"/>
        <w:jc w:val="both"/>
      </w:pPr>
      <w:r>
        <w:t>3) в отделке входных дверей в жилую и общественную части необходимо использовать светопрозрачные, вандалостойкие конструкции с применением алюминиевого профиля со стеклопакетом (остекление не менее 60% дверного полотна в составе витражных конструкций) с возможностью установки домофона с функциями круглосуточного придомового видеонаблюдения;</w:t>
      </w:r>
    </w:p>
    <w:p w:rsidR="006D0137" w:rsidRDefault="006D0137">
      <w:pPr>
        <w:pStyle w:val="ConsPlusNormal"/>
        <w:spacing w:before="220"/>
        <w:ind w:firstLine="540"/>
        <w:jc w:val="both"/>
      </w:pPr>
      <w:r>
        <w:t>4) входные группы жилой и общественной части должны иметь освещение (фасадные светильники);</w:t>
      </w:r>
    </w:p>
    <w:p w:rsidR="006D0137" w:rsidRDefault="006D0137">
      <w:pPr>
        <w:pStyle w:val="ConsPlusNormal"/>
        <w:spacing w:before="220"/>
        <w:ind w:firstLine="540"/>
        <w:jc w:val="both"/>
      </w:pPr>
      <w:r>
        <w:t>5) для помещений общественного назначения в здании должно быть предусмотрено обустройство специальных архитектурных элементов (мест размещения) для наружных блоков кондиционеров (ниши, наружные корзины с декоративными экранами) без выведения элементов электрооборудования на наружные плоскости стен (отсутствие сопровождающей проводки на плоскости фасада);</w:t>
      </w:r>
    </w:p>
    <w:p w:rsidR="006D0137" w:rsidRDefault="006D0137">
      <w:pPr>
        <w:pStyle w:val="ConsPlusNormal"/>
        <w:spacing w:before="220"/>
        <w:ind w:firstLine="540"/>
        <w:jc w:val="both"/>
      </w:pPr>
      <w:r>
        <w:t>6) для всех помещений жилого назначения на фасадах должно быть предусмотрено обустройство специальных архитектурных элементов (мест размещения) для наружных блоков кондиционеров (ниши, наружные корзины с декоративными экранами) без выведения элементов электрооборудования на наружные плоскости стен (отсутствие сопровождающей проводки на плоскости фасада) из расчета не менее 2 мест размещения для двухкомнатных квартир, ориентированных на две стороны света, трехкомнатных квартир. При дальнейшем увеличении количества жилых помещений (комнат) количество мест размещения также пропорционально увеличивается. В случае устройства остекления с окнами в пол, панорамного, структурного остекления при размещении корзин для кондиционеров необходимо предусматривать мероприятия по их визуальному сокрытию из жилого помещения (например, за счет устройства декоративно-съемных экранов);</w:t>
      </w:r>
    </w:p>
    <w:p w:rsidR="006D0137" w:rsidRDefault="006D0137">
      <w:pPr>
        <w:pStyle w:val="ConsPlusNormal"/>
        <w:spacing w:before="220"/>
        <w:ind w:firstLine="540"/>
        <w:jc w:val="both"/>
      </w:pPr>
      <w:r>
        <w:t>7) размещение наружных блоков кондиционеров на балконах/лоджиях квартир не допускается без выделения на всю высоту этажа/помещения технической зоны, отделенной перегородкой, стеной от балкона/лоджии квартиры;</w:t>
      </w:r>
    </w:p>
    <w:p w:rsidR="006D0137" w:rsidRDefault="006D0137">
      <w:pPr>
        <w:pStyle w:val="ConsPlusNormal"/>
        <w:spacing w:before="220"/>
        <w:ind w:firstLine="540"/>
        <w:jc w:val="both"/>
      </w:pPr>
      <w:r>
        <w:t>8) для прокладки коммуникаций к наружным блокам кондиционеров предусмотреть в наружных стенах устройство гильз с заполнением негорючей теплоизоляцией с нормативным уклоном в сторону фасада и установкой декоративных заглушек с 2 сторон;</w:t>
      </w:r>
    </w:p>
    <w:p w:rsidR="006D0137" w:rsidRDefault="006D0137">
      <w:pPr>
        <w:pStyle w:val="ConsPlusNormal"/>
        <w:spacing w:before="220"/>
        <w:ind w:firstLine="540"/>
        <w:jc w:val="both"/>
      </w:pPr>
      <w:r>
        <w:t>9) при объемно-планировочном решении здания, предусматривающем устройство разновысотных частей здания с разностью высот более одного этажа, для нижележащей кровли необходимо выполнять проработку ее колористического решения, предусмотрев применение цветных покрытий (засыпки, мембраны) с учетом визуального восприятия кровли из окон многоэтажных зданий;</w:t>
      </w:r>
    </w:p>
    <w:p w:rsidR="006D0137" w:rsidRDefault="006D0137">
      <w:pPr>
        <w:pStyle w:val="ConsPlusNormal"/>
        <w:spacing w:before="220"/>
        <w:ind w:firstLine="540"/>
        <w:jc w:val="both"/>
      </w:pPr>
      <w:r>
        <w:t>10) в случае обоснованной необходимости размещения визуально воспринимаемых элементов (с уровня человеческого роста, а также окон соседних зданий) инженерных систем на фасадах здания и кровле необходимо предусматривать их визуальное сокрытие и интеграцию в общее архитектурное решение;</w:t>
      </w:r>
    </w:p>
    <w:p w:rsidR="006D0137" w:rsidRDefault="006D0137">
      <w:pPr>
        <w:pStyle w:val="ConsPlusNormal"/>
        <w:spacing w:before="220"/>
        <w:ind w:firstLine="540"/>
        <w:jc w:val="both"/>
      </w:pPr>
      <w:r>
        <w:t>11) рекомендуется предусматривать применение для каждой фасадной плоскости секции два и более типов отделочных материалов (вариативность по текстуре, цвету или габаритам);</w:t>
      </w:r>
    </w:p>
    <w:p w:rsidR="006D0137" w:rsidRDefault="006D0137">
      <w:pPr>
        <w:pStyle w:val="ConsPlusNormal"/>
        <w:spacing w:before="220"/>
        <w:ind w:firstLine="540"/>
        <w:jc w:val="both"/>
      </w:pPr>
      <w:r>
        <w:t>12) в случае устройства балконов и лоджий необходимо предусматривать их остекление. При их сплошном остеклении (от плиты перекрытия до плиты перекрытия) необходимо обеспечивать закрытие нижней части (метровой зоны) балкона/лоджии от визуального просматривания из негорючих материалов (например: стемалит, стекло, тонированное в массе в заводских условиях, декоративная решетка, материал основной поверхности фасада);</w:t>
      </w:r>
    </w:p>
    <w:p w:rsidR="006D0137" w:rsidRDefault="006D0137">
      <w:pPr>
        <w:pStyle w:val="ConsPlusNormal"/>
        <w:spacing w:before="220"/>
        <w:ind w:firstLine="540"/>
        <w:jc w:val="both"/>
      </w:pPr>
      <w:r>
        <w:t>13) остекление балконов/лоджий возможно не предусматривать только для балконов французских, а также балконов, имеющих вынесенную площадку глубиной не более 50 см от края ограждения балкона до наружной стены дома;</w:t>
      </w:r>
    </w:p>
    <w:p w:rsidR="006D0137" w:rsidRDefault="006D0137">
      <w:pPr>
        <w:pStyle w:val="ConsPlusNormal"/>
        <w:spacing w:before="220"/>
        <w:ind w:firstLine="540"/>
        <w:jc w:val="both"/>
      </w:pPr>
      <w:r>
        <w:t>14) на фасадах в уровне нежилых помещений, встраиваемых в жилые дома, необходимо предусматривать места для размещения рекламно-информационных конструкций;</w:t>
      </w:r>
    </w:p>
    <w:p w:rsidR="006D0137" w:rsidRDefault="006D0137">
      <w:pPr>
        <w:pStyle w:val="ConsPlusNormal"/>
        <w:spacing w:before="220"/>
        <w:ind w:firstLine="540"/>
        <w:jc w:val="both"/>
      </w:pPr>
      <w:r>
        <w:t>15) на фасадах должны быть предусмотрены места для размещения домовых знаков с подсветкой в темное время суток;</w:t>
      </w:r>
    </w:p>
    <w:p w:rsidR="006D0137" w:rsidRDefault="006D0137">
      <w:pPr>
        <w:pStyle w:val="ConsPlusNormal"/>
        <w:spacing w:before="220"/>
        <w:ind w:firstLine="540"/>
        <w:jc w:val="both"/>
      </w:pPr>
      <w:r>
        <w:t>16) в архитектурных решениях входных групп необходимо предусматривать индивидуализацию, выявление и разделение по функциональному назначению входных групп для жильцов, посетителей/работников нежилых помещений, а также технических, эвакуационных выходов;</w:t>
      </w:r>
    </w:p>
    <w:p w:rsidR="006D0137" w:rsidRDefault="006D0137">
      <w:pPr>
        <w:pStyle w:val="ConsPlusNormal"/>
        <w:spacing w:before="220"/>
        <w:ind w:firstLine="540"/>
        <w:jc w:val="both"/>
      </w:pPr>
      <w:r>
        <w:t>17) при устройстве декоративных элементов здания целесообразно предусматривать их выполнение из долговечных и прочных материалов (например: стеклофибробетон, гипс);</w:t>
      </w:r>
    </w:p>
    <w:p w:rsidR="006D0137" w:rsidRDefault="006D0137">
      <w:pPr>
        <w:pStyle w:val="ConsPlusNormal"/>
        <w:spacing w:before="220"/>
        <w:ind w:firstLine="540"/>
        <w:jc w:val="both"/>
      </w:pPr>
      <w:r>
        <w:t>18) не рекомендуется в облицовке фасада использование технологии оштукатуривания. В случае ее использования рекомендуется применение только штукатурки, окрашенной в массе. Допускается применение штукатурных фасадов при обязательном наличии у застройщика (технического заказчика) действующего договора с держателем (разработчиком) штукатурной фасадной системы на техническое сопровождение на этапах проектирования и строительства с гарантированным сроком дальнейшей эксплуатации без потери качества не менее 15 лет;</w:t>
      </w:r>
    </w:p>
    <w:p w:rsidR="006D0137" w:rsidRDefault="006D0137">
      <w:pPr>
        <w:pStyle w:val="ConsPlusNormal"/>
        <w:spacing w:before="220"/>
        <w:ind w:firstLine="540"/>
        <w:jc w:val="both"/>
      </w:pPr>
      <w:r>
        <w:t>19) при применении крупнопанельных изделий в наружных ограждающих конструкциях не допускается поверхностное окрашивание бетонной поверхности;</w:t>
      </w:r>
    </w:p>
    <w:p w:rsidR="006D0137" w:rsidRDefault="006D0137">
      <w:pPr>
        <w:pStyle w:val="ConsPlusNormal"/>
        <w:spacing w:before="220"/>
        <w:ind w:firstLine="540"/>
        <w:jc w:val="both"/>
      </w:pPr>
      <w:r>
        <w:t>20) при использовании двух и более цветов штукатурки необходимо обеспечивать их стыковку в разных (смещенных друг относительно друга) плоскостях;</w:t>
      </w:r>
    </w:p>
    <w:p w:rsidR="006D0137" w:rsidRDefault="006D0137">
      <w:pPr>
        <w:pStyle w:val="ConsPlusNormal"/>
        <w:spacing w:before="220"/>
        <w:ind w:firstLine="540"/>
        <w:jc w:val="both"/>
      </w:pPr>
      <w:r>
        <w:t>21) при разработке архитектурно-художественного решения исключать сопряжения в одной плоскости поверхностей с различными отделочными материалами;</w:t>
      </w:r>
    </w:p>
    <w:p w:rsidR="006D0137" w:rsidRDefault="006D0137">
      <w:pPr>
        <w:pStyle w:val="ConsPlusNormal"/>
        <w:spacing w:before="220"/>
        <w:ind w:firstLine="540"/>
        <w:jc w:val="both"/>
      </w:pPr>
      <w:r>
        <w:t>22) в отделке фасадов первых этажей не допускается применение керамогранита с креплением на видимых клямерах;</w:t>
      </w:r>
    </w:p>
    <w:p w:rsidR="006D0137" w:rsidRDefault="006D0137">
      <w:pPr>
        <w:pStyle w:val="ConsPlusNormal"/>
        <w:spacing w:before="220"/>
        <w:ind w:firstLine="540"/>
        <w:jc w:val="both"/>
      </w:pPr>
      <w:r>
        <w:t>23) в случае использования керамогранита на скрытой (невидимой) подсистеме рекомендуется использовать анкерный тип крепления керамогранита к подсистеме;</w:t>
      </w:r>
    </w:p>
    <w:p w:rsidR="006D0137" w:rsidRDefault="006D0137">
      <w:pPr>
        <w:pStyle w:val="ConsPlusNormal"/>
        <w:spacing w:before="220"/>
        <w:ind w:firstLine="540"/>
        <w:jc w:val="both"/>
      </w:pPr>
      <w:r>
        <w:t>24) на визуально воспринимаемых поверхностях фасада не допускается использование пленки (в том числе самоклеящейся), профилированного листа, металлического и пластикового сайдинга, сотового поликарбоната;</w:t>
      </w:r>
    </w:p>
    <w:p w:rsidR="006D0137" w:rsidRDefault="006D0137">
      <w:pPr>
        <w:pStyle w:val="ConsPlusNormal"/>
        <w:spacing w:before="220"/>
        <w:ind w:firstLine="540"/>
        <w:jc w:val="both"/>
      </w:pPr>
      <w:r>
        <w:t>25) при создании архитектурных решений необходимо обеспечивать отсутствие ярко выраженных на фасадах стыков наружных стеновых панелей, поэтажного деления торцевыми поверхностями плит перекрытий;</w:t>
      </w:r>
    </w:p>
    <w:p w:rsidR="006D0137" w:rsidRDefault="006D0137">
      <w:pPr>
        <w:pStyle w:val="ConsPlusNormal"/>
        <w:spacing w:before="220"/>
        <w:ind w:firstLine="540"/>
        <w:jc w:val="both"/>
      </w:pPr>
      <w:r>
        <w:t>26) при остеклении не допускается устройство глухих фрамуг в окнах с отсутствием доступа для их мытья (за исключением окон, для которых не предусмотрено открывание по пожарным нормативам, структурного или панорамного остекления);</w:t>
      </w:r>
    </w:p>
    <w:p w:rsidR="006D0137" w:rsidRDefault="006D0137">
      <w:pPr>
        <w:pStyle w:val="ConsPlusNormal"/>
        <w:spacing w:before="220"/>
        <w:ind w:firstLine="540"/>
        <w:jc w:val="both"/>
      </w:pPr>
      <w:r>
        <w:t>27) при разработке архитектурных решений рекомендуется выполнение предложений по планируемому размещению архитектурно-художественного освещения на фасадах зданий, визуально воспринимаемых со стороны улиц, дорог общегородского и районного значений;</w:t>
      </w:r>
    </w:p>
    <w:p w:rsidR="006D0137" w:rsidRDefault="006D0137">
      <w:pPr>
        <w:pStyle w:val="ConsPlusNormal"/>
        <w:spacing w:before="220"/>
        <w:ind w:firstLine="540"/>
        <w:jc w:val="both"/>
      </w:pPr>
      <w:r>
        <w:t>28) в случае применения крупнопанельных изделий необходимо обеспечивать гибкость производства с организацией выпуска индивидуальных железобетонных изделий;</w:t>
      </w:r>
    </w:p>
    <w:p w:rsidR="006D0137" w:rsidRDefault="006D0137">
      <w:pPr>
        <w:pStyle w:val="ConsPlusNormal"/>
        <w:spacing w:before="220"/>
        <w:ind w:firstLine="540"/>
        <w:jc w:val="both"/>
      </w:pPr>
      <w:r>
        <w:t>29) при применении крупнопанельных изделий в наружных ограждающих конструкциях необходимо обеспечивать вариативность отделочных материалов, а также типоразмеров оконных/дверных проемов;</w:t>
      </w:r>
    </w:p>
    <w:p w:rsidR="006D0137" w:rsidRDefault="006D0137">
      <w:pPr>
        <w:pStyle w:val="ConsPlusNormal"/>
        <w:spacing w:before="220"/>
        <w:ind w:firstLine="540"/>
        <w:jc w:val="both"/>
      </w:pPr>
      <w:r>
        <w:t>30) возможно применение неэксплуатируемой/неэксплуатируемой инверсионной/эксплуатируемой кровли.</w:t>
      </w:r>
    </w:p>
    <w:p w:rsidR="006D0137" w:rsidRDefault="006D0137">
      <w:pPr>
        <w:pStyle w:val="ConsPlusNormal"/>
        <w:jc w:val="both"/>
      </w:pPr>
      <w:r>
        <w:t xml:space="preserve">(п. 23 введен </w:t>
      </w:r>
      <w:hyperlink r:id="rId112">
        <w:r>
          <w:rPr>
            <w:color w:val="0000FF"/>
          </w:rPr>
          <w:t>решением</w:t>
        </w:r>
      </w:hyperlink>
      <w:r>
        <w:t xml:space="preserve"> Совета депутатов Талдомского городского округа МО от 22.12.2022 N 97)</w:t>
      </w:r>
    </w:p>
    <w:p w:rsidR="006D0137" w:rsidRDefault="006D0137">
      <w:pPr>
        <w:pStyle w:val="ConsPlusNormal"/>
        <w:spacing w:before="220"/>
        <w:ind w:firstLine="540"/>
        <w:jc w:val="both"/>
      </w:pPr>
      <w:r>
        <w:t>24. 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rsidR="006D0137" w:rsidRDefault="006D0137">
      <w:pPr>
        <w:pStyle w:val="ConsPlusNormal"/>
        <w:spacing w:before="220"/>
        <w:ind w:firstLine="540"/>
        <w:jc w:val="both"/>
      </w:pPr>
      <w:r>
        <w:t>25. При нарушении собственниками (правообладателями) нежилых объектов капитального строительства или помещений в них, являющимися юридическими лицами (индивидуальными предпринимателями), требований установленных паспортом колористического решения фасадов зданий, строений, сооружений, ограждений, а также нарушении сроков ремонта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предписаниями уполномоченного органа. В предписании должен быть установлен разумный срок его исполнения.</w:t>
      </w:r>
    </w:p>
    <w:p w:rsidR="006D0137" w:rsidRDefault="006D0137">
      <w:pPr>
        <w:pStyle w:val="ConsPlusNormal"/>
        <w:spacing w:before="220"/>
        <w:ind w:firstLine="540"/>
        <w:jc w:val="both"/>
      </w:pPr>
      <w:r>
        <w:t>26. В случае неисполнения предписания уполномоченного органа в установленный данным предписанием срок органы местного самоуправления после получения информации о неисполнении указанного предписания вправе принять решение о проведении ремонта внешних поверхностей нежилых зданий, строений, сооружений за счет средств бюджета муниципального образований. Указанное решение органов местного самоуправления, содержащее информацию о сметной стоимости работ, подлежит согласованию с собственниками зданий, строений, сооружений.</w:t>
      </w:r>
    </w:p>
    <w:p w:rsidR="006D0137" w:rsidRDefault="006D0137">
      <w:pPr>
        <w:pStyle w:val="ConsPlusNormal"/>
        <w:spacing w:before="220"/>
        <w:ind w:firstLine="540"/>
        <w:jc w:val="both"/>
      </w:pPr>
      <w:r>
        <w:t>27. Собственники (правообладатели) нежилых объектов капитального строительства или помещений в них, ремонт внешних поверхностей которых произведен за счет средств бюджета муниципального образования, обязаны перечислить средства за проведение указанного ремонта, в течение трех месяцев со дня получения уведомления о завершении работ по ремонту внешних поверхностей объекта капитального строительства или помещений в нем (далее - уведомление о завершении работ). Уведомление о завершении работ выдается собственнику (правообладателю) объекта капитального строительства или помещений в нем способом, обеспечивающим подтверждение его получение.</w:t>
      </w:r>
    </w:p>
    <w:p w:rsidR="006D0137" w:rsidRDefault="006D0137">
      <w:pPr>
        <w:pStyle w:val="ConsPlusNormal"/>
        <w:spacing w:before="220"/>
        <w:ind w:firstLine="540"/>
        <w:jc w:val="both"/>
      </w:pPr>
      <w:r>
        <w:t>28. В случае, если в установленный уведомлением о завершении работ срок средства не были перечислены собственником (правообладателем) объекта капитального строительства или помещений в нем, уполномоченный орган в течение одного месяца со дня истечения установленного срока обращается в суд с заявлением о взыскании с собственника (правообладателя) объекта капитального строительства или помещений в нем средств за проведение ремонта внешних поверхностей объектов капитального строительства или помещений в них с последующим перечислением их в бюджет муниципального образования Московской области.</w:t>
      </w:r>
    </w:p>
    <w:p w:rsidR="006D0137" w:rsidRDefault="006D0137">
      <w:pPr>
        <w:pStyle w:val="ConsPlusNormal"/>
        <w:spacing w:before="220"/>
        <w:ind w:firstLine="540"/>
        <w:jc w:val="both"/>
      </w:pPr>
      <w:r>
        <w:t>29.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и оборудования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в том числе средств размещения информации и оборудования помимо указанных в части 3 настоящей статьи может осуществляться за счет средств бюджета муниципального образования, в том числе на условиях софинансирования собственником.</w:t>
      </w:r>
    </w:p>
    <w:p w:rsidR="006D0137" w:rsidRDefault="006D0137">
      <w:pPr>
        <w:pStyle w:val="ConsPlusNormal"/>
        <w:spacing w:before="220"/>
        <w:ind w:firstLine="540"/>
        <w:jc w:val="both"/>
      </w:pPr>
      <w:r>
        <w:t>При проведении ремонта внешних поверхностей зданий необходимо обеспечить соблюдение требований, установленных паспортом колористического решения фасадов зданий, строений, сооружений, ограждений.</w:t>
      </w:r>
    </w:p>
    <w:p w:rsidR="006D0137" w:rsidRDefault="006D0137">
      <w:pPr>
        <w:pStyle w:val="ConsPlusNormal"/>
        <w:jc w:val="both"/>
      </w:pPr>
    </w:p>
    <w:p w:rsidR="006D0137" w:rsidRDefault="006D0137">
      <w:pPr>
        <w:pStyle w:val="ConsPlusTitle"/>
        <w:ind w:firstLine="540"/>
        <w:jc w:val="both"/>
        <w:outlineLvl w:val="2"/>
      </w:pPr>
      <w:r>
        <w:t>Статья 27.1. "Требования к благоустройству вновь возводимых многоквартирных домов"</w:t>
      </w:r>
    </w:p>
    <w:p w:rsidR="006D0137" w:rsidRDefault="006D0137">
      <w:pPr>
        <w:pStyle w:val="ConsPlusNormal"/>
        <w:ind w:firstLine="540"/>
        <w:jc w:val="both"/>
      </w:pPr>
      <w:r>
        <w:t xml:space="preserve">(введена </w:t>
      </w:r>
      <w:hyperlink r:id="rId113">
        <w:r>
          <w:rPr>
            <w:color w:val="0000FF"/>
          </w:rPr>
          <w:t>решением</w:t>
        </w:r>
      </w:hyperlink>
      <w:r>
        <w:t xml:space="preserve"> Совета депутатов Талдомского городского округа МО от 22.12.2022 N 97)</w:t>
      </w:r>
    </w:p>
    <w:p w:rsidR="006D0137" w:rsidRDefault="006D0137">
      <w:pPr>
        <w:pStyle w:val="ConsPlusNormal"/>
        <w:jc w:val="both"/>
      </w:pPr>
    </w:p>
    <w:p w:rsidR="006D0137" w:rsidRDefault="006D0137">
      <w:pPr>
        <w:pStyle w:val="ConsPlusNormal"/>
        <w:ind w:firstLine="540"/>
        <w:jc w:val="both"/>
      </w:pPr>
      <w:r>
        <w:t>1. Требования настоящей статьи подлежат учету при архитектурно-строительном проектировании, строительстве многоквартирных домов, многофункциональных зданий (комплексов), в состав помещений которых входят жилые помещения постоянного проживания.</w:t>
      </w:r>
    </w:p>
    <w:p w:rsidR="006D0137" w:rsidRDefault="006D0137">
      <w:pPr>
        <w:pStyle w:val="ConsPlusNormal"/>
        <w:spacing w:before="220"/>
        <w:ind w:firstLine="540"/>
        <w:jc w:val="both"/>
      </w:pPr>
      <w:r>
        <w:t>Требования настоящей статьи не распространяются на капитальный ремонт, текущий ремонт, а также на работы по содержанию объектов и элементов благоустройства, необходимый перечень, состав, сроки и периодичность, организационно-технические условия выполнения которых установлены регламентом содержания объектов благоустройства, на проведение комплекса мероприятий по приведению в нормативное состояние объектов благоустройства и элементов благоустройства существующих дворовых территорий.</w:t>
      </w:r>
    </w:p>
    <w:p w:rsidR="006D0137" w:rsidRDefault="006D0137">
      <w:pPr>
        <w:pStyle w:val="ConsPlusNormal"/>
        <w:spacing w:before="220"/>
        <w:ind w:firstLine="540"/>
        <w:jc w:val="both"/>
      </w:pPr>
      <w:r>
        <w:t>2. Благоустройство территории вновь возводимого многоквартирного дома (группы домов) выполняется:</w:t>
      </w:r>
    </w:p>
    <w:p w:rsidR="006D0137" w:rsidRDefault="006D0137">
      <w:pPr>
        <w:pStyle w:val="ConsPlusNormal"/>
        <w:spacing w:before="220"/>
        <w:ind w:firstLine="540"/>
        <w:jc w:val="both"/>
      </w:pPr>
      <w:bookmarkStart w:id="13" w:name="P1932"/>
      <w:bookmarkEnd w:id="13"/>
      <w:r>
        <w:t>1) на территории многоквартирного дома (группы домов), примыкающей к жилым зданиям, планируемой к преимущественному пользованию и предназначенной для обеспечения бытовых нужд и досуга жителей дома (группы домов);</w:t>
      </w:r>
    </w:p>
    <w:p w:rsidR="006D0137" w:rsidRDefault="006D0137">
      <w:pPr>
        <w:pStyle w:val="ConsPlusNormal"/>
        <w:spacing w:before="220"/>
        <w:ind w:firstLine="540"/>
        <w:jc w:val="both"/>
      </w:pPr>
      <w:r>
        <w:t xml:space="preserve">2) на территориях общего пользования жилого района; на территориях общего пользования допускается благоустройство по согласованию с администрацией городского округа при недостатке площади для размещения объектов благоустройства и элементов благоустройства, приведенных в </w:t>
      </w:r>
      <w:hyperlink w:anchor="P1957">
        <w:r>
          <w:rPr>
            <w:color w:val="0000FF"/>
          </w:rPr>
          <w:t>таблице 1</w:t>
        </w:r>
      </w:hyperlink>
      <w:r>
        <w:t xml:space="preserve"> настоящей статьи.</w:t>
      </w:r>
    </w:p>
    <w:p w:rsidR="006D0137" w:rsidRDefault="006D0137">
      <w:pPr>
        <w:pStyle w:val="ConsPlusNormal"/>
        <w:spacing w:before="220"/>
        <w:ind w:firstLine="540"/>
        <w:jc w:val="both"/>
      </w:pPr>
      <w:r>
        <w:t>3. При благоустройстве территории рекомендуется предусматривать устройство территории многоквартирного дома (группы домов), примыкающей к жилым зданиям, планируемой к преимущественному пользованию и предназначенной для обеспечения бытовых нужд и досуга жителей дома (группы домов), без доступа автомобилей (за исключением спецтранспорта экстренных служб, подъезда транспортных средств для кратковременной высадки пассажиров и выгрузки или погрузки вещей).</w:t>
      </w:r>
    </w:p>
    <w:p w:rsidR="006D0137" w:rsidRDefault="006D0137">
      <w:pPr>
        <w:pStyle w:val="ConsPlusNormal"/>
        <w:spacing w:before="220"/>
        <w:ind w:firstLine="540"/>
        <w:jc w:val="both"/>
      </w:pPr>
      <w:r>
        <w:t xml:space="preserve">4. Допускается размещение площадок рекреационного назначения и озеленения на крышах многоквартирных домов. При размещении площадок рекреационного назначения и озеленения на крышах многоквартирных домов указанные элементы благоустройства и объекты благоустройства учитываются при подсчете показателей, указанных в </w:t>
      </w:r>
      <w:hyperlink w:anchor="P1957">
        <w:r>
          <w:rPr>
            <w:color w:val="0000FF"/>
          </w:rPr>
          <w:t>таблице 1</w:t>
        </w:r>
      </w:hyperlink>
      <w:r>
        <w:t xml:space="preserve"> настоящей статьи, только в случаях:</w:t>
      </w:r>
    </w:p>
    <w:p w:rsidR="006D0137" w:rsidRDefault="006D0137">
      <w:pPr>
        <w:pStyle w:val="ConsPlusNormal"/>
        <w:spacing w:before="220"/>
        <w:ind w:firstLine="540"/>
        <w:jc w:val="both"/>
      </w:pPr>
      <w:r>
        <w:t>а) крыша планируется для преимущественного и неограниченного пользования всеми жителями многоквартирного дома (группы домов), в том числе МГН;</w:t>
      </w:r>
    </w:p>
    <w:p w:rsidR="006D0137" w:rsidRDefault="006D0137">
      <w:pPr>
        <w:pStyle w:val="ConsPlusNormal"/>
        <w:spacing w:before="220"/>
        <w:ind w:firstLine="540"/>
        <w:jc w:val="both"/>
      </w:pPr>
      <w:r>
        <w:t>б) планируется благоустройство крыши подземного объекта капитального строительства (его подземной части).</w:t>
      </w:r>
    </w:p>
    <w:p w:rsidR="006D0137" w:rsidRDefault="006D0137">
      <w:pPr>
        <w:pStyle w:val="ConsPlusNormal"/>
        <w:spacing w:before="220"/>
        <w:ind w:firstLine="540"/>
        <w:jc w:val="both"/>
      </w:pPr>
      <w:r>
        <w:t>5. При организации и формировании мест хранения автотранспорта запрещено использование зависимых машино-мест в обеспечение расчета потребности в местах хранения автотранспорта (в том числе при их размещении в многоуровневых паркингах, использовании механизированных систем хранения).</w:t>
      </w:r>
    </w:p>
    <w:p w:rsidR="006D0137" w:rsidRDefault="006D0137">
      <w:pPr>
        <w:pStyle w:val="ConsPlusNormal"/>
        <w:spacing w:before="220"/>
        <w:ind w:firstLine="540"/>
        <w:jc w:val="both"/>
      </w:pPr>
      <w:r>
        <w:t xml:space="preserve">6. Все площадки, указанные в </w:t>
      </w:r>
      <w:hyperlink w:anchor="P1957">
        <w:r>
          <w:rPr>
            <w:color w:val="0000FF"/>
          </w:rPr>
          <w:t>таблице 1</w:t>
        </w:r>
      </w:hyperlink>
      <w:r>
        <w:t xml:space="preserve"> настоящей статьи, должны быть выполнены в одном уровне с пешеходными подходами к ним (тротуаром, дорожкой) без перепада высот.</w:t>
      </w:r>
    </w:p>
    <w:p w:rsidR="006D0137" w:rsidRDefault="006D0137">
      <w:pPr>
        <w:pStyle w:val="ConsPlusNormal"/>
        <w:spacing w:before="220"/>
        <w:ind w:firstLine="540"/>
        <w:jc w:val="both"/>
      </w:pPr>
      <w:r>
        <w:t xml:space="preserve">7. Недопустимо наличие на площадках, указанных в </w:t>
      </w:r>
      <w:hyperlink w:anchor="P1957">
        <w:r>
          <w:rPr>
            <w:color w:val="0000FF"/>
          </w:rPr>
          <w:t>таблице 1</w:t>
        </w:r>
      </w:hyperlink>
      <w:r>
        <w:t xml:space="preserve"> настоящей статьи, а также на площадках входных групп инженерных колодцев.</w:t>
      </w:r>
    </w:p>
    <w:p w:rsidR="006D0137" w:rsidRDefault="006D0137">
      <w:pPr>
        <w:pStyle w:val="ConsPlusNormal"/>
        <w:spacing w:before="220"/>
        <w:ind w:firstLine="540"/>
        <w:jc w:val="both"/>
      </w:pPr>
      <w:r>
        <w:t>8. Дренажные и водосборные решетки на объектах благоустройства должны быть выполнены на одном уровне с поверхностью покрытия объектов благоустройства.</w:t>
      </w:r>
    </w:p>
    <w:p w:rsidR="006D0137" w:rsidRDefault="006D0137">
      <w:pPr>
        <w:pStyle w:val="ConsPlusNormal"/>
        <w:spacing w:before="220"/>
        <w:ind w:firstLine="540"/>
        <w:jc w:val="both"/>
      </w:pPr>
      <w:r>
        <w:t>9. При проектировании входов в подъезды многоквартирных домов:</w:t>
      </w:r>
    </w:p>
    <w:p w:rsidR="006D0137" w:rsidRDefault="006D0137">
      <w:pPr>
        <w:pStyle w:val="ConsPlusNormal"/>
        <w:spacing w:before="220"/>
        <w:ind w:firstLine="540"/>
        <w:jc w:val="both"/>
      </w:pPr>
      <w:r>
        <w:t>а) навесы над входными площадками входов в подъезды должны быть с организованным скрытым отводом поверхностных стоков и встроенными объектами (средствами) наружного освещения со светодиодными светильниками;</w:t>
      </w:r>
    </w:p>
    <w:p w:rsidR="006D0137" w:rsidRDefault="006D0137">
      <w:pPr>
        <w:pStyle w:val="ConsPlusNormal"/>
        <w:spacing w:before="220"/>
        <w:ind w:firstLine="540"/>
        <w:jc w:val="both"/>
      </w:pPr>
      <w:r>
        <w:t>б) информационные таблички с номерами подъездов, номерами всех квартир в подъезде, а также таблички, дублирующие информацию информационных табличек с использованием шрифта Брайля, на высоте от 0,7 м до 0,9 м на каждом подъезде;</w:t>
      </w:r>
    </w:p>
    <w:p w:rsidR="006D0137" w:rsidRDefault="006D0137">
      <w:pPr>
        <w:pStyle w:val="ConsPlusNormal"/>
        <w:spacing w:before="220"/>
        <w:ind w:firstLine="540"/>
        <w:jc w:val="both"/>
      </w:pPr>
      <w:r>
        <w:t>в) полотна наружных дверей со смотровыми прозрачными ударопрочными панелями (не менее 60% от площади полотна) с нижней кромкой на высоте 0,5-1,2 м от уровня пола или полностью светопрозрачные, при этом нижняя часть стеклянных полотен дверей на высоте не менее 0,3 м от уровня пола должна быть защищена противоударной полосой (на прозрачных полотнах дверей размещается яркая контрастная маркировка, расположенная на уровне не ниже 1,2 м и не выше 1,5 м от поверхности пола, в форме круга диаметром от 0,1 м до 0,2 м);</w:t>
      </w:r>
    </w:p>
    <w:p w:rsidR="006D0137" w:rsidRDefault="006D0137">
      <w:pPr>
        <w:pStyle w:val="ConsPlusNormal"/>
        <w:spacing w:before="220"/>
        <w:ind w:firstLine="540"/>
        <w:jc w:val="both"/>
      </w:pPr>
      <w:r>
        <w:t>г) входные площадки входов в подъезды многоквартирных жилых домов должны быть благоустроены элементами озеленения, скамьями для отдыха, урнами.</w:t>
      </w:r>
    </w:p>
    <w:p w:rsidR="006D0137" w:rsidRDefault="006D0137">
      <w:pPr>
        <w:pStyle w:val="ConsPlusNormal"/>
        <w:spacing w:before="220"/>
        <w:ind w:firstLine="540"/>
        <w:jc w:val="both"/>
      </w:pPr>
      <w:r>
        <w:t>10. При благоустройстве территорий вновь возводимых многоквартирных домов (групп домов) в пешеходную инфраструктуру входят пешеходные коммуникации (тротуары, пешеходные дорожки, эспланады, мосты, пешеходные аллеи и галереи, тропы и тропинки, экологические туристические тропы) и пешеходные пространства (пешеходные улицы и зоны, площади, набережные, бульвары).</w:t>
      </w:r>
    </w:p>
    <w:p w:rsidR="006D0137" w:rsidRDefault="006D0137">
      <w:pPr>
        <w:pStyle w:val="ConsPlusNormal"/>
        <w:spacing w:before="220"/>
        <w:ind w:firstLine="540"/>
        <w:jc w:val="both"/>
      </w:pPr>
      <w:r>
        <w:t>11. При подготовке проектных решений объектов пешеходной инфраструктуры следует предусматривать условия безопасного и комфортного передвижения для инвалидов и МГН в соответствии с национальными стандартами и сводами правил, предназначенными для разработки проектных решений, которые должны обеспечивать для инвалидов и МГН равные условия жизнедеятельности с другими категориями населения.</w:t>
      </w:r>
    </w:p>
    <w:p w:rsidR="006D0137" w:rsidRDefault="006D0137">
      <w:pPr>
        <w:pStyle w:val="ConsPlusNormal"/>
        <w:spacing w:before="220"/>
        <w:ind w:firstLine="540"/>
        <w:jc w:val="both"/>
      </w:pPr>
      <w:r>
        <w:t>12. Новые пешеходные коммуникации должны проектироваться непрерывными с организацией пешеходных переходов в местах пересечения с проезжей частью без тупиков и примыкать к существующим пешеходным коммуникациям муниципального образования. Не допускается проектирование планировочной организации земельных участков, при которой движение пешеходов осуществляется по проезжей части, местам стоянки (остановки, парковки).</w:t>
      </w:r>
    </w:p>
    <w:p w:rsidR="006D0137" w:rsidRDefault="006D0137">
      <w:pPr>
        <w:pStyle w:val="ConsPlusNormal"/>
        <w:spacing w:before="220"/>
        <w:ind w:firstLine="540"/>
        <w:jc w:val="both"/>
      </w:pPr>
      <w:r>
        <w:t>13. В ширину пешеходной части тротуаров, ширину пешеходных дорожек не включаются места размещения некапитальных строений, сооружений (в том числе нестационарных строений, сооружений), уличной мебели, иных подобных элементов благоустройства.</w:t>
      </w:r>
    </w:p>
    <w:p w:rsidR="006D0137" w:rsidRDefault="006D0137">
      <w:pPr>
        <w:pStyle w:val="ConsPlusNormal"/>
        <w:spacing w:before="220"/>
        <w:ind w:firstLine="540"/>
        <w:jc w:val="both"/>
      </w:pPr>
      <w:r>
        <w:t>14. При непосредственном примыкании пешеходных коммуникаций с твердым (усовершенствованным) покрытием к стенам зданий и подпорным стенкам следует увеличивать ширину пешеходной коммуникации не менее чем на 0,5 м.</w:t>
      </w:r>
    </w:p>
    <w:p w:rsidR="006D0137" w:rsidRDefault="006D0137">
      <w:pPr>
        <w:pStyle w:val="ConsPlusNormal"/>
        <w:spacing w:before="220"/>
        <w:ind w:firstLine="540"/>
        <w:jc w:val="both"/>
      </w:pPr>
      <w:r>
        <w:t>15. Ширина пешеходного пути создаваемых тротуаров, пешеходных дорожек с учетом встречного движения инвалидов на креслах-колясках должна быть не менее 2,0 м (в условиях сложившейся застройки в затесненных местах допустимо в пределах прямой видимости снижать ширину до 1,2 м с устройством не более чем через каждые 25 м горизонтальных площадок размером не менее 2,0 x 1,8 м для обеспечения возможности разъезда инвалидов на креслах-колясках).</w:t>
      </w:r>
    </w:p>
    <w:p w:rsidR="006D0137" w:rsidRDefault="006D0137">
      <w:pPr>
        <w:pStyle w:val="ConsPlusNormal"/>
        <w:spacing w:before="220"/>
        <w:ind w:firstLine="540"/>
        <w:jc w:val="both"/>
      </w:pPr>
      <w:r>
        <w:t>16. Пешеходные пути должны обеспечивать безопасное движение пешеходов по пешеходным коммуникациям, в том числе от плоскостных стоянок автомобилей (парковок) до входных площадок, входов в здания, строения, сооружения. На участках пересечения пешеходных коммуникаций и проездов обустраиваются пешеходные переходы в соответствии с требованиями к организации дорожного движения.</w:t>
      </w:r>
    </w:p>
    <w:p w:rsidR="006D0137" w:rsidRDefault="006D0137">
      <w:pPr>
        <w:pStyle w:val="ConsPlusNormal"/>
        <w:spacing w:before="220"/>
        <w:ind w:firstLine="540"/>
        <w:jc w:val="both"/>
      </w:pPr>
      <w:r>
        <w:t>17. В целях ограничения доступа автомобилей на территории, не предназначенные для движения (остановки, стоянки) транспортных средств (пути движения пешеходов, озеленение), необходимо отделять такие территории от проезжей части путем устройства стационарных парковочных барьеров.</w:t>
      </w:r>
    </w:p>
    <w:p w:rsidR="006D0137" w:rsidRDefault="006D0137">
      <w:pPr>
        <w:pStyle w:val="ConsPlusNormal"/>
        <w:spacing w:before="220"/>
        <w:ind w:firstLine="540"/>
        <w:jc w:val="both"/>
      </w:pPr>
      <w:r>
        <w:t>18. При благоустройстве территорий вновь возводимых многоквартирных домов подлежат учету показатели минимальной обеспеченности объектами и элементами благоустройства, приведенные в таблице 1 настоящей статьи.</w:t>
      </w:r>
    </w:p>
    <w:p w:rsidR="006D0137" w:rsidRDefault="006D0137">
      <w:pPr>
        <w:pStyle w:val="ConsPlusNormal"/>
        <w:jc w:val="both"/>
      </w:pPr>
    </w:p>
    <w:p w:rsidR="006D0137" w:rsidRDefault="006D0137">
      <w:pPr>
        <w:pStyle w:val="ConsPlusNormal"/>
        <w:jc w:val="center"/>
      </w:pPr>
      <w:bookmarkStart w:id="14" w:name="P1957"/>
      <w:bookmarkEnd w:id="14"/>
      <w:r>
        <w:t>Таблица 1 "Показатели минимальной обеспеченности объектами</w:t>
      </w:r>
    </w:p>
    <w:p w:rsidR="006D0137" w:rsidRDefault="006D0137">
      <w:pPr>
        <w:pStyle w:val="ConsPlusNormal"/>
        <w:jc w:val="center"/>
      </w:pPr>
      <w:r>
        <w:t>и элементами благоустройства вновь возводимых</w:t>
      </w:r>
    </w:p>
    <w:p w:rsidR="006D0137" w:rsidRDefault="006D0137">
      <w:pPr>
        <w:pStyle w:val="ConsPlusNormal"/>
        <w:jc w:val="center"/>
      </w:pPr>
      <w:r>
        <w:t>многоквартирных домов"</w:t>
      </w:r>
    </w:p>
    <w:p w:rsidR="006D0137" w:rsidRDefault="006D01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239"/>
        <w:gridCol w:w="2268"/>
        <w:gridCol w:w="2026"/>
        <w:gridCol w:w="2027"/>
      </w:tblGrid>
      <w:tr w:rsidR="006D0137">
        <w:tc>
          <w:tcPr>
            <w:tcW w:w="454" w:type="dxa"/>
            <w:vMerge w:val="restart"/>
          </w:tcPr>
          <w:p w:rsidR="006D0137" w:rsidRDefault="006D0137">
            <w:pPr>
              <w:pStyle w:val="ConsPlusNormal"/>
              <w:jc w:val="center"/>
            </w:pPr>
            <w:r>
              <w:t>N п/п</w:t>
            </w:r>
          </w:p>
        </w:tc>
        <w:tc>
          <w:tcPr>
            <w:tcW w:w="2239" w:type="dxa"/>
            <w:vMerge w:val="restart"/>
          </w:tcPr>
          <w:p w:rsidR="006D0137" w:rsidRDefault="006D0137">
            <w:pPr>
              <w:pStyle w:val="ConsPlusNormal"/>
              <w:jc w:val="center"/>
            </w:pPr>
            <w:r>
              <w:t>Наименования объектов и элементов благоустройства</w:t>
            </w:r>
          </w:p>
        </w:tc>
        <w:tc>
          <w:tcPr>
            <w:tcW w:w="2268" w:type="dxa"/>
            <w:vMerge w:val="restart"/>
          </w:tcPr>
          <w:p w:rsidR="006D0137" w:rsidRDefault="006D0137">
            <w:pPr>
              <w:pStyle w:val="ConsPlusNormal"/>
              <w:jc w:val="center"/>
            </w:pPr>
            <w:r>
              <w:t>Показатели обеспеченности на 1 жителя (всего) и размеры объектов благоустройства (всего)</w:t>
            </w:r>
          </w:p>
        </w:tc>
        <w:tc>
          <w:tcPr>
            <w:tcW w:w="4053" w:type="dxa"/>
            <w:gridSpan w:val="2"/>
          </w:tcPr>
          <w:p w:rsidR="006D0137" w:rsidRDefault="006D0137">
            <w:pPr>
              <w:pStyle w:val="ConsPlusNormal"/>
              <w:jc w:val="center"/>
            </w:pPr>
            <w:r>
              <w:t>Местоположение элементов и объектов благоустройства</w:t>
            </w:r>
          </w:p>
        </w:tc>
      </w:tr>
      <w:tr w:rsidR="006D0137">
        <w:tc>
          <w:tcPr>
            <w:tcW w:w="454" w:type="dxa"/>
            <w:vMerge/>
          </w:tcPr>
          <w:p w:rsidR="006D0137" w:rsidRDefault="006D0137">
            <w:pPr>
              <w:pStyle w:val="ConsPlusNormal"/>
            </w:pPr>
          </w:p>
        </w:tc>
        <w:tc>
          <w:tcPr>
            <w:tcW w:w="2239" w:type="dxa"/>
            <w:vMerge/>
          </w:tcPr>
          <w:p w:rsidR="006D0137" w:rsidRDefault="006D0137">
            <w:pPr>
              <w:pStyle w:val="ConsPlusNormal"/>
            </w:pPr>
          </w:p>
        </w:tc>
        <w:tc>
          <w:tcPr>
            <w:tcW w:w="2268" w:type="dxa"/>
            <w:vMerge/>
          </w:tcPr>
          <w:p w:rsidR="006D0137" w:rsidRDefault="006D0137">
            <w:pPr>
              <w:pStyle w:val="ConsPlusNormal"/>
            </w:pPr>
          </w:p>
        </w:tc>
        <w:tc>
          <w:tcPr>
            <w:tcW w:w="2026" w:type="dxa"/>
          </w:tcPr>
          <w:p w:rsidR="006D0137" w:rsidRDefault="006D0137">
            <w:pPr>
              <w:pStyle w:val="ConsPlusNormal"/>
              <w:jc w:val="center"/>
            </w:pPr>
            <w:r>
              <w:t>В соответствии с подпунктом 1 пункта 2 настоящей статьи</w:t>
            </w:r>
          </w:p>
        </w:tc>
        <w:tc>
          <w:tcPr>
            <w:tcW w:w="2027" w:type="dxa"/>
          </w:tcPr>
          <w:p w:rsidR="006D0137" w:rsidRDefault="006D0137">
            <w:pPr>
              <w:pStyle w:val="ConsPlusNormal"/>
              <w:jc w:val="center"/>
            </w:pPr>
            <w:r>
              <w:t xml:space="preserve">на территории жилого района </w:t>
            </w:r>
            <w:hyperlink w:anchor="P2012">
              <w:r>
                <w:rPr>
                  <w:color w:val="0000FF"/>
                </w:rPr>
                <w:t>&lt;1&gt;</w:t>
              </w:r>
            </w:hyperlink>
          </w:p>
        </w:tc>
      </w:tr>
      <w:tr w:rsidR="006D0137">
        <w:tc>
          <w:tcPr>
            <w:tcW w:w="454" w:type="dxa"/>
          </w:tcPr>
          <w:p w:rsidR="006D0137" w:rsidRDefault="006D0137">
            <w:pPr>
              <w:pStyle w:val="ConsPlusNormal"/>
              <w:jc w:val="center"/>
            </w:pPr>
            <w:r>
              <w:t>1</w:t>
            </w:r>
          </w:p>
        </w:tc>
        <w:tc>
          <w:tcPr>
            <w:tcW w:w="2239" w:type="dxa"/>
          </w:tcPr>
          <w:p w:rsidR="006D0137" w:rsidRDefault="006D0137">
            <w:pPr>
              <w:pStyle w:val="ConsPlusNormal"/>
              <w:jc w:val="center"/>
            </w:pPr>
            <w:r>
              <w:t>2</w:t>
            </w:r>
          </w:p>
        </w:tc>
        <w:tc>
          <w:tcPr>
            <w:tcW w:w="2268" w:type="dxa"/>
          </w:tcPr>
          <w:p w:rsidR="006D0137" w:rsidRDefault="006D0137">
            <w:pPr>
              <w:pStyle w:val="ConsPlusNormal"/>
              <w:jc w:val="center"/>
            </w:pPr>
            <w:r>
              <w:t>3</w:t>
            </w:r>
          </w:p>
        </w:tc>
        <w:tc>
          <w:tcPr>
            <w:tcW w:w="2026" w:type="dxa"/>
          </w:tcPr>
          <w:p w:rsidR="006D0137" w:rsidRDefault="006D0137">
            <w:pPr>
              <w:pStyle w:val="ConsPlusNormal"/>
              <w:jc w:val="center"/>
            </w:pPr>
            <w:r>
              <w:t>4</w:t>
            </w:r>
          </w:p>
        </w:tc>
        <w:tc>
          <w:tcPr>
            <w:tcW w:w="2027" w:type="dxa"/>
          </w:tcPr>
          <w:p w:rsidR="006D0137" w:rsidRDefault="006D0137">
            <w:pPr>
              <w:pStyle w:val="ConsPlusNormal"/>
              <w:jc w:val="center"/>
            </w:pPr>
            <w:r>
              <w:t>5</w:t>
            </w:r>
          </w:p>
        </w:tc>
      </w:tr>
      <w:tr w:rsidR="006D0137">
        <w:tc>
          <w:tcPr>
            <w:tcW w:w="454" w:type="dxa"/>
            <w:vMerge w:val="restart"/>
          </w:tcPr>
          <w:p w:rsidR="006D0137" w:rsidRDefault="006D0137">
            <w:pPr>
              <w:pStyle w:val="ConsPlusNormal"/>
            </w:pPr>
            <w:r>
              <w:t>1</w:t>
            </w:r>
          </w:p>
        </w:tc>
        <w:tc>
          <w:tcPr>
            <w:tcW w:w="2239" w:type="dxa"/>
            <w:vMerge w:val="restart"/>
          </w:tcPr>
          <w:p w:rsidR="006D0137" w:rsidRDefault="006D0137">
            <w:pPr>
              <w:pStyle w:val="ConsPlusNormal"/>
            </w:pPr>
            <w:r>
              <w:t>Детские игровые площадки</w:t>
            </w:r>
          </w:p>
        </w:tc>
        <w:tc>
          <w:tcPr>
            <w:tcW w:w="2268" w:type="dxa"/>
            <w:vMerge w:val="restart"/>
          </w:tcPr>
          <w:p w:rsidR="006D0137" w:rsidRDefault="006D0137">
            <w:pPr>
              <w:pStyle w:val="ConsPlusNormal"/>
            </w:pPr>
            <w:r>
              <w:t>не менее 0,5-0,7 м2/чел.</w:t>
            </w:r>
          </w:p>
          <w:p w:rsidR="006D0137" w:rsidRDefault="006D0137">
            <w:pPr>
              <w:pStyle w:val="ConsPlusNormal"/>
            </w:pPr>
            <w:r>
              <w:t>Оптимальный размер площадок:</w:t>
            </w:r>
          </w:p>
          <w:p w:rsidR="006D0137" w:rsidRDefault="006D0137">
            <w:pPr>
              <w:pStyle w:val="ConsPlusNormal"/>
            </w:pPr>
            <w:r>
              <w:t>для детей до 3 лет - 50-70 м2; до 7 лет - 70-150 м2; школьного возраста - 100-300 м2;</w:t>
            </w:r>
          </w:p>
          <w:p w:rsidR="006D0137" w:rsidRDefault="006D0137">
            <w:pPr>
              <w:pStyle w:val="ConsPlusNormal"/>
            </w:pPr>
            <w:r>
              <w:t>комплексных игровых площадок - 900-1600 м2</w:t>
            </w:r>
          </w:p>
        </w:tc>
        <w:tc>
          <w:tcPr>
            <w:tcW w:w="4053" w:type="dxa"/>
            <w:gridSpan w:val="2"/>
          </w:tcPr>
          <w:p w:rsidR="006D0137" w:rsidRDefault="006D0137">
            <w:pPr>
              <w:pStyle w:val="ConsPlusNormal"/>
            </w:pPr>
            <w:r>
              <w:t>не менее 0,5-0,7 м2/чел. (всего), из них:</w:t>
            </w:r>
          </w:p>
        </w:tc>
      </w:tr>
      <w:tr w:rsidR="006D0137">
        <w:tc>
          <w:tcPr>
            <w:tcW w:w="454" w:type="dxa"/>
            <w:vMerge/>
          </w:tcPr>
          <w:p w:rsidR="006D0137" w:rsidRDefault="006D0137">
            <w:pPr>
              <w:pStyle w:val="ConsPlusNormal"/>
            </w:pPr>
          </w:p>
        </w:tc>
        <w:tc>
          <w:tcPr>
            <w:tcW w:w="2239" w:type="dxa"/>
            <w:vMerge/>
          </w:tcPr>
          <w:p w:rsidR="006D0137" w:rsidRDefault="006D0137">
            <w:pPr>
              <w:pStyle w:val="ConsPlusNormal"/>
            </w:pPr>
          </w:p>
        </w:tc>
        <w:tc>
          <w:tcPr>
            <w:tcW w:w="2268" w:type="dxa"/>
            <w:vMerge/>
          </w:tcPr>
          <w:p w:rsidR="006D0137" w:rsidRDefault="006D0137">
            <w:pPr>
              <w:pStyle w:val="ConsPlusNormal"/>
            </w:pPr>
          </w:p>
        </w:tc>
        <w:tc>
          <w:tcPr>
            <w:tcW w:w="2026" w:type="dxa"/>
          </w:tcPr>
          <w:p w:rsidR="006D0137" w:rsidRDefault="006D0137">
            <w:pPr>
              <w:pStyle w:val="ConsPlusNormal"/>
            </w:pPr>
            <w:r>
              <w:t>не менее 0,4 м2/чел.</w:t>
            </w:r>
          </w:p>
        </w:tc>
        <w:tc>
          <w:tcPr>
            <w:tcW w:w="2027" w:type="dxa"/>
          </w:tcPr>
          <w:p w:rsidR="006D0137" w:rsidRDefault="006D0137">
            <w:pPr>
              <w:pStyle w:val="ConsPlusNormal"/>
            </w:pPr>
            <w:r>
              <w:t>допускается 0,1-0,3 м2/чел. с соблюдением пешеходной доступности от входных групп дома до площадок не более 100 м</w:t>
            </w:r>
          </w:p>
        </w:tc>
      </w:tr>
      <w:tr w:rsidR="006D0137">
        <w:tc>
          <w:tcPr>
            <w:tcW w:w="454" w:type="dxa"/>
            <w:vMerge/>
          </w:tcPr>
          <w:p w:rsidR="006D0137" w:rsidRDefault="006D0137">
            <w:pPr>
              <w:pStyle w:val="ConsPlusNormal"/>
            </w:pPr>
          </w:p>
        </w:tc>
        <w:tc>
          <w:tcPr>
            <w:tcW w:w="2239" w:type="dxa"/>
            <w:vMerge/>
          </w:tcPr>
          <w:p w:rsidR="006D0137" w:rsidRDefault="006D0137">
            <w:pPr>
              <w:pStyle w:val="ConsPlusNormal"/>
            </w:pPr>
          </w:p>
        </w:tc>
        <w:tc>
          <w:tcPr>
            <w:tcW w:w="2268" w:type="dxa"/>
          </w:tcPr>
          <w:p w:rsidR="006D0137" w:rsidRDefault="006D0137">
            <w:pPr>
              <w:pStyle w:val="ConsPlusNormal"/>
            </w:pPr>
            <w:r>
              <w:t>Возможно объединение площадок дошкольного возраста с площадками отдыха взрослых (размер площадки - не менее 150 м2); площадок для детей с площадками для тихого отдыха взрослых (размер площадки - не менее 80 м2)</w:t>
            </w:r>
          </w:p>
        </w:tc>
        <w:tc>
          <w:tcPr>
            <w:tcW w:w="2026" w:type="dxa"/>
          </w:tcPr>
          <w:p w:rsidR="006D0137" w:rsidRDefault="006D0137">
            <w:pPr>
              <w:pStyle w:val="ConsPlusNormal"/>
            </w:pPr>
          </w:p>
        </w:tc>
        <w:tc>
          <w:tcPr>
            <w:tcW w:w="2027" w:type="dxa"/>
          </w:tcPr>
          <w:p w:rsidR="006D0137" w:rsidRDefault="006D0137">
            <w:pPr>
              <w:pStyle w:val="ConsPlusNormal"/>
            </w:pPr>
          </w:p>
        </w:tc>
      </w:tr>
      <w:tr w:rsidR="006D0137">
        <w:tc>
          <w:tcPr>
            <w:tcW w:w="454" w:type="dxa"/>
          </w:tcPr>
          <w:p w:rsidR="006D0137" w:rsidRDefault="006D0137">
            <w:pPr>
              <w:pStyle w:val="ConsPlusNormal"/>
            </w:pPr>
            <w:r>
              <w:t>2</w:t>
            </w:r>
          </w:p>
        </w:tc>
        <w:tc>
          <w:tcPr>
            <w:tcW w:w="2239" w:type="dxa"/>
          </w:tcPr>
          <w:p w:rsidR="006D0137" w:rsidRDefault="006D0137">
            <w:pPr>
              <w:pStyle w:val="ConsPlusNormal"/>
            </w:pPr>
            <w:r>
              <w:t>Спортивные площадки (спортивно-игровые комплексы)</w:t>
            </w:r>
          </w:p>
        </w:tc>
        <w:tc>
          <w:tcPr>
            <w:tcW w:w="2268" w:type="dxa"/>
          </w:tcPr>
          <w:p w:rsidR="006D0137" w:rsidRDefault="006D0137">
            <w:pPr>
              <w:pStyle w:val="ConsPlusNormal"/>
            </w:pPr>
            <w:r>
              <w:t>для детей дошкольного возраста (на 75 детей) - не менее 150 м2;</w:t>
            </w:r>
          </w:p>
          <w:p w:rsidR="006D0137" w:rsidRDefault="006D0137">
            <w:pPr>
              <w:pStyle w:val="ConsPlusNormal"/>
            </w:pPr>
            <w:r>
              <w:t>школьного возраста (100 детей) - не менее 250 м2</w:t>
            </w:r>
          </w:p>
        </w:tc>
        <w:tc>
          <w:tcPr>
            <w:tcW w:w="4053" w:type="dxa"/>
            <w:gridSpan w:val="2"/>
          </w:tcPr>
          <w:p w:rsidR="006D0137" w:rsidRDefault="006D0137">
            <w:pPr>
              <w:pStyle w:val="ConsPlusNormal"/>
            </w:pPr>
            <w:r>
              <w:t>не менее 0,5-0,7 м2/чел.</w:t>
            </w:r>
          </w:p>
        </w:tc>
      </w:tr>
      <w:tr w:rsidR="006D0137">
        <w:tc>
          <w:tcPr>
            <w:tcW w:w="454" w:type="dxa"/>
            <w:vMerge w:val="restart"/>
          </w:tcPr>
          <w:p w:rsidR="006D0137" w:rsidRDefault="006D0137">
            <w:pPr>
              <w:pStyle w:val="ConsPlusNormal"/>
            </w:pPr>
            <w:r>
              <w:t>3</w:t>
            </w:r>
          </w:p>
        </w:tc>
        <w:tc>
          <w:tcPr>
            <w:tcW w:w="2239" w:type="dxa"/>
            <w:vMerge w:val="restart"/>
          </w:tcPr>
          <w:p w:rsidR="006D0137" w:rsidRDefault="006D0137">
            <w:pPr>
              <w:pStyle w:val="ConsPlusNormal"/>
            </w:pPr>
            <w:r>
              <w:t>Площадки отдыха взрослого населения</w:t>
            </w:r>
          </w:p>
        </w:tc>
        <w:tc>
          <w:tcPr>
            <w:tcW w:w="2268" w:type="dxa"/>
            <w:vMerge w:val="restart"/>
          </w:tcPr>
          <w:p w:rsidR="006D0137" w:rsidRDefault="006D0137">
            <w:pPr>
              <w:pStyle w:val="ConsPlusNormal"/>
            </w:pPr>
            <w:r>
              <w:t>не менее 0,1-0,2 м2/чел.</w:t>
            </w:r>
          </w:p>
          <w:p w:rsidR="006D0137" w:rsidRDefault="006D0137">
            <w:pPr>
              <w:pStyle w:val="ConsPlusNormal"/>
            </w:pPr>
            <w:r>
              <w:t>Оптимальный размер площадки - 50-100 м2.;</w:t>
            </w:r>
          </w:p>
          <w:p w:rsidR="006D0137" w:rsidRDefault="006D0137">
            <w:pPr>
              <w:pStyle w:val="ConsPlusNormal"/>
            </w:pPr>
            <w:r>
              <w:t>минимальный размер площадки отдыха - не менее 15-20 м2</w:t>
            </w:r>
          </w:p>
          <w:p w:rsidR="006D0137" w:rsidRDefault="006D0137">
            <w:pPr>
              <w:pStyle w:val="ConsPlusNormal"/>
            </w:pPr>
            <w:r>
              <w:t>Допускается совмещение площадок тихого отдыха с детскими площадками</w:t>
            </w:r>
          </w:p>
        </w:tc>
        <w:tc>
          <w:tcPr>
            <w:tcW w:w="4053" w:type="dxa"/>
            <w:gridSpan w:val="2"/>
          </w:tcPr>
          <w:p w:rsidR="006D0137" w:rsidRDefault="006D0137">
            <w:pPr>
              <w:pStyle w:val="ConsPlusNormal"/>
            </w:pPr>
            <w:r>
              <w:t>не менее 0,1-0,2 м2/чел. (всего), из них:</w:t>
            </w:r>
          </w:p>
        </w:tc>
      </w:tr>
      <w:tr w:rsidR="006D0137">
        <w:tc>
          <w:tcPr>
            <w:tcW w:w="454" w:type="dxa"/>
            <w:vMerge/>
          </w:tcPr>
          <w:p w:rsidR="006D0137" w:rsidRDefault="006D0137">
            <w:pPr>
              <w:pStyle w:val="ConsPlusNormal"/>
            </w:pPr>
          </w:p>
        </w:tc>
        <w:tc>
          <w:tcPr>
            <w:tcW w:w="2239" w:type="dxa"/>
            <w:vMerge/>
          </w:tcPr>
          <w:p w:rsidR="006D0137" w:rsidRDefault="006D0137">
            <w:pPr>
              <w:pStyle w:val="ConsPlusNormal"/>
            </w:pPr>
          </w:p>
        </w:tc>
        <w:tc>
          <w:tcPr>
            <w:tcW w:w="2268" w:type="dxa"/>
            <w:vMerge/>
          </w:tcPr>
          <w:p w:rsidR="006D0137" w:rsidRDefault="006D0137">
            <w:pPr>
              <w:pStyle w:val="ConsPlusNormal"/>
            </w:pPr>
          </w:p>
        </w:tc>
        <w:tc>
          <w:tcPr>
            <w:tcW w:w="2026" w:type="dxa"/>
          </w:tcPr>
          <w:p w:rsidR="006D0137" w:rsidRDefault="006D0137">
            <w:pPr>
              <w:pStyle w:val="ConsPlusNormal"/>
            </w:pPr>
            <w:r>
              <w:t>не менее 0,1 м2/чел.</w:t>
            </w:r>
          </w:p>
        </w:tc>
        <w:tc>
          <w:tcPr>
            <w:tcW w:w="2027" w:type="dxa"/>
          </w:tcPr>
          <w:p w:rsidR="006D0137" w:rsidRDefault="006D0137">
            <w:pPr>
              <w:pStyle w:val="ConsPlusNormal"/>
            </w:pPr>
            <w:r>
              <w:t>допускается 0,1 м2/чел. с соблюдением пешеходной доступности от входных групп дома до площадок не более 100 м</w:t>
            </w:r>
          </w:p>
        </w:tc>
      </w:tr>
      <w:tr w:rsidR="006D0137">
        <w:tc>
          <w:tcPr>
            <w:tcW w:w="454" w:type="dxa"/>
          </w:tcPr>
          <w:p w:rsidR="006D0137" w:rsidRDefault="006D0137">
            <w:pPr>
              <w:pStyle w:val="ConsPlusNormal"/>
            </w:pPr>
            <w:r>
              <w:t>4</w:t>
            </w:r>
          </w:p>
        </w:tc>
        <w:tc>
          <w:tcPr>
            <w:tcW w:w="2239" w:type="dxa"/>
          </w:tcPr>
          <w:p w:rsidR="006D0137" w:rsidRDefault="006D0137">
            <w:pPr>
              <w:pStyle w:val="ConsPlusNormal"/>
            </w:pPr>
            <w:r>
              <w:t xml:space="preserve">Площадки для выгула собак </w:t>
            </w:r>
            <w:hyperlink w:anchor="P2013">
              <w:r>
                <w:rPr>
                  <w:color w:val="0000FF"/>
                </w:rPr>
                <w:t>&lt;2&gt;</w:t>
              </w:r>
            </w:hyperlink>
          </w:p>
        </w:tc>
        <w:tc>
          <w:tcPr>
            <w:tcW w:w="2268" w:type="dxa"/>
          </w:tcPr>
          <w:p w:rsidR="006D0137" w:rsidRDefault="006D0137">
            <w:pPr>
              <w:pStyle w:val="ConsPlusNormal"/>
            </w:pPr>
            <w:r>
              <w:t>400-600 м2</w:t>
            </w:r>
          </w:p>
        </w:tc>
        <w:tc>
          <w:tcPr>
            <w:tcW w:w="4053" w:type="dxa"/>
            <w:gridSpan w:val="2"/>
          </w:tcPr>
          <w:p w:rsidR="006D0137" w:rsidRDefault="006D0137">
            <w:pPr>
              <w:pStyle w:val="ConsPlusNormal"/>
            </w:pPr>
            <w:r>
              <w:t>400-600 м2</w:t>
            </w:r>
          </w:p>
        </w:tc>
      </w:tr>
      <w:tr w:rsidR="006D0137">
        <w:tc>
          <w:tcPr>
            <w:tcW w:w="454" w:type="dxa"/>
          </w:tcPr>
          <w:p w:rsidR="006D0137" w:rsidRDefault="006D0137">
            <w:pPr>
              <w:pStyle w:val="ConsPlusNormal"/>
            </w:pPr>
            <w:r>
              <w:t>5</w:t>
            </w:r>
          </w:p>
        </w:tc>
        <w:tc>
          <w:tcPr>
            <w:tcW w:w="2239" w:type="dxa"/>
          </w:tcPr>
          <w:p w:rsidR="006D0137" w:rsidRDefault="006D0137">
            <w:pPr>
              <w:pStyle w:val="ConsPlusNormal"/>
            </w:pPr>
            <w:r>
              <w:t>Контейнерная площадка</w:t>
            </w:r>
          </w:p>
        </w:tc>
        <w:tc>
          <w:tcPr>
            <w:tcW w:w="2268" w:type="dxa"/>
          </w:tcPr>
          <w:p w:rsidR="006D0137" w:rsidRDefault="006D0137">
            <w:pPr>
              <w:pStyle w:val="ConsPlusNormal"/>
            </w:pPr>
            <w:r>
              <w:t>не менее 0,03 м2/чел.</w:t>
            </w:r>
          </w:p>
        </w:tc>
        <w:tc>
          <w:tcPr>
            <w:tcW w:w="4053" w:type="dxa"/>
            <w:gridSpan w:val="2"/>
          </w:tcPr>
          <w:p w:rsidR="006D0137" w:rsidRDefault="006D0137">
            <w:pPr>
              <w:pStyle w:val="ConsPlusNormal"/>
            </w:pPr>
            <w:r>
              <w:t>не менее 0,03 м2/чел.</w:t>
            </w:r>
          </w:p>
        </w:tc>
      </w:tr>
      <w:tr w:rsidR="006D0137">
        <w:tc>
          <w:tcPr>
            <w:tcW w:w="454" w:type="dxa"/>
          </w:tcPr>
          <w:p w:rsidR="006D0137" w:rsidRDefault="006D0137">
            <w:pPr>
              <w:pStyle w:val="ConsPlusNormal"/>
            </w:pPr>
            <w:r>
              <w:t>6</w:t>
            </w:r>
          </w:p>
        </w:tc>
        <w:tc>
          <w:tcPr>
            <w:tcW w:w="2239" w:type="dxa"/>
          </w:tcPr>
          <w:p w:rsidR="006D0137" w:rsidRDefault="006D0137">
            <w:pPr>
              <w:pStyle w:val="ConsPlusNormal"/>
            </w:pPr>
            <w:r>
              <w:t>Площадка автостоянки (парковки)</w:t>
            </w:r>
          </w:p>
        </w:tc>
        <w:tc>
          <w:tcPr>
            <w:tcW w:w="2268" w:type="dxa"/>
          </w:tcPr>
          <w:p w:rsidR="006D0137" w:rsidRDefault="006D0137">
            <w:pPr>
              <w:pStyle w:val="ConsPlusNormal"/>
            </w:pPr>
            <w:r>
              <w:t>22,5 м2/автомобиль (в уширениях проезжих частей улиц и проездов - 18,0 м2)</w:t>
            </w:r>
          </w:p>
        </w:tc>
        <w:tc>
          <w:tcPr>
            <w:tcW w:w="4053" w:type="dxa"/>
            <w:gridSpan w:val="2"/>
          </w:tcPr>
          <w:p w:rsidR="006D0137" w:rsidRDefault="006D0137">
            <w:pPr>
              <w:pStyle w:val="ConsPlusNormal"/>
            </w:pPr>
            <w:r>
              <w:t xml:space="preserve">В соответствии с </w:t>
            </w:r>
            <w:hyperlink r:id="rId114">
              <w:r>
                <w:rPr>
                  <w:color w:val="0000FF"/>
                </w:rPr>
                <w:t>постановлением</w:t>
              </w:r>
            </w:hyperlink>
            <w:r>
              <w:t xml:space="preserve"> Правительства Московской области от 17.08.2015 N 713/30 "Об утверждении нормативов градостроительного проектирования Московской области"</w:t>
            </w:r>
          </w:p>
        </w:tc>
      </w:tr>
    </w:tbl>
    <w:p w:rsidR="006D0137" w:rsidRDefault="006D0137">
      <w:pPr>
        <w:pStyle w:val="ConsPlusNormal"/>
        <w:jc w:val="both"/>
      </w:pPr>
    </w:p>
    <w:p w:rsidR="006D0137" w:rsidRDefault="006D0137">
      <w:pPr>
        <w:pStyle w:val="ConsPlusNormal"/>
        <w:ind w:firstLine="540"/>
        <w:jc w:val="both"/>
      </w:pPr>
      <w:r>
        <w:t>--------------------------------</w:t>
      </w:r>
    </w:p>
    <w:p w:rsidR="006D0137" w:rsidRDefault="006D0137">
      <w:pPr>
        <w:pStyle w:val="ConsPlusNormal"/>
        <w:spacing w:before="220"/>
        <w:ind w:firstLine="540"/>
        <w:jc w:val="both"/>
      </w:pPr>
      <w:bookmarkStart w:id="15" w:name="P2012"/>
      <w:bookmarkEnd w:id="15"/>
      <w:r>
        <w:t xml:space="preserve">&lt;1&gt; При недостатке площади для размещения в полном объеме площадок рекреационного назначения на территории, указанной в </w:t>
      </w:r>
      <w:hyperlink w:anchor="P1932">
        <w:r>
          <w:rPr>
            <w:color w:val="0000FF"/>
          </w:rPr>
          <w:t>подпункте 1 пункта 2</w:t>
        </w:r>
      </w:hyperlink>
      <w:r>
        <w:t xml:space="preserve"> настоящей статьи, допускается их размещение на территории общего пользования жилого района.</w:t>
      </w:r>
    </w:p>
    <w:p w:rsidR="006D0137" w:rsidRDefault="006D0137">
      <w:pPr>
        <w:pStyle w:val="ConsPlusNormal"/>
        <w:spacing w:before="220"/>
        <w:ind w:firstLine="540"/>
        <w:jc w:val="both"/>
      </w:pPr>
      <w:bookmarkStart w:id="16" w:name="P2013"/>
      <w:bookmarkEnd w:id="16"/>
      <w:r>
        <w:t>&lt;2&gt; Предусматривается в случае, если предметом развития территории является создание нового планировочного района.</w:t>
      </w:r>
    </w:p>
    <w:p w:rsidR="006D0137" w:rsidRDefault="006D0137">
      <w:pPr>
        <w:pStyle w:val="ConsPlusNormal"/>
        <w:jc w:val="both"/>
      </w:pPr>
    </w:p>
    <w:p w:rsidR="006D0137" w:rsidRDefault="006D0137">
      <w:pPr>
        <w:pStyle w:val="ConsPlusNormal"/>
        <w:ind w:firstLine="540"/>
        <w:jc w:val="both"/>
      </w:pPr>
      <w:r>
        <w:t>19. При благоустройстве территорий многоквартирных домов не допускается ухудшать характеристики существующих объектов благоустройства и элементов благоустройства, в том числе:</w:t>
      </w:r>
    </w:p>
    <w:p w:rsidR="006D0137" w:rsidRDefault="006D0137">
      <w:pPr>
        <w:pStyle w:val="ConsPlusNormal"/>
        <w:spacing w:before="220"/>
        <w:ind w:firstLine="540"/>
        <w:jc w:val="both"/>
      </w:pPr>
      <w:r>
        <w:t>объекты благоустройства и элементы благоустройства, развиваемые в связи с обеспечением связанности с существующими объектами пешеходной и транспортной инфраструктур, после завершения работ должны соответствовать требованиям Правил, регламенту содержания объектов благоустройства;</w:t>
      </w:r>
    </w:p>
    <w:p w:rsidR="006D0137" w:rsidRDefault="006D0137">
      <w:pPr>
        <w:pStyle w:val="ConsPlusNormal"/>
        <w:spacing w:before="220"/>
        <w:ind w:firstLine="540"/>
        <w:jc w:val="both"/>
      </w:pPr>
      <w:r>
        <w:t xml:space="preserve">не допускается обеспечивать показатели минимальной обеспеченности объектами и элементами благоустройства, приведенными в </w:t>
      </w:r>
      <w:hyperlink w:anchor="P1957">
        <w:r>
          <w:rPr>
            <w:color w:val="0000FF"/>
          </w:rPr>
          <w:t>таблице 1</w:t>
        </w:r>
      </w:hyperlink>
      <w:r>
        <w:t xml:space="preserve"> настоящей статьи, вновь возводимых многоквартирных домов за счет существующих объектов благоустройства; по согласованию с администрацией существующие объекты благоустройства и элементы благоустройства допускается увеличивать в размерах с одновременной их модернизацией, обеспечивающей срок службы названных объектов благоустройства по эксплуатационному документу не менее чем на 5 лет.</w:t>
      </w:r>
    </w:p>
    <w:p w:rsidR="006D0137" w:rsidRDefault="006D0137">
      <w:pPr>
        <w:pStyle w:val="ConsPlusNormal"/>
        <w:spacing w:before="220"/>
        <w:ind w:firstLine="540"/>
        <w:jc w:val="both"/>
      </w:pPr>
      <w:r>
        <w:t>20. При проектировании площадок рекреационного назначения должны быть предусмотрено оборудование, приведенное в таблице 2 настоящей статьи, а также соблюдены требования, установленные Правилами.</w:t>
      </w:r>
    </w:p>
    <w:p w:rsidR="006D0137" w:rsidRDefault="006D0137">
      <w:pPr>
        <w:pStyle w:val="ConsPlusNormal"/>
        <w:jc w:val="both"/>
      </w:pPr>
    </w:p>
    <w:p w:rsidR="006D0137" w:rsidRDefault="006D0137">
      <w:pPr>
        <w:pStyle w:val="ConsPlusNormal"/>
        <w:jc w:val="center"/>
      </w:pPr>
      <w:r>
        <w:t>Таблица 2 "Оборудование площадок рекреационного назначения"</w:t>
      </w:r>
    </w:p>
    <w:p w:rsidR="006D0137" w:rsidRDefault="006D01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277"/>
      </w:tblGrid>
      <w:tr w:rsidR="006D0137">
        <w:tc>
          <w:tcPr>
            <w:tcW w:w="8844" w:type="dxa"/>
            <w:gridSpan w:val="2"/>
          </w:tcPr>
          <w:p w:rsidR="006D0137" w:rsidRDefault="006D0137">
            <w:pPr>
              <w:pStyle w:val="ConsPlusNormal"/>
            </w:pPr>
            <w:r>
              <w:t>Оборудование детских игровых площадок для детей до 3 лет:</w:t>
            </w:r>
          </w:p>
        </w:tc>
      </w:tr>
      <w:tr w:rsidR="006D0137">
        <w:tc>
          <w:tcPr>
            <w:tcW w:w="567" w:type="dxa"/>
          </w:tcPr>
          <w:p w:rsidR="006D0137" w:rsidRDefault="006D0137">
            <w:pPr>
              <w:pStyle w:val="ConsPlusNormal"/>
            </w:pPr>
            <w:r>
              <w:t>1</w:t>
            </w:r>
          </w:p>
        </w:tc>
        <w:tc>
          <w:tcPr>
            <w:tcW w:w="8277" w:type="dxa"/>
          </w:tcPr>
          <w:p w:rsidR="006D0137" w:rsidRDefault="006D0137">
            <w:pPr>
              <w:pStyle w:val="ConsPlusNormal"/>
            </w:pPr>
            <w:r>
              <w:t>Песочница</w:t>
            </w:r>
          </w:p>
        </w:tc>
      </w:tr>
      <w:tr w:rsidR="006D0137">
        <w:tc>
          <w:tcPr>
            <w:tcW w:w="567" w:type="dxa"/>
          </w:tcPr>
          <w:p w:rsidR="006D0137" w:rsidRDefault="006D0137">
            <w:pPr>
              <w:pStyle w:val="ConsPlusNormal"/>
            </w:pPr>
            <w:r>
              <w:t>2</w:t>
            </w:r>
          </w:p>
        </w:tc>
        <w:tc>
          <w:tcPr>
            <w:tcW w:w="8277" w:type="dxa"/>
          </w:tcPr>
          <w:p w:rsidR="006D0137" w:rsidRDefault="006D0137">
            <w:pPr>
              <w:pStyle w:val="ConsPlusNormal"/>
            </w:pPr>
            <w:r>
              <w:t>Горка</w:t>
            </w:r>
          </w:p>
        </w:tc>
      </w:tr>
      <w:tr w:rsidR="006D0137">
        <w:tc>
          <w:tcPr>
            <w:tcW w:w="567" w:type="dxa"/>
          </w:tcPr>
          <w:p w:rsidR="006D0137" w:rsidRDefault="006D0137">
            <w:pPr>
              <w:pStyle w:val="ConsPlusNormal"/>
            </w:pPr>
            <w:r>
              <w:t>3</w:t>
            </w:r>
          </w:p>
        </w:tc>
        <w:tc>
          <w:tcPr>
            <w:tcW w:w="8277" w:type="dxa"/>
          </w:tcPr>
          <w:p w:rsidR="006D0137" w:rsidRDefault="006D0137">
            <w:pPr>
              <w:pStyle w:val="ConsPlusNormal"/>
            </w:pPr>
            <w:r>
              <w:t>Карусель</w:t>
            </w:r>
          </w:p>
        </w:tc>
      </w:tr>
      <w:tr w:rsidR="006D0137">
        <w:tc>
          <w:tcPr>
            <w:tcW w:w="567" w:type="dxa"/>
          </w:tcPr>
          <w:p w:rsidR="006D0137" w:rsidRDefault="006D0137">
            <w:pPr>
              <w:pStyle w:val="ConsPlusNormal"/>
            </w:pPr>
            <w:r>
              <w:t>4</w:t>
            </w:r>
          </w:p>
        </w:tc>
        <w:tc>
          <w:tcPr>
            <w:tcW w:w="8277" w:type="dxa"/>
          </w:tcPr>
          <w:p w:rsidR="006D0137" w:rsidRDefault="006D0137">
            <w:pPr>
              <w:pStyle w:val="ConsPlusNormal"/>
            </w:pPr>
            <w:r>
              <w:t>Качели подвесные (2 сиденья со спинкой)</w:t>
            </w:r>
          </w:p>
        </w:tc>
      </w:tr>
      <w:tr w:rsidR="006D0137">
        <w:tc>
          <w:tcPr>
            <w:tcW w:w="567" w:type="dxa"/>
          </w:tcPr>
          <w:p w:rsidR="006D0137" w:rsidRDefault="006D0137">
            <w:pPr>
              <w:pStyle w:val="ConsPlusNormal"/>
            </w:pPr>
            <w:r>
              <w:t>5</w:t>
            </w:r>
          </w:p>
        </w:tc>
        <w:tc>
          <w:tcPr>
            <w:tcW w:w="8277" w:type="dxa"/>
          </w:tcPr>
          <w:p w:rsidR="006D0137" w:rsidRDefault="006D0137">
            <w:pPr>
              <w:pStyle w:val="ConsPlusNormal"/>
            </w:pPr>
            <w:r>
              <w:t>Качалка на пружине</w:t>
            </w:r>
          </w:p>
        </w:tc>
      </w:tr>
      <w:tr w:rsidR="006D0137">
        <w:tc>
          <w:tcPr>
            <w:tcW w:w="567" w:type="dxa"/>
          </w:tcPr>
          <w:p w:rsidR="006D0137" w:rsidRDefault="006D0137">
            <w:pPr>
              <w:pStyle w:val="ConsPlusNormal"/>
            </w:pPr>
            <w:r>
              <w:t>6</w:t>
            </w:r>
          </w:p>
        </w:tc>
        <w:tc>
          <w:tcPr>
            <w:tcW w:w="8277" w:type="dxa"/>
          </w:tcPr>
          <w:p w:rsidR="006D0137" w:rsidRDefault="006D0137">
            <w:pPr>
              <w:pStyle w:val="ConsPlusNormal"/>
            </w:pPr>
            <w:r>
              <w:t>Качалка-балансир</w:t>
            </w:r>
          </w:p>
        </w:tc>
      </w:tr>
      <w:tr w:rsidR="006D0137">
        <w:tc>
          <w:tcPr>
            <w:tcW w:w="8844" w:type="dxa"/>
            <w:gridSpan w:val="2"/>
          </w:tcPr>
          <w:p w:rsidR="006D0137" w:rsidRDefault="006D0137">
            <w:pPr>
              <w:pStyle w:val="ConsPlusNormal"/>
            </w:pPr>
            <w:r>
              <w:t>Оборудование детских игровых площадок для детей 3-7 лет:</w:t>
            </w:r>
          </w:p>
        </w:tc>
      </w:tr>
      <w:tr w:rsidR="006D0137">
        <w:tc>
          <w:tcPr>
            <w:tcW w:w="567" w:type="dxa"/>
          </w:tcPr>
          <w:p w:rsidR="006D0137" w:rsidRDefault="006D0137">
            <w:pPr>
              <w:pStyle w:val="ConsPlusNormal"/>
            </w:pPr>
            <w:r>
              <w:t>1</w:t>
            </w:r>
          </w:p>
        </w:tc>
        <w:tc>
          <w:tcPr>
            <w:tcW w:w="8277" w:type="dxa"/>
          </w:tcPr>
          <w:p w:rsidR="006D0137" w:rsidRDefault="006D0137">
            <w:pPr>
              <w:pStyle w:val="ConsPlusNormal"/>
            </w:pPr>
            <w:r>
              <w:t>Игровой комплекс</w:t>
            </w:r>
          </w:p>
        </w:tc>
      </w:tr>
      <w:tr w:rsidR="006D0137">
        <w:tc>
          <w:tcPr>
            <w:tcW w:w="567" w:type="dxa"/>
          </w:tcPr>
          <w:p w:rsidR="006D0137" w:rsidRDefault="006D0137">
            <w:pPr>
              <w:pStyle w:val="ConsPlusNormal"/>
            </w:pPr>
            <w:r>
              <w:t>2</w:t>
            </w:r>
          </w:p>
        </w:tc>
        <w:tc>
          <w:tcPr>
            <w:tcW w:w="8277" w:type="dxa"/>
          </w:tcPr>
          <w:p w:rsidR="006D0137" w:rsidRDefault="006D0137">
            <w:pPr>
              <w:pStyle w:val="ConsPlusNormal"/>
            </w:pPr>
            <w:r>
              <w:t>Карусель</w:t>
            </w:r>
          </w:p>
        </w:tc>
      </w:tr>
      <w:tr w:rsidR="006D0137">
        <w:tc>
          <w:tcPr>
            <w:tcW w:w="567" w:type="dxa"/>
          </w:tcPr>
          <w:p w:rsidR="006D0137" w:rsidRDefault="006D0137">
            <w:pPr>
              <w:pStyle w:val="ConsPlusNormal"/>
            </w:pPr>
            <w:r>
              <w:t>3</w:t>
            </w:r>
          </w:p>
        </w:tc>
        <w:tc>
          <w:tcPr>
            <w:tcW w:w="8277" w:type="dxa"/>
          </w:tcPr>
          <w:p w:rsidR="006D0137" w:rsidRDefault="006D0137">
            <w:pPr>
              <w:pStyle w:val="ConsPlusNormal"/>
            </w:pPr>
            <w:r>
              <w:t>Качели подвесные (2 сиденья без спинки)</w:t>
            </w:r>
          </w:p>
        </w:tc>
      </w:tr>
      <w:tr w:rsidR="006D0137">
        <w:tc>
          <w:tcPr>
            <w:tcW w:w="567" w:type="dxa"/>
          </w:tcPr>
          <w:p w:rsidR="006D0137" w:rsidRDefault="006D0137">
            <w:pPr>
              <w:pStyle w:val="ConsPlusNormal"/>
            </w:pPr>
            <w:r>
              <w:t>4</w:t>
            </w:r>
          </w:p>
        </w:tc>
        <w:tc>
          <w:tcPr>
            <w:tcW w:w="8277" w:type="dxa"/>
          </w:tcPr>
          <w:p w:rsidR="006D0137" w:rsidRDefault="006D0137">
            <w:pPr>
              <w:pStyle w:val="ConsPlusNormal"/>
            </w:pPr>
            <w:r>
              <w:t>Лабиринт</w:t>
            </w:r>
          </w:p>
        </w:tc>
      </w:tr>
      <w:tr w:rsidR="006D0137">
        <w:tc>
          <w:tcPr>
            <w:tcW w:w="567" w:type="dxa"/>
          </w:tcPr>
          <w:p w:rsidR="006D0137" w:rsidRDefault="006D0137">
            <w:pPr>
              <w:pStyle w:val="ConsPlusNormal"/>
            </w:pPr>
            <w:r>
              <w:t>5</w:t>
            </w:r>
          </w:p>
        </w:tc>
        <w:tc>
          <w:tcPr>
            <w:tcW w:w="8277" w:type="dxa"/>
          </w:tcPr>
          <w:p w:rsidR="006D0137" w:rsidRDefault="006D0137">
            <w:pPr>
              <w:pStyle w:val="ConsPlusNormal"/>
            </w:pPr>
            <w:r>
              <w:t>Качалка на пружине</w:t>
            </w:r>
          </w:p>
        </w:tc>
      </w:tr>
      <w:tr w:rsidR="006D0137">
        <w:tc>
          <w:tcPr>
            <w:tcW w:w="567" w:type="dxa"/>
          </w:tcPr>
          <w:p w:rsidR="006D0137" w:rsidRDefault="006D0137">
            <w:pPr>
              <w:pStyle w:val="ConsPlusNormal"/>
            </w:pPr>
            <w:r>
              <w:t>6</w:t>
            </w:r>
          </w:p>
        </w:tc>
        <w:tc>
          <w:tcPr>
            <w:tcW w:w="8277" w:type="dxa"/>
          </w:tcPr>
          <w:p w:rsidR="006D0137" w:rsidRDefault="006D0137">
            <w:pPr>
              <w:pStyle w:val="ConsPlusNormal"/>
            </w:pPr>
            <w:r>
              <w:t>Качалка-балансир</w:t>
            </w:r>
          </w:p>
        </w:tc>
      </w:tr>
      <w:tr w:rsidR="006D0137">
        <w:tc>
          <w:tcPr>
            <w:tcW w:w="567" w:type="dxa"/>
          </w:tcPr>
          <w:p w:rsidR="006D0137" w:rsidRDefault="006D0137">
            <w:pPr>
              <w:pStyle w:val="ConsPlusNormal"/>
            </w:pPr>
            <w:r>
              <w:t>7</w:t>
            </w:r>
          </w:p>
        </w:tc>
        <w:tc>
          <w:tcPr>
            <w:tcW w:w="8277" w:type="dxa"/>
          </w:tcPr>
          <w:p w:rsidR="006D0137" w:rsidRDefault="006D0137">
            <w:pPr>
              <w:pStyle w:val="ConsPlusNormal"/>
            </w:pPr>
            <w:r>
              <w:t>Тоннель</w:t>
            </w:r>
          </w:p>
        </w:tc>
      </w:tr>
      <w:tr w:rsidR="006D0137">
        <w:tc>
          <w:tcPr>
            <w:tcW w:w="567" w:type="dxa"/>
          </w:tcPr>
          <w:p w:rsidR="006D0137" w:rsidRDefault="006D0137">
            <w:pPr>
              <w:pStyle w:val="ConsPlusNormal"/>
            </w:pPr>
            <w:r>
              <w:t>8</w:t>
            </w:r>
          </w:p>
        </w:tc>
        <w:tc>
          <w:tcPr>
            <w:tcW w:w="8277" w:type="dxa"/>
          </w:tcPr>
          <w:p w:rsidR="006D0137" w:rsidRDefault="006D0137">
            <w:pPr>
              <w:pStyle w:val="ConsPlusNormal"/>
            </w:pPr>
            <w:r>
              <w:t>Теневой навес</w:t>
            </w:r>
          </w:p>
        </w:tc>
      </w:tr>
      <w:tr w:rsidR="006D0137">
        <w:tc>
          <w:tcPr>
            <w:tcW w:w="8844" w:type="dxa"/>
            <w:gridSpan w:val="2"/>
          </w:tcPr>
          <w:p w:rsidR="006D0137" w:rsidRDefault="006D0137">
            <w:pPr>
              <w:pStyle w:val="ConsPlusNormal"/>
            </w:pPr>
            <w:r>
              <w:t>Оборудование детских игровых площадок для детей 7-12 лет:</w:t>
            </w:r>
          </w:p>
        </w:tc>
      </w:tr>
      <w:tr w:rsidR="006D0137">
        <w:tc>
          <w:tcPr>
            <w:tcW w:w="567" w:type="dxa"/>
          </w:tcPr>
          <w:p w:rsidR="006D0137" w:rsidRDefault="006D0137">
            <w:pPr>
              <w:pStyle w:val="ConsPlusNormal"/>
            </w:pPr>
            <w:r>
              <w:t>1</w:t>
            </w:r>
          </w:p>
        </w:tc>
        <w:tc>
          <w:tcPr>
            <w:tcW w:w="8277" w:type="dxa"/>
          </w:tcPr>
          <w:p w:rsidR="006D0137" w:rsidRDefault="006D0137">
            <w:pPr>
              <w:pStyle w:val="ConsPlusNormal"/>
            </w:pPr>
            <w:r>
              <w:t>Игровой комплекс</w:t>
            </w:r>
          </w:p>
        </w:tc>
      </w:tr>
      <w:tr w:rsidR="006D0137">
        <w:tc>
          <w:tcPr>
            <w:tcW w:w="567" w:type="dxa"/>
          </w:tcPr>
          <w:p w:rsidR="006D0137" w:rsidRDefault="006D0137">
            <w:pPr>
              <w:pStyle w:val="ConsPlusNormal"/>
            </w:pPr>
            <w:r>
              <w:t>2</w:t>
            </w:r>
          </w:p>
        </w:tc>
        <w:tc>
          <w:tcPr>
            <w:tcW w:w="8277" w:type="dxa"/>
          </w:tcPr>
          <w:p w:rsidR="006D0137" w:rsidRDefault="006D0137">
            <w:pPr>
              <w:pStyle w:val="ConsPlusNormal"/>
            </w:pPr>
            <w:r>
              <w:t>Качели подвесные (2 сиденья без спинки)</w:t>
            </w:r>
          </w:p>
        </w:tc>
      </w:tr>
      <w:tr w:rsidR="006D0137">
        <w:tc>
          <w:tcPr>
            <w:tcW w:w="567" w:type="dxa"/>
          </w:tcPr>
          <w:p w:rsidR="006D0137" w:rsidRDefault="006D0137">
            <w:pPr>
              <w:pStyle w:val="ConsPlusNormal"/>
            </w:pPr>
            <w:r>
              <w:t>3</w:t>
            </w:r>
          </w:p>
        </w:tc>
        <w:tc>
          <w:tcPr>
            <w:tcW w:w="8277" w:type="dxa"/>
          </w:tcPr>
          <w:p w:rsidR="006D0137" w:rsidRDefault="006D0137">
            <w:pPr>
              <w:pStyle w:val="ConsPlusNormal"/>
            </w:pPr>
            <w:r>
              <w:t>Пространственная сетка</w:t>
            </w:r>
          </w:p>
        </w:tc>
      </w:tr>
      <w:tr w:rsidR="006D0137">
        <w:tc>
          <w:tcPr>
            <w:tcW w:w="567" w:type="dxa"/>
          </w:tcPr>
          <w:p w:rsidR="006D0137" w:rsidRDefault="006D0137">
            <w:pPr>
              <w:pStyle w:val="ConsPlusNormal"/>
            </w:pPr>
            <w:r>
              <w:t>4</w:t>
            </w:r>
          </w:p>
        </w:tc>
        <w:tc>
          <w:tcPr>
            <w:tcW w:w="8277" w:type="dxa"/>
          </w:tcPr>
          <w:p w:rsidR="006D0137" w:rsidRDefault="006D0137">
            <w:pPr>
              <w:pStyle w:val="ConsPlusNormal"/>
            </w:pPr>
            <w:r>
              <w:t>Подвесной мост</w:t>
            </w:r>
          </w:p>
        </w:tc>
      </w:tr>
      <w:tr w:rsidR="006D0137">
        <w:tc>
          <w:tcPr>
            <w:tcW w:w="567" w:type="dxa"/>
          </w:tcPr>
          <w:p w:rsidR="006D0137" w:rsidRDefault="006D0137">
            <w:pPr>
              <w:pStyle w:val="ConsPlusNormal"/>
            </w:pPr>
            <w:r>
              <w:t>5</w:t>
            </w:r>
          </w:p>
        </w:tc>
        <w:tc>
          <w:tcPr>
            <w:tcW w:w="8277" w:type="dxa"/>
          </w:tcPr>
          <w:p w:rsidR="006D0137" w:rsidRDefault="006D0137">
            <w:pPr>
              <w:pStyle w:val="ConsPlusNormal"/>
            </w:pPr>
            <w:r>
              <w:t>Спортивный игровой комплекс</w:t>
            </w:r>
          </w:p>
        </w:tc>
      </w:tr>
      <w:tr w:rsidR="006D0137">
        <w:tc>
          <w:tcPr>
            <w:tcW w:w="8844" w:type="dxa"/>
            <w:gridSpan w:val="2"/>
          </w:tcPr>
          <w:p w:rsidR="006D0137" w:rsidRDefault="006D0137">
            <w:pPr>
              <w:pStyle w:val="ConsPlusNormal"/>
            </w:pPr>
            <w:r>
              <w:t>Оборудование спортивных площадок:</w:t>
            </w:r>
          </w:p>
        </w:tc>
      </w:tr>
      <w:tr w:rsidR="006D0137">
        <w:tc>
          <w:tcPr>
            <w:tcW w:w="567" w:type="dxa"/>
          </w:tcPr>
          <w:p w:rsidR="006D0137" w:rsidRDefault="006D0137">
            <w:pPr>
              <w:pStyle w:val="ConsPlusNormal"/>
            </w:pPr>
            <w:r>
              <w:t>1</w:t>
            </w:r>
          </w:p>
        </w:tc>
        <w:tc>
          <w:tcPr>
            <w:tcW w:w="8277" w:type="dxa"/>
          </w:tcPr>
          <w:p w:rsidR="006D0137" w:rsidRDefault="006D0137">
            <w:pPr>
              <w:pStyle w:val="ConsPlusNormal"/>
            </w:pPr>
            <w:r>
              <w:t>Гимнастический комплекс</w:t>
            </w:r>
          </w:p>
        </w:tc>
      </w:tr>
      <w:tr w:rsidR="006D0137">
        <w:tc>
          <w:tcPr>
            <w:tcW w:w="567" w:type="dxa"/>
          </w:tcPr>
          <w:p w:rsidR="006D0137" w:rsidRDefault="006D0137">
            <w:pPr>
              <w:pStyle w:val="ConsPlusNormal"/>
            </w:pPr>
            <w:r>
              <w:t>2</w:t>
            </w:r>
          </w:p>
        </w:tc>
        <w:tc>
          <w:tcPr>
            <w:tcW w:w="8277" w:type="dxa"/>
          </w:tcPr>
          <w:p w:rsidR="006D0137" w:rsidRDefault="006D0137">
            <w:pPr>
              <w:pStyle w:val="ConsPlusNormal"/>
            </w:pPr>
            <w:r>
              <w:t>Тренажер "Шаговый"</w:t>
            </w:r>
          </w:p>
        </w:tc>
      </w:tr>
      <w:tr w:rsidR="006D0137">
        <w:tc>
          <w:tcPr>
            <w:tcW w:w="567" w:type="dxa"/>
          </w:tcPr>
          <w:p w:rsidR="006D0137" w:rsidRDefault="006D0137">
            <w:pPr>
              <w:pStyle w:val="ConsPlusNormal"/>
            </w:pPr>
            <w:r>
              <w:t>3</w:t>
            </w:r>
          </w:p>
        </w:tc>
        <w:tc>
          <w:tcPr>
            <w:tcW w:w="8277" w:type="dxa"/>
          </w:tcPr>
          <w:p w:rsidR="006D0137" w:rsidRDefault="006D0137">
            <w:pPr>
              <w:pStyle w:val="ConsPlusNormal"/>
            </w:pPr>
            <w:r>
              <w:t>Тренажер "Эллиптический"</w:t>
            </w:r>
          </w:p>
        </w:tc>
      </w:tr>
      <w:tr w:rsidR="006D0137">
        <w:tc>
          <w:tcPr>
            <w:tcW w:w="567" w:type="dxa"/>
          </w:tcPr>
          <w:p w:rsidR="006D0137" w:rsidRDefault="006D0137">
            <w:pPr>
              <w:pStyle w:val="ConsPlusNormal"/>
            </w:pPr>
            <w:r>
              <w:t>4</w:t>
            </w:r>
          </w:p>
        </w:tc>
        <w:tc>
          <w:tcPr>
            <w:tcW w:w="8277" w:type="dxa"/>
          </w:tcPr>
          <w:p w:rsidR="006D0137" w:rsidRDefault="006D0137">
            <w:pPr>
              <w:pStyle w:val="ConsPlusNormal"/>
            </w:pPr>
            <w:r>
              <w:t>Тренажер "Двойной турник"</w:t>
            </w:r>
          </w:p>
        </w:tc>
      </w:tr>
      <w:tr w:rsidR="006D0137">
        <w:tc>
          <w:tcPr>
            <w:tcW w:w="567" w:type="dxa"/>
          </w:tcPr>
          <w:p w:rsidR="006D0137" w:rsidRDefault="006D0137">
            <w:pPr>
              <w:pStyle w:val="ConsPlusNormal"/>
            </w:pPr>
            <w:r>
              <w:t>5</w:t>
            </w:r>
          </w:p>
        </w:tc>
        <w:tc>
          <w:tcPr>
            <w:tcW w:w="8277" w:type="dxa"/>
          </w:tcPr>
          <w:p w:rsidR="006D0137" w:rsidRDefault="006D0137">
            <w:pPr>
              <w:pStyle w:val="ConsPlusNormal"/>
            </w:pPr>
            <w:r>
              <w:t>Тренажер "Двойные лыжи"</w:t>
            </w:r>
          </w:p>
        </w:tc>
      </w:tr>
      <w:tr w:rsidR="006D0137">
        <w:tc>
          <w:tcPr>
            <w:tcW w:w="8844" w:type="dxa"/>
            <w:gridSpan w:val="2"/>
          </w:tcPr>
          <w:p w:rsidR="006D0137" w:rsidRDefault="006D0137">
            <w:pPr>
              <w:pStyle w:val="ConsPlusNormal"/>
            </w:pPr>
            <w:r>
              <w:t>Оборудование площадок отдыха:</w:t>
            </w:r>
          </w:p>
        </w:tc>
      </w:tr>
      <w:tr w:rsidR="006D0137">
        <w:tc>
          <w:tcPr>
            <w:tcW w:w="567" w:type="dxa"/>
          </w:tcPr>
          <w:p w:rsidR="006D0137" w:rsidRDefault="006D0137">
            <w:pPr>
              <w:pStyle w:val="ConsPlusNormal"/>
            </w:pPr>
            <w:r>
              <w:t>1</w:t>
            </w:r>
          </w:p>
        </w:tc>
        <w:tc>
          <w:tcPr>
            <w:tcW w:w="8277" w:type="dxa"/>
          </w:tcPr>
          <w:p w:rsidR="006D0137" w:rsidRDefault="006D0137">
            <w:pPr>
              <w:pStyle w:val="ConsPlusNormal"/>
            </w:pPr>
            <w:r>
              <w:t>Стол для настольного тенниса</w:t>
            </w:r>
          </w:p>
        </w:tc>
      </w:tr>
      <w:tr w:rsidR="006D0137">
        <w:tc>
          <w:tcPr>
            <w:tcW w:w="567" w:type="dxa"/>
          </w:tcPr>
          <w:p w:rsidR="006D0137" w:rsidRDefault="006D0137">
            <w:pPr>
              <w:pStyle w:val="ConsPlusNormal"/>
            </w:pPr>
            <w:r>
              <w:t>2</w:t>
            </w:r>
          </w:p>
        </w:tc>
        <w:tc>
          <w:tcPr>
            <w:tcW w:w="8277" w:type="dxa"/>
          </w:tcPr>
          <w:p w:rsidR="006D0137" w:rsidRDefault="006D0137">
            <w:pPr>
              <w:pStyle w:val="ConsPlusNormal"/>
            </w:pPr>
            <w:r>
              <w:t>Шахматные столы (2 с 4 сиденьями без спинки)</w:t>
            </w:r>
          </w:p>
        </w:tc>
      </w:tr>
    </w:tbl>
    <w:p w:rsidR="006D0137" w:rsidRDefault="006D0137">
      <w:pPr>
        <w:pStyle w:val="ConsPlusNormal"/>
        <w:jc w:val="both"/>
      </w:pPr>
    </w:p>
    <w:p w:rsidR="006D0137" w:rsidRDefault="006D0137">
      <w:pPr>
        <w:pStyle w:val="ConsPlusNormal"/>
        <w:ind w:firstLine="540"/>
        <w:jc w:val="both"/>
      </w:pPr>
      <w:r>
        <w:t>21. При благоустройстве озеленения вновь возводимых многоквартирных домов:</w:t>
      </w:r>
    </w:p>
    <w:p w:rsidR="006D0137" w:rsidRDefault="006D0137">
      <w:pPr>
        <w:pStyle w:val="ConsPlusNormal"/>
        <w:spacing w:before="220"/>
        <w:ind w:firstLine="540"/>
        <w:jc w:val="both"/>
      </w:pPr>
      <w:r>
        <w:t>а) газоны следует устраивать с использованием травосмеси на основе рыхлокустовых корневищных злаков низового типа на полностью подготовленном и спланированном основании из многокомпонентного искусственного почвогрунта заводского изготовления с соблюдением уклона основания и после обеспечения раздельного стока воды с плоскостных сооружений и внутрипочвенного стока;</w:t>
      </w:r>
    </w:p>
    <w:p w:rsidR="006D0137" w:rsidRDefault="006D0137">
      <w:pPr>
        <w:pStyle w:val="ConsPlusNormal"/>
        <w:spacing w:before="220"/>
        <w:ind w:firstLine="540"/>
        <w:jc w:val="both"/>
      </w:pPr>
      <w:r>
        <w:t>б)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поражения болезнями и заселения вредителями;</w:t>
      </w:r>
    </w:p>
    <w:p w:rsidR="006D0137" w:rsidRDefault="006D0137">
      <w:pPr>
        <w:pStyle w:val="ConsPlusNormal"/>
        <w:spacing w:before="220"/>
        <w:ind w:firstLine="540"/>
        <w:jc w:val="both"/>
      </w:pPr>
      <w:r>
        <w:t>в) запрещается при благоустройстве элементов озеленения:</w:t>
      </w:r>
    </w:p>
    <w:p w:rsidR="006D0137" w:rsidRDefault="006D0137">
      <w:pPr>
        <w:pStyle w:val="ConsPlusNormal"/>
        <w:spacing w:before="220"/>
        <w:ind w:firstLine="540"/>
        <w:jc w:val="both"/>
      </w:pPr>
      <w:r>
        <w:t>применять плодородный слой почвы, засоренный сорными и инвазивными вредными зелеными насаждениями, растениями, строительными и бытовыми отходами;</w:t>
      </w:r>
    </w:p>
    <w:p w:rsidR="006D0137" w:rsidRDefault="006D0137">
      <w:pPr>
        <w:pStyle w:val="ConsPlusNormal"/>
        <w:spacing w:before="220"/>
        <w:ind w:firstLine="540"/>
        <w:jc w:val="both"/>
      </w:pPr>
      <w:r>
        <w:t>завозить, высаживать зеленые насаждения с признаками заселения и поражения опасными вредителями и болезнями, с повреждениями кроны и штамба механического и патологического происхождения, инвазивные вредные зеленые насаждения (в том числе борщевик Сосновского, клен ясенелистный, лебеду, болиголов, вех ядовитый, акониты, ясенцы, ландыши, волчье лыко, клещевину, мордовник, эрингиум, карлину, молочай), тополя, а также колючие и ядовитые растения вдоль пешеходных коммуникаций, велодорожек и площадок рекреационного назначения;</w:t>
      </w:r>
    </w:p>
    <w:p w:rsidR="006D0137" w:rsidRDefault="006D0137">
      <w:pPr>
        <w:pStyle w:val="ConsPlusNormal"/>
        <w:spacing w:before="220"/>
        <w:ind w:firstLine="540"/>
        <w:jc w:val="both"/>
      </w:pPr>
      <w:r>
        <w:t>г) основные расстояния при планировании элементов озеленения должны быть выполнены с соблюдением расстояний, приведенных в таблице 3 настоящей статьи.</w:t>
      </w:r>
    </w:p>
    <w:p w:rsidR="006D0137" w:rsidRDefault="006D0137">
      <w:pPr>
        <w:pStyle w:val="ConsPlusNormal"/>
        <w:jc w:val="both"/>
      </w:pPr>
    </w:p>
    <w:p w:rsidR="006D0137" w:rsidRDefault="006D0137">
      <w:pPr>
        <w:pStyle w:val="ConsPlusNormal"/>
        <w:jc w:val="center"/>
      </w:pPr>
      <w:r>
        <w:t>Таблица 3 "Основные расстояния при планировании элементов</w:t>
      </w:r>
    </w:p>
    <w:p w:rsidR="006D0137" w:rsidRDefault="006D0137">
      <w:pPr>
        <w:pStyle w:val="ConsPlusNormal"/>
        <w:jc w:val="center"/>
      </w:pPr>
      <w:r>
        <w:t>озеленения"</w:t>
      </w:r>
    </w:p>
    <w:p w:rsidR="006D0137" w:rsidRDefault="006D01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892"/>
        <w:gridCol w:w="1193"/>
        <w:gridCol w:w="1531"/>
      </w:tblGrid>
      <w:tr w:rsidR="006D0137">
        <w:tc>
          <w:tcPr>
            <w:tcW w:w="454" w:type="dxa"/>
            <w:vMerge w:val="restart"/>
          </w:tcPr>
          <w:p w:rsidR="006D0137" w:rsidRDefault="006D0137">
            <w:pPr>
              <w:pStyle w:val="ConsPlusNormal"/>
              <w:jc w:val="center"/>
            </w:pPr>
            <w:r>
              <w:t>N п/п</w:t>
            </w:r>
          </w:p>
        </w:tc>
        <w:tc>
          <w:tcPr>
            <w:tcW w:w="5892" w:type="dxa"/>
            <w:vMerge w:val="restart"/>
          </w:tcPr>
          <w:p w:rsidR="006D0137" w:rsidRDefault="006D0137">
            <w:pPr>
              <w:pStyle w:val="ConsPlusNormal"/>
              <w:jc w:val="center"/>
            </w:pPr>
            <w:r>
              <w:t>Здание, сооружение, объект, площадка</w:t>
            </w:r>
          </w:p>
        </w:tc>
        <w:tc>
          <w:tcPr>
            <w:tcW w:w="2724" w:type="dxa"/>
            <w:gridSpan w:val="2"/>
          </w:tcPr>
          <w:p w:rsidR="006D0137" w:rsidRDefault="006D0137">
            <w:pPr>
              <w:pStyle w:val="ConsPlusNormal"/>
              <w:jc w:val="center"/>
            </w:pPr>
            <w:r>
              <w:t>Минимальные расстояния(м) от здания, сооружения, объекта, площадки</w:t>
            </w:r>
          </w:p>
        </w:tc>
      </w:tr>
      <w:tr w:rsidR="006D0137">
        <w:tc>
          <w:tcPr>
            <w:tcW w:w="454" w:type="dxa"/>
            <w:vMerge/>
          </w:tcPr>
          <w:p w:rsidR="006D0137" w:rsidRDefault="006D0137">
            <w:pPr>
              <w:pStyle w:val="ConsPlusNormal"/>
            </w:pPr>
          </w:p>
        </w:tc>
        <w:tc>
          <w:tcPr>
            <w:tcW w:w="5892" w:type="dxa"/>
            <w:vMerge/>
          </w:tcPr>
          <w:p w:rsidR="006D0137" w:rsidRDefault="006D0137">
            <w:pPr>
              <w:pStyle w:val="ConsPlusNormal"/>
            </w:pPr>
          </w:p>
        </w:tc>
        <w:tc>
          <w:tcPr>
            <w:tcW w:w="1193" w:type="dxa"/>
          </w:tcPr>
          <w:p w:rsidR="006D0137" w:rsidRDefault="006D0137">
            <w:pPr>
              <w:pStyle w:val="ConsPlusNormal"/>
              <w:jc w:val="center"/>
            </w:pPr>
            <w:r>
              <w:t>ствола дерева</w:t>
            </w:r>
          </w:p>
        </w:tc>
        <w:tc>
          <w:tcPr>
            <w:tcW w:w="1531" w:type="dxa"/>
          </w:tcPr>
          <w:p w:rsidR="006D0137" w:rsidRDefault="006D0137">
            <w:pPr>
              <w:pStyle w:val="ConsPlusNormal"/>
              <w:jc w:val="center"/>
            </w:pPr>
            <w:r>
              <w:t>кустарника</w:t>
            </w:r>
          </w:p>
        </w:tc>
      </w:tr>
      <w:tr w:rsidR="006D0137">
        <w:tc>
          <w:tcPr>
            <w:tcW w:w="454" w:type="dxa"/>
          </w:tcPr>
          <w:p w:rsidR="006D0137" w:rsidRDefault="006D0137">
            <w:pPr>
              <w:pStyle w:val="ConsPlusNormal"/>
            </w:pPr>
            <w:r>
              <w:t>1</w:t>
            </w:r>
          </w:p>
        </w:tc>
        <w:tc>
          <w:tcPr>
            <w:tcW w:w="5892" w:type="dxa"/>
          </w:tcPr>
          <w:p w:rsidR="006D0137" w:rsidRDefault="006D0137">
            <w:pPr>
              <w:pStyle w:val="ConsPlusNormal"/>
            </w:pPr>
            <w:r>
              <w:t>Наружная стена многоквартирного дома, иных зданий</w:t>
            </w:r>
          </w:p>
        </w:tc>
        <w:tc>
          <w:tcPr>
            <w:tcW w:w="1193" w:type="dxa"/>
          </w:tcPr>
          <w:p w:rsidR="006D0137" w:rsidRDefault="006D0137">
            <w:pPr>
              <w:pStyle w:val="ConsPlusNormal"/>
            </w:pPr>
            <w:r>
              <w:t>6,0</w:t>
            </w:r>
          </w:p>
        </w:tc>
        <w:tc>
          <w:tcPr>
            <w:tcW w:w="1531" w:type="dxa"/>
          </w:tcPr>
          <w:p w:rsidR="006D0137" w:rsidRDefault="006D0137">
            <w:pPr>
              <w:pStyle w:val="ConsPlusNormal"/>
            </w:pPr>
            <w:r>
              <w:t>1,5</w:t>
            </w:r>
          </w:p>
        </w:tc>
      </w:tr>
      <w:tr w:rsidR="006D0137">
        <w:tc>
          <w:tcPr>
            <w:tcW w:w="454" w:type="dxa"/>
          </w:tcPr>
          <w:p w:rsidR="006D0137" w:rsidRDefault="006D0137">
            <w:pPr>
              <w:pStyle w:val="ConsPlusNormal"/>
            </w:pPr>
            <w:r>
              <w:t>2</w:t>
            </w:r>
          </w:p>
        </w:tc>
        <w:tc>
          <w:tcPr>
            <w:tcW w:w="5892" w:type="dxa"/>
          </w:tcPr>
          <w:p w:rsidR="006D0137" w:rsidRDefault="006D0137">
            <w:pPr>
              <w:pStyle w:val="ConsPlusNormal"/>
            </w:pPr>
            <w:r>
              <w:t>Край тротуара, пешеходной дорожки, плоскостных открытых стоянок автомобилей</w:t>
            </w:r>
          </w:p>
        </w:tc>
        <w:tc>
          <w:tcPr>
            <w:tcW w:w="1193" w:type="dxa"/>
          </w:tcPr>
          <w:p w:rsidR="006D0137" w:rsidRDefault="006D0137">
            <w:pPr>
              <w:pStyle w:val="ConsPlusNormal"/>
            </w:pPr>
            <w:r>
              <w:t>1,7</w:t>
            </w:r>
          </w:p>
        </w:tc>
        <w:tc>
          <w:tcPr>
            <w:tcW w:w="1531" w:type="dxa"/>
          </w:tcPr>
          <w:p w:rsidR="006D0137" w:rsidRDefault="006D0137">
            <w:pPr>
              <w:pStyle w:val="ConsPlusNormal"/>
            </w:pPr>
            <w:r>
              <w:t>0,5</w:t>
            </w:r>
          </w:p>
        </w:tc>
      </w:tr>
      <w:tr w:rsidR="006D0137">
        <w:tc>
          <w:tcPr>
            <w:tcW w:w="454" w:type="dxa"/>
          </w:tcPr>
          <w:p w:rsidR="006D0137" w:rsidRDefault="006D0137">
            <w:pPr>
              <w:pStyle w:val="ConsPlusNormal"/>
            </w:pPr>
            <w:r>
              <w:t>3</w:t>
            </w:r>
          </w:p>
        </w:tc>
        <w:tc>
          <w:tcPr>
            <w:tcW w:w="5892" w:type="dxa"/>
          </w:tcPr>
          <w:p w:rsidR="006D0137" w:rsidRDefault="006D0137">
            <w:pPr>
              <w:pStyle w:val="ConsPlusNormal"/>
            </w:pPr>
            <w:r>
              <w:t>Край проезжей части проездов</w:t>
            </w:r>
          </w:p>
        </w:tc>
        <w:tc>
          <w:tcPr>
            <w:tcW w:w="1193" w:type="dxa"/>
          </w:tcPr>
          <w:p w:rsidR="006D0137" w:rsidRDefault="006D0137">
            <w:pPr>
              <w:pStyle w:val="ConsPlusNormal"/>
            </w:pPr>
            <w:r>
              <w:t>3,0</w:t>
            </w:r>
          </w:p>
        </w:tc>
        <w:tc>
          <w:tcPr>
            <w:tcW w:w="1531" w:type="dxa"/>
          </w:tcPr>
          <w:p w:rsidR="006D0137" w:rsidRDefault="006D0137">
            <w:pPr>
              <w:pStyle w:val="ConsPlusNormal"/>
            </w:pPr>
            <w:r>
              <w:t>0,5</w:t>
            </w:r>
          </w:p>
        </w:tc>
      </w:tr>
      <w:tr w:rsidR="006D0137">
        <w:tc>
          <w:tcPr>
            <w:tcW w:w="454" w:type="dxa"/>
          </w:tcPr>
          <w:p w:rsidR="006D0137" w:rsidRDefault="006D0137">
            <w:pPr>
              <w:pStyle w:val="ConsPlusNormal"/>
            </w:pPr>
            <w:r>
              <w:t>4</w:t>
            </w:r>
          </w:p>
        </w:tc>
        <w:tc>
          <w:tcPr>
            <w:tcW w:w="5892" w:type="dxa"/>
          </w:tcPr>
          <w:p w:rsidR="006D0137" w:rsidRDefault="006D0137">
            <w:pPr>
              <w:pStyle w:val="ConsPlusNormal"/>
            </w:pPr>
            <w:r>
              <w:t>Опора системы наружного освещения</w:t>
            </w:r>
          </w:p>
        </w:tc>
        <w:tc>
          <w:tcPr>
            <w:tcW w:w="1193" w:type="dxa"/>
          </w:tcPr>
          <w:p w:rsidR="006D0137" w:rsidRDefault="006D0137">
            <w:pPr>
              <w:pStyle w:val="ConsPlusNormal"/>
            </w:pPr>
            <w:r>
              <w:t>5,0</w:t>
            </w:r>
          </w:p>
        </w:tc>
        <w:tc>
          <w:tcPr>
            <w:tcW w:w="1531" w:type="dxa"/>
          </w:tcPr>
          <w:p w:rsidR="006D0137" w:rsidRDefault="006D0137">
            <w:pPr>
              <w:pStyle w:val="ConsPlusNormal"/>
            </w:pPr>
            <w:r>
              <w:t>1,0</w:t>
            </w:r>
          </w:p>
        </w:tc>
      </w:tr>
      <w:tr w:rsidR="006D0137">
        <w:tc>
          <w:tcPr>
            <w:tcW w:w="454" w:type="dxa"/>
          </w:tcPr>
          <w:p w:rsidR="006D0137" w:rsidRDefault="006D0137">
            <w:pPr>
              <w:pStyle w:val="ConsPlusNormal"/>
            </w:pPr>
            <w:r>
              <w:t>5</w:t>
            </w:r>
          </w:p>
        </w:tc>
        <w:tc>
          <w:tcPr>
            <w:tcW w:w="5892" w:type="dxa"/>
          </w:tcPr>
          <w:p w:rsidR="006D0137" w:rsidRDefault="006D0137">
            <w:pPr>
              <w:pStyle w:val="ConsPlusNormal"/>
            </w:pPr>
            <w:r>
              <w:t>Подошва или внутренняя грань подпорной стенки</w:t>
            </w:r>
          </w:p>
        </w:tc>
        <w:tc>
          <w:tcPr>
            <w:tcW w:w="1193" w:type="dxa"/>
          </w:tcPr>
          <w:p w:rsidR="006D0137" w:rsidRDefault="006D0137">
            <w:pPr>
              <w:pStyle w:val="ConsPlusNormal"/>
            </w:pPr>
            <w:r>
              <w:t>4,0</w:t>
            </w:r>
          </w:p>
        </w:tc>
        <w:tc>
          <w:tcPr>
            <w:tcW w:w="1531" w:type="dxa"/>
          </w:tcPr>
          <w:p w:rsidR="006D0137" w:rsidRDefault="006D0137">
            <w:pPr>
              <w:pStyle w:val="ConsPlusNormal"/>
            </w:pPr>
            <w:r>
              <w:t>1,0</w:t>
            </w:r>
          </w:p>
        </w:tc>
      </w:tr>
      <w:tr w:rsidR="006D0137">
        <w:tc>
          <w:tcPr>
            <w:tcW w:w="454" w:type="dxa"/>
          </w:tcPr>
          <w:p w:rsidR="006D0137" w:rsidRDefault="006D0137">
            <w:pPr>
              <w:pStyle w:val="ConsPlusNormal"/>
            </w:pPr>
            <w:r>
              <w:t>6</w:t>
            </w:r>
          </w:p>
        </w:tc>
        <w:tc>
          <w:tcPr>
            <w:tcW w:w="5892" w:type="dxa"/>
          </w:tcPr>
          <w:p w:rsidR="006D0137" w:rsidRDefault="006D0137">
            <w:pPr>
              <w:pStyle w:val="ConsPlusNormal"/>
            </w:pPr>
            <w:r>
              <w:t>Подошва откоса, террасы</w:t>
            </w:r>
          </w:p>
        </w:tc>
        <w:tc>
          <w:tcPr>
            <w:tcW w:w="1193" w:type="dxa"/>
          </w:tcPr>
          <w:p w:rsidR="006D0137" w:rsidRDefault="006D0137">
            <w:pPr>
              <w:pStyle w:val="ConsPlusNormal"/>
            </w:pPr>
            <w:r>
              <w:t>2,0</w:t>
            </w:r>
          </w:p>
        </w:tc>
        <w:tc>
          <w:tcPr>
            <w:tcW w:w="1531" w:type="dxa"/>
          </w:tcPr>
          <w:p w:rsidR="006D0137" w:rsidRDefault="006D0137">
            <w:pPr>
              <w:pStyle w:val="ConsPlusNormal"/>
            </w:pPr>
            <w:r>
              <w:t>0,5</w:t>
            </w:r>
          </w:p>
        </w:tc>
      </w:tr>
      <w:tr w:rsidR="006D0137">
        <w:tc>
          <w:tcPr>
            <w:tcW w:w="454" w:type="dxa"/>
          </w:tcPr>
          <w:p w:rsidR="006D0137" w:rsidRDefault="006D0137">
            <w:pPr>
              <w:pStyle w:val="ConsPlusNormal"/>
            </w:pPr>
            <w:r>
              <w:t>7</w:t>
            </w:r>
          </w:p>
        </w:tc>
        <w:tc>
          <w:tcPr>
            <w:tcW w:w="5892" w:type="dxa"/>
          </w:tcPr>
          <w:p w:rsidR="006D0137" w:rsidRDefault="006D0137">
            <w:pPr>
              <w:pStyle w:val="ConsPlusNormal"/>
            </w:pPr>
            <w:r>
              <w:t>Детские игровые площадки, физкультурно-спортивные площадки (с восточной и северной стороны)</w:t>
            </w:r>
          </w:p>
        </w:tc>
        <w:tc>
          <w:tcPr>
            <w:tcW w:w="1193" w:type="dxa"/>
          </w:tcPr>
          <w:p w:rsidR="006D0137" w:rsidRDefault="006D0137">
            <w:pPr>
              <w:pStyle w:val="ConsPlusNormal"/>
            </w:pPr>
            <w:r>
              <w:t>3,0</w:t>
            </w:r>
          </w:p>
        </w:tc>
        <w:tc>
          <w:tcPr>
            <w:tcW w:w="1531" w:type="dxa"/>
          </w:tcPr>
          <w:p w:rsidR="006D0137" w:rsidRDefault="006D0137">
            <w:pPr>
              <w:pStyle w:val="ConsPlusNormal"/>
            </w:pPr>
            <w:r>
              <w:t>1,0</w:t>
            </w:r>
          </w:p>
        </w:tc>
      </w:tr>
      <w:tr w:rsidR="006D0137">
        <w:tc>
          <w:tcPr>
            <w:tcW w:w="454" w:type="dxa"/>
          </w:tcPr>
          <w:p w:rsidR="006D0137" w:rsidRDefault="006D0137">
            <w:pPr>
              <w:pStyle w:val="ConsPlusNormal"/>
            </w:pPr>
            <w:r>
              <w:t>8</w:t>
            </w:r>
          </w:p>
        </w:tc>
        <w:tc>
          <w:tcPr>
            <w:tcW w:w="5892" w:type="dxa"/>
          </w:tcPr>
          <w:p w:rsidR="006D0137" w:rsidRDefault="006D0137">
            <w:pPr>
              <w:pStyle w:val="ConsPlusNormal"/>
            </w:pPr>
            <w:r>
              <w:t>Детские игровые площадки, физкультурно-спортивные площадки (с южной и западной стороны)</w:t>
            </w:r>
          </w:p>
        </w:tc>
        <w:tc>
          <w:tcPr>
            <w:tcW w:w="1193" w:type="dxa"/>
          </w:tcPr>
          <w:p w:rsidR="006D0137" w:rsidRDefault="006D0137">
            <w:pPr>
              <w:pStyle w:val="ConsPlusNormal"/>
            </w:pPr>
            <w:r>
              <w:t>1,0</w:t>
            </w:r>
          </w:p>
        </w:tc>
        <w:tc>
          <w:tcPr>
            <w:tcW w:w="1531" w:type="dxa"/>
          </w:tcPr>
          <w:p w:rsidR="006D0137" w:rsidRDefault="006D0137">
            <w:pPr>
              <w:pStyle w:val="ConsPlusNormal"/>
            </w:pPr>
            <w:r>
              <w:t>0,5</w:t>
            </w:r>
          </w:p>
        </w:tc>
      </w:tr>
      <w:tr w:rsidR="006D0137">
        <w:tc>
          <w:tcPr>
            <w:tcW w:w="454" w:type="dxa"/>
          </w:tcPr>
          <w:p w:rsidR="006D0137" w:rsidRDefault="006D0137">
            <w:pPr>
              <w:pStyle w:val="ConsPlusNormal"/>
            </w:pPr>
          </w:p>
        </w:tc>
        <w:tc>
          <w:tcPr>
            <w:tcW w:w="8616" w:type="dxa"/>
            <w:gridSpan w:val="3"/>
          </w:tcPr>
          <w:p w:rsidR="006D0137" w:rsidRDefault="006D0137">
            <w:pPr>
              <w:pStyle w:val="ConsPlusNormal"/>
            </w:pPr>
            <w:r>
              <w:t>Подземные сети:</w:t>
            </w:r>
          </w:p>
        </w:tc>
      </w:tr>
      <w:tr w:rsidR="006D0137">
        <w:tc>
          <w:tcPr>
            <w:tcW w:w="454" w:type="dxa"/>
          </w:tcPr>
          <w:p w:rsidR="006D0137" w:rsidRDefault="006D0137">
            <w:pPr>
              <w:pStyle w:val="ConsPlusNormal"/>
            </w:pPr>
            <w:r>
              <w:t>9</w:t>
            </w:r>
          </w:p>
        </w:tc>
        <w:tc>
          <w:tcPr>
            <w:tcW w:w="5892" w:type="dxa"/>
          </w:tcPr>
          <w:p w:rsidR="006D0137" w:rsidRDefault="006D0137">
            <w:pPr>
              <w:pStyle w:val="ConsPlusNormal"/>
            </w:pPr>
            <w:r>
              <w:t>газопровод, канализация</w:t>
            </w:r>
          </w:p>
        </w:tc>
        <w:tc>
          <w:tcPr>
            <w:tcW w:w="1193" w:type="dxa"/>
          </w:tcPr>
          <w:p w:rsidR="006D0137" w:rsidRDefault="006D0137">
            <w:pPr>
              <w:pStyle w:val="ConsPlusNormal"/>
            </w:pPr>
            <w:r>
              <w:t>1,5</w:t>
            </w:r>
          </w:p>
        </w:tc>
        <w:tc>
          <w:tcPr>
            <w:tcW w:w="1531" w:type="dxa"/>
          </w:tcPr>
          <w:p w:rsidR="006D0137" w:rsidRDefault="006D0137">
            <w:pPr>
              <w:pStyle w:val="ConsPlusNormal"/>
            </w:pPr>
            <w:r>
              <w:t>-</w:t>
            </w:r>
          </w:p>
        </w:tc>
      </w:tr>
      <w:tr w:rsidR="006D0137">
        <w:tc>
          <w:tcPr>
            <w:tcW w:w="454" w:type="dxa"/>
          </w:tcPr>
          <w:p w:rsidR="006D0137" w:rsidRDefault="006D0137">
            <w:pPr>
              <w:pStyle w:val="ConsPlusNormal"/>
            </w:pPr>
            <w:r>
              <w:t>10</w:t>
            </w:r>
          </w:p>
        </w:tc>
        <w:tc>
          <w:tcPr>
            <w:tcW w:w="5892" w:type="dxa"/>
          </w:tcPr>
          <w:p w:rsidR="006D0137" w:rsidRDefault="006D0137">
            <w:pPr>
              <w:pStyle w:val="ConsPlusNormal"/>
            </w:pPr>
            <w:r>
              <w:t>тепловая сеть (стенка канала, тоннеля или оболочка при бесканальной прокладке)</w:t>
            </w:r>
          </w:p>
        </w:tc>
        <w:tc>
          <w:tcPr>
            <w:tcW w:w="1193" w:type="dxa"/>
          </w:tcPr>
          <w:p w:rsidR="006D0137" w:rsidRDefault="006D0137">
            <w:pPr>
              <w:pStyle w:val="ConsPlusNormal"/>
            </w:pPr>
            <w:r>
              <w:t>2,0</w:t>
            </w:r>
          </w:p>
        </w:tc>
        <w:tc>
          <w:tcPr>
            <w:tcW w:w="1531" w:type="dxa"/>
          </w:tcPr>
          <w:p w:rsidR="006D0137" w:rsidRDefault="006D0137">
            <w:pPr>
              <w:pStyle w:val="ConsPlusNormal"/>
            </w:pPr>
            <w:r>
              <w:t>1,0</w:t>
            </w:r>
          </w:p>
        </w:tc>
      </w:tr>
      <w:tr w:rsidR="006D0137">
        <w:tc>
          <w:tcPr>
            <w:tcW w:w="454" w:type="dxa"/>
          </w:tcPr>
          <w:p w:rsidR="006D0137" w:rsidRDefault="006D0137">
            <w:pPr>
              <w:pStyle w:val="ConsPlusNormal"/>
            </w:pPr>
            <w:r>
              <w:t>11</w:t>
            </w:r>
          </w:p>
        </w:tc>
        <w:tc>
          <w:tcPr>
            <w:tcW w:w="5892" w:type="dxa"/>
          </w:tcPr>
          <w:p w:rsidR="006D0137" w:rsidRDefault="006D0137">
            <w:pPr>
              <w:pStyle w:val="ConsPlusNormal"/>
            </w:pPr>
            <w:r>
              <w:t>водопровод, дренаж</w:t>
            </w:r>
          </w:p>
        </w:tc>
        <w:tc>
          <w:tcPr>
            <w:tcW w:w="1193" w:type="dxa"/>
          </w:tcPr>
          <w:p w:rsidR="006D0137" w:rsidRDefault="006D0137">
            <w:pPr>
              <w:pStyle w:val="ConsPlusNormal"/>
            </w:pPr>
            <w:r>
              <w:t>2,0</w:t>
            </w:r>
          </w:p>
        </w:tc>
        <w:tc>
          <w:tcPr>
            <w:tcW w:w="1531" w:type="dxa"/>
          </w:tcPr>
          <w:p w:rsidR="006D0137" w:rsidRDefault="006D0137">
            <w:pPr>
              <w:pStyle w:val="ConsPlusNormal"/>
            </w:pPr>
            <w:r>
              <w:t>-</w:t>
            </w:r>
          </w:p>
        </w:tc>
      </w:tr>
      <w:tr w:rsidR="006D0137">
        <w:tc>
          <w:tcPr>
            <w:tcW w:w="454" w:type="dxa"/>
          </w:tcPr>
          <w:p w:rsidR="006D0137" w:rsidRDefault="006D0137">
            <w:pPr>
              <w:pStyle w:val="ConsPlusNormal"/>
            </w:pPr>
            <w:r>
              <w:t>12</w:t>
            </w:r>
          </w:p>
        </w:tc>
        <w:tc>
          <w:tcPr>
            <w:tcW w:w="5892" w:type="dxa"/>
          </w:tcPr>
          <w:p w:rsidR="006D0137" w:rsidRDefault="006D0137">
            <w:pPr>
              <w:pStyle w:val="ConsPlusNormal"/>
            </w:pPr>
            <w:r>
              <w:t>силовой кабель и кабель связи</w:t>
            </w:r>
          </w:p>
        </w:tc>
        <w:tc>
          <w:tcPr>
            <w:tcW w:w="1193" w:type="dxa"/>
          </w:tcPr>
          <w:p w:rsidR="006D0137" w:rsidRDefault="006D0137">
            <w:pPr>
              <w:pStyle w:val="ConsPlusNormal"/>
            </w:pPr>
            <w:r>
              <w:t>2,0</w:t>
            </w:r>
          </w:p>
        </w:tc>
        <w:tc>
          <w:tcPr>
            <w:tcW w:w="1531" w:type="dxa"/>
          </w:tcPr>
          <w:p w:rsidR="006D0137" w:rsidRDefault="006D0137">
            <w:pPr>
              <w:pStyle w:val="ConsPlusNormal"/>
            </w:pPr>
            <w:r>
              <w:t>0,7</w:t>
            </w:r>
          </w:p>
        </w:tc>
      </w:tr>
    </w:tbl>
    <w:p w:rsidR="006D0137" w:rsidRDefault="006D0137">
      <w:pPr>
        <w:pStyle w:val="ConsPlusNormal"/>
        <w:jc w:val="both"/>
      </w:pPr>
    </w:p>
    <w:p w:rsidR="006D0137" w:rsidRDefault="006D0137">
      <w:pPr>
        <w:pStyle w:val="ConsPlusNormal"/>
        <w:ind w:firstLine="540"/>
        <w:jc w:val="both"/>
      </w:pPr>
      <w:r>
        <w:t xml:space="preserve">22. Элементы озеленения территории должны быть запроектированы вдоль фасадов многоквартирных домов (формирование палисадников), между отдельными площадками в виде живых изгородей, а также образовывать садовые группы, при этом должен учитываться минимальный ассортимент растений для палисадников, приведенный в таблице 4 настоящей статьи, минимальный ассортимент растений для высадки между отдельными площадками в виде живых изгородей, создания садовых групп, приведенный в </w:t>
      </w:r>
      <w:hyperlink w:anchor="P2215">
        <w:r>
          <w:rPr>
            <w:color w:val="0000FF"/>
          </w:rPr>
          <w:t>таблице 5</w:t>
        </w:r>
      </w:hyperlink>
      <w:r>
        <w:t xml:space="preserve"> настоящей статьи.</w:t>
      </w:r>
    </w:p>
    <w:p w:rsidR="006D0137" w:rsidRDefault="006D0137">
      <w:pPr>
        <w:pStyle w:val="ConsPlusNormal"/>
        <w:jc w:val="both"/>
      </w:pPr>
    </w:p>
    <w:p w:rsidR="006D0137" w:rsidRDefault="006D0137">
      <w:pPr>
        <w:pStyle w:val="ConsPlusNormal"/>
        <w:jc w:val="center"/>
      </w:pPr>
      <w:r>
        <w:t>Таблица 4 "Минимальный ассортимент растений</w:t>
      </w:r>
    </w:p>
    <w:p w:rsidR="006D0137" w:rsidRDefault="006D0137">
      <w:pPr>
        <w:pStyle w:val="ConsPlusNormal"/>
        <w:jc w:val="center"/>
      </w:pPr>
      <w:r>
        <w:t>для палисадников"</w:t>
      </w:r>
    </w:p>
    <w:p w:rsidR="006D0137" w:rsidRDefault="006D01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4252"/>
        <w:gridCol w:w="2530"/>
        <w:gridCol w:w="1871"/>
      </w:tblGrid>
      <w:tr w:rsidR="006D0137">
        <w:tc>
          <w:tcPr>
            <w:tcW w:w="340" w:type="dxa"/>
          </w:tcPr>
          <w:p w:rsidR="006D0137" w:rsidRDefault="006D0137">
            <w:pPr>
              <w:pStyle w:val="ConsPlusNormal"/>
            </w:pPr>
          </w:p>
        </w:tc>
        <w:tc>
          <w:tcPr>
            <w:tcW w:w="4252" w:type="dxa"/>
          </w:tcPr>
          <w:p w:rsidR="006D0137" w:rsidRDefault="006D0137">
            <w:pPr>
              <w:pStyle w:val="ConsPlusNormal"/>
              <w:jc w:val="center"/>
            </w:pPr>
            <w:r>
              <w:t>Наименование вида</w:t>
            </w:r>
          </w:p>
        </w:tc>
        <w:tc>
          <w:tcPr>
            <w:tcW w:w="2530" w:type="dxa"/>
          </w:tcPr>
          <w:p w:rsidR="006D0137" w:rsidRDefault="006D0137">
            <w:pPr>
              <w:pStyle w:val="ConsPlusNormal"/>
              <w:jc w:val="center"/>
            </w:pPr>
            <w:r>
              <w:t>Характеристики</w:t>
            </w:r>
          </w:p>
        </w:tc>
        <w:tc>
          <w:tcPr>
            <w:tcW w:w="1871" w:type="dxa"/>
          </w:tcPr>
          <w:p w:rsidR="006D0137" w:rsidRDefault="006D0137">
            <w:pPr>
              <w:pStyle w:val="ConsPlusNormal"/>
              <w:jc w:val="center"/>
            </w:pPr>
            <w:r>
              <w:t>Виды посадок</w:t>
            </w:r>
          </w:p>
        </w:tc>
      </w:tr>
      <w:tr w:rsidR="006D0137">
        <w:tc>
          <w:tcPr>
            <w:tcW w:w="340" w:type="dxa"/>
          </w:tcPr>
          <w:p w:rsidR="006D0137" w:rsidRDefault="006D0137">
            <w:pPr>
              <w:pStyle w:val="ConsPlusNormal"/>
            </w:pPr>
          </w:p>
        </w:tc>
        <w:tc>
          <w:tcPr>
            <w:tcW w:w="8653" w:type="dxa"/>
            <w:gridSpan w:val="3"/>
          </w:tcPr>
          <w:p w:rsidR="006D0137" w:rsidRDefault="006D0137">
            <w:pPr>
              <w:pStyle w:val="ConsPlusNormal"/>
            </w:pPr>
            <w:r>
              <w:t>Кустарники хвойные</w:t>
            </w:r>
          </w:p>
        </w:tc>
      </w:tr>
      <w:tr w:rsidR="006D0137">
        <w:tc>
          <w:tcPr>
            <w:tcW w:w="340" w:type="dxa"/>
          </w:tcPr>
          <w:p w:rsidR="006D0137" w:rsidRDefault="006D0137">
            <w:pPr>
              <w:pStyle w:val="ConsPlusNormal"/>
            </w:pPr>
            <w:r>
              <w:t>1</w:t>
            </w:r>
          </w:p>
        </w:tc>
        <w:tc>
          <w:tcPr>
            <w:tcW w:w="4252" w:type="dxa"/>
          </w:tcPr>
          <w:p w:rsidR="006D0137" w:rsidRDefault="006D0137">
            <w:pPr>
              <w:pStyle w:val="ConsPlusNormal"/>
            </w:pPr>
            <w:r>
              <w:t>Можжевельник</w:t>
            </w:r>
          </w:p>
        </w:tc>
        <w:tc>
          <w:tcPr>
            <w:tcW w:w="2530" w:type="dxa"/>
          </w:tcPr>
          <w:p w:rsidR="006D0137" w:rsidRDefault="006D0137">
            <w:pPr>
              <w:pStyle w:val="ConsPlusNormal"/>
            </w:pPr>
            <w:r>
              <w:t>1 сорт, саженец, стандарт среднерослый, свыше 0,5 м</w:t>
            </w:r>
          </w:p>
        </w:tc>
        <w:tc>
          <w:tcPr>
            <w:tcW w:w="1871" w:type="dxa"/>
          </w:tcPr>
          <w:p w:rsidR="006D0137" w:rsidRDefault="006D0137">
            <w:pPr>
              <w:pStyle w:val="ConsPlusNormal"/>
            </w:pPr>
            <w:r>
              <w:t>группы</w:t>
            </w:r>
          </w:p>
        </w:tc>
      </w:tr>
      <w:tr w:rsidR="006D0137">
        <w:tc>
          <w:tcPr>
            <w:tcW w:w="340" w:type="dxa"/>
          </w:tcPr>
          <w:p w:rsidR="006D0137" w:rsidRDefault="006D0137">
            <w:pPr>
              <w:pStyle w:val="ConsPlusNormal"/>
            </w:pPr>
          </w:p>
        </w:tc>
        <w:tc>
          <w:tcPr>
            <w:tcW w:w="8653" w:type="dxa"/>
            <w:gridSpan w:val="3"/>
          </w:tcPr>
          <w:p w:rsidR="006D0137" w:rsidRDefault="006D0137">
            <w:pPr>
              <w:pStyle w:val="ConsPlusNormal"/>
            </w:pPr>
            <w:r>
              <w:t>Кустарники лиственные</w:t>
            </w:r>
          </w:p>
        </w:tc>
      </w:tr>
      <w:tr w:rsidR="006D0137">
        <w:tc>
          <w:tcPr>
            <w:tcW w:w="340" w:type="dxa"/>
          </w:tcPr>
          <w:p w:rsidR="006D0137" w:rsidRDefault="006D0137">
            <w:pPr>
              <w:pStyle w:val="ConsPlusNormal"/>
            </w:pPr>
            <w:r>
              <w:t>1</w:t>
            </w:r>
          </w:p>
        </w:tc>
        <w:tc>
          <w:tcPr>
            <w:tcW w:w="4252" w:type="dxa"/>
          </w:tcPr>
          <w:p w:rsidR="006D0137" w:rsidRDefault="006D0137">
            <w:pPr>
              <w:pStyle w:val="ConsPlusNormal"/>
            </w:pPr>
            <w:r>
              <w:t>Барбарис Тунберга</w:t>
            </w:r>
          </w:p>
        </w:tc>
        <w:tc>
          <w:tcPr>
            <w:tcW w:w="2530" w:type="dxa"/>
          </w:tcPr>
          <w:p w:rsidR="006D0137" w:rsidRDefault="006D0137">
            <w:pPr>
              <w:pStyle w:val="ConsPlusNormal"/>
            </w:pPr>
            <w:r>
              <w:t>1 сорт, саженец, стандарт низкорослый, свыше 0,3 м</w:t>
            </w:r>
          </w:p>
        </w:tc>
        <w:tc>
          <w:tcPr>
            <w:tcW w:w="1871" w:type="dxa"/>
          </w:tcPr>
          <w:p w:rsidR="006D0137" w:rsidRDefault="006D0137">
            <w:pPr>
              <w:pStyle w:val="ConsPlusNormal"/>
            </w:pPr>
            <w:r>
              <w:t>группы</w:t>
            </w:r>
          </w:p>
        </w:tc>
      </w:tr>
      <w:tr w:rsidR="006D0137">
        <w:tc>
          <w:tcPr>
            <w:tcW w:w="340" w:type="dxa"/>
          </w:tcPr>
          <w:p w:rsidR="006D0137" w:rsidRDefault="006D0137">
            <w:pPr>
              <w:pStyle w:val="ConsPlusNormal"/>
            </w:pPr>
            <w:r>
              <w:t>2</w:t>
            </w:r>
          </w:p>
        </w:tc>
        <w:tc>
          <w:tcPr>
            <w:tcW w:w="4252" w:type="dxa"/>
          </w:tcPr>
          <w:p w:rsidR="006D0137" w:rsidRDefault="006D0137">
            <w:pPr>
              <w:pStyle w:val="ConsPlusNormal"/>
            </w:pPr>
            <w:r>
              <w:t>Сирень обыкновенная сортовая</w:t>
            </w:r>
          </w:p>
        </w:tc>
        <w:tc>
          <w:tcPr>
            <w:tcW w:w="2530" w:type="dxa"/>
          </w:tcPr>
          <w:p w:rsidR="006D0137" w:rsidRDefault="006D0137">
            <w:pPr>
              <w:pStyle w:val="ConsPlusNormal"/>
            </w:pPr>
            <w:r>
              <w:t>1 сорт, саженец, стандарт высокорослый, свыше 1,1 м</w:t>
            </w:r>
          </w:p>
        </w:tc>
        <w:tc>
          <w:tcPr>
            <w:tcW w:w="1871" w:type="dxa"/>
          </w:tcPr>
          <w:p w:rsidR="006D0137" w:rsidRDefault="006D0137">
            <w:pPr>
              <w:pStyle w:val="ConsPlusNormal"/>
            </w:pPr>
            <w:r>
              <w:t>группы, 1 шт./м2</w:t>
            </w:r>
          </w:p>
        </w:tc>
      </w:tr>
      <w:tr w:rsidR="006D0137">
        <w:tc>
          <w:tcPr>
            <w:tcW w:w="340" w:type="dxa"/>
          </w:tcPr>
          <w:p w:rsidR="006D0137" w:rsidRDefault="006D0137">
            <w:pPr>
              <w:pStyle w:val="ConsPlusNormal"/>
            </w:pPr>
            <w:r>
              <w:t>3</w:t>
            </w:r>
          </w:p>
        </w:tc>
        <w:tc>
          <w:tcPr>
            <w:tcW w:w="4252" w:type="dxa"/>
          </w:tcPr>
          <w:p w:rsidR="006D0137" w:rsidRDefault="006D0137">
            <w:pPr>
              <w:pStyle w:val="ConsPlusNormal"/>
            </w:pPr>
            <w:r>
              <w:t>Спирея Бумальда</w:t>
            </w:r>
          </w:p>
        </w:tc>
        <w:tc>
          <w:tcPr>
            <w:tcW w:w="2530" w:type="dxa"/>
          </w:tcPr>
          <w:p w:rsidR="006D0137" w:rsidRDefault="006D0137">
            <w:pPr>
              <w:pStyle w:val="ConsPlusNormal"/>
            </w:pPr>
            <w:r>
              <w:t>1 сорт, саженец, стандарт низкорослый, свыше 0,3 м</w:t>
            </w:r>
          </w:p>
        </w:tc>
        <w:tc>
          <w:tcPr>
            <w:tcW w:w="1871" w:type="dxa"/>
          </w:tcPr>
          <w:p w:rsidR="006D0137" w:rsidRDefault="006D0137">
            <w:pPr>
              <w:pStyle w:val="ConsPlusNormal"/>
            </w:pPr>
            <w:r>
              <w:t>группы, 3 шт./м2</w:t>
            </w:r>
          </w:p>
        </w:tc>
      </w:tr>
      <w:tr w:rsidR="006D0137">
        <w:tc>
          <w:tcPr>
            <w:tcW w:w="340" w:type="dxa"/>
          </w:tcPr>
          <w:p w:rsidR="006D0137" w:rsidRDefault="006D0137">
            <w:pPr>
              <w:pStyle w:val="ConsPlusNormal"/>
            </w:pPr>
            <w:r>
              <w:t>4</w:t>
            </w:r>
          </w:p>
        </w:tc>
        <w:tc>
          <w:tcPr>
            <w:tcW w:w="4252" w:type="dxa"/>
          </w:tcPr>
          <w:p w:rsidR="006D0137" w:rsidRDefault="006D0137">
            <w:pPr>
              <w:pStyle w:val="ConsPlusNormal"/>
            </w:pPr>
            <w:r>
              <w:t>Спирея японская</w:t>
            </w:r>
          </w:p>
        </w:tc>
        <w:tc>
          <w:tcPr>
            <w:tcW w:w="2530" w:type="dxa"/>
          </w:tcPr>
          <w:p w:rsidR="006D0137" w:rsidRDefault="006D0137">
            <w:pPr>
              <w:pStyle w:val="ConsPlusNormal"/>
            </w:pPr>
            <w:r>
              <w:t>1 сорт, саженец, стандарт низкорослый, свыше 0,3 м</w:t>
            </w:r>
          </w:p>
        </w:tc>
        <w:tc>
          <w:tcPr>
            <w:tcW w:w="1871" w:type="dxa"/>
          </w:tcPr>
          <w:p w:rsidR="006D0137" w:rsidRDefault="006D0137">
            <w:pPr>
              <w:pStyle w:val="ConsPlusNormal"/>
            </w:pPr>
            <w:r>
              <w:t>группы, 3 шт./м2</w:t>
            </w:r>
          </w:p>
        </w:tc>
      </w:tr>
      <w:tr w:rsidR="006D0137">
        <w:tc>
          <w:tcPr>
            <w:tcW w:w="340" w:type="dxa"/>
          </w:tcPr>
          <w:p w:rsidR="006D0137" w:rsidRDefault="006D0137">
            <w:pPr>
              <w:pStyle w:val="ConsPlusNormal"/>
            </w:pPr>
            <w:r>
              <w:t>5</w:t>
            </w:r>
          </w:p>
        </w:tc>
        <w:tc>
          <w:tcPr>
            <w:tcW w:w="4252" w:type="dxa"/>
          </w:tcPr>
          <w:p w:rsidR="006D0137" w:rsidRDefault="006D0137">
            <w:pPr>
              <w:pStyle w:val="ConsPlusNormal"/>
            </w:pPr>
            <w:r>
              <w:t>Спирея серая</w:t>
            </w:r>
          </w:p>
        </w:tc>
        <w:tc>
          <w:tcPr>
            <w:tcW w:w="2530" w:type="dxa"/>
          </w:tcPr>
          <w:p w:rsidR="006D0137" w:rsidRDefault="006D0137">
            <w:pPr>
              <w:pStyle w:val="ConsPlusNormal"/>
            </w:pPr>
            <w:r>
              <w:t>1 сорт, саженец, стандарт среднерослый, свыше 0,5 м</w:t>
            </w:r>
          </w:p>
        </w:tc>
        <w:tc>
          <w:tcPr>
            <w:tcW w:w="1871" w:type="dxa"/>
          </w:tcPr>
          <w:p w:rsidR="006D0137" w:rsidRDefault="006D0137">
            <w:pPr>
              <w:pStyle w:val="ConsPlusNormal"/>
            </w:pPr>
            <w:r>
              <w:t>группы, 2-3 шт./м2</w:t>
            </w:r>
          </w:p>
        </w:tc>
      </w:tr>
      <w:tr w:rsidR="006D0137">
        <w:tc>
          <w:tcPr>
            <w:tcW w:w="340" w:type="dxa"/>
          </w:tcPr>
          <w:p w:rsidR="006D0137" w:rsidRDefault="006D0137">
            <w:pPr>
              <w:pStyle w:val="ConsPlusNormal"/>
            </w:pPr>
            <w:r>
              <w:t>6</w:t>
            </w:r>
          </w:p>
        </w:tc>
        <w:tc>
          <w:tcPr>
            <w:tcW w:w="4252" w:type="dxa"/>
          </w:tcPr>
          <w:p w:rsidR="006D0137" w:rsidRDefault="006D0137">
            <w:pPr>
              <w:pStyle w:val="ConsPlusNormal"/>
            </w:pPr>
            <w:r>
              <w:t>Снежноягодник белый</w:t>
            </w:r>
          </w:p>
        </w:tc>
        <w:tc>
          <w:tcPr>
            <w:tcW w:w="2530" w:type="dxa"/>
          </w:tcPr>
          <w:p w:rsidR="006D0137" w:rsidRDefault="006D0137">
            <w:pPr>
              <w:pStyle w:val="ConsPlusNormal"/>
            </w:pPr>
            <w:r>
              <w:t>1 сорт, саженец, стандарт среднерослый, свыше 0,5 м</w:t>
            </w:r>
          </w:p>
        </w:tc>
        <w:tc>
          <w:tcPr>
            <w:tcW w:w="1871" w:type="dxa"/>
          </w:tcPr>
          <w:p w:rsidR="006D0137" w:rsidRDefault="006D0137">
            <w:pPr>
              <w:pStyle w:val="ConsPlusNormal"/>
            </w:pPr>
            <w:r>
              <w:t>группы, 2-3 шт./м2</w:t>
            </w:r>
          </w:p>
        </w:tc>
      </w:tr>
      <w:tr w:rsidR="006D0137">
        <w:tc>
          <w:tcPr>
            <w:tcW w:w="340" w:type="dxa"/>
          </w:tcPr>
          <w:p w:rsidR="006D0137" w:rsidRDefault="006D0137">
            <w:pPr>
              <w:pStyle w:val="ConsPlusNormal"/>
            </w:pPr>
            <w:r>
              <w:t>7</w:t>
            </w:r>
          </w:p>
        </w:tc>
        <w:tc>
          <w:tcPr>
            <w:tcW w:w="4252" w:type="dxa"/>
          </w:tcPr>
          <w:p w:rsidR="006D0137" w:rsidRDefault="006D0137">
            <w:pPr>
              <w:pStyle w:val="ConsPlusNormal"/>
            </w:pPr>
            <w:r>
              <w:t>Лапчатка кустарниковая</w:t>
            </w:r>
          </w:p>
        </w:tc>
        <w:tc>
          <w:tcPr>
            <w:tcW w:w="2530" w:type="dxa"/>
          </w:tcPr>
          <w:p w:rsidR="006D0137" w:rsidRDefault="006D0137">
            <w:pPr>
              <w:pStyle w:val="ConsPlusNormal"/>
            </w:pPr>
            <w:r>
              <w:t>1 сорт, саженец, стандарт среднерослый, свыше 0,5 м</w:t>
            </w:r>
          </w:p>
        </w:tc>
        <w:tc>
          <w:tcPr>
            <w:tcW w:w="1871" w:type="dxa"/>
          </w:tcPr>
          <w:p w:rsidR="006D0137" w:rsidRDefault="006D0137">
            <w:pPr>
              <w:pStyle w:val="ConsPlusNormal"/>
            </w:pPr>
            <w:r>
              <w:t>группы, 3 шт./м2</w:t>
            </w:r>
          </w:p>
        </w:tc>
      </w:tr>
      <w:tr w:rsidR="006D0137">
        <w:tc>
          <w:tcPr>
            <w:tcW w:w="340" w:type="dxa"/>
          </w:tcPr>
          <w:p w:rsidR="006D0137" w:rsidRDefault="006D0137">
            <w:pPr>
              <w:pStyle w:val="ConsPlusNormal"/>
            </w:pPr>
            <w:r>
              <w:t>8</w:t>
            </w:r>
          </w:p>
        </w:tc>
        <w:tc>
          <w:tcPr>
            <w:tcW w:w="4252" w:type="dxa"/>
          </w:tcPr>
          <w:p w:rsidR="006D0137" w:rsidRDefault="006D0137">
            <w:pPr>
              <w:pStyle w:val="ConsPlusNormal"/>
            </w:pPr>
            <w:r>
              <w:t>Чубушник венечный</w:t>
            </w:r>
          </w:p>
        </w:tc>
        <w:tc>
          <w:tcPr>
            <w:tcW w:w="2530" w:type="dxa"/>
          </w:tcPr>
          <w:p w:rsidR="006D0137" w:rsidRDefault="006D0137">
            <w:pPr>
              <w:pStyle w:val="ConsPlusNormal"/>
            </w:pPr>
            <w:r>
              <w:t>1 сорт, саженец, стандарт среднерослый, свыше 0,5 м</w:t>
            </w:r>
          </w:p>
        </w:tc>
        <w:tc>
          <w:tcPr>
            <w:tcW w:w="1871" w:type="dxa"/>
          </w:tcPr>
          <w:p w:rsidR="006D0137" w:rsidRDefault="006D0137">
            <w:pPr>
              <w:pStyle w:val="ConsPlusNormal"/>
            </w:pPr>
            <w:r>
              <w:t>группы, 2 шт./м2</w:t>
            </w:r>
          </w:p>
        </w:tc>
      </w:tr>
      <w:tr w:rsidR="006D0137">
        <w:tc>
          <w:tcPr>
            <w:tcW w:w="340" w:type="dxa"/>
          </w:tcPr>
          <w:p w:rsidR="006D0137" w:rsidRDefault="006D0137">
            <w:pPr>
              <w:pStyle w:val="ConsPlusNormal"/>
            </w:pPr>
          </w:p>
        </w:tc>
        <w:tc>
          <w:tcPr>
            <w:tcW w:w="8653" w:type="dxa"/>
            <w:gridSpan w:val="3"/>
          </w:tcPr>
          <w:p w:rsidR="006D0137" w:rsidRDefault="006D0137">
            <w:pPr>
              <w:pStyle w:val="ConsPlusNormal"/>
            </w:pPr>
            <w:r>
              <w:t>Цветочные растения</w:t>
            </w:r>
          </w:p>
        </w:tc>
      </w:tr>
      <w:tr w:rsidR="006D0137">
        <w:tc>
          <w:tcPr>
            <w:tcW w:w="340" w:type="dxa"/>
          </w:tcPr>
          <w:p w:rsidR="006D0137" w:rsidRDefault="006D0137">
            <w:pPr>
              <w:pStyle w:val="ConsPlusNormal"/>
            </w:pPr>
            <w:r>
              <w:t>1</w:t>
            </w:r>
          </w:p>
        </w:tc>
        <w:tc>
          <w:tcPr>
            <w:tcW w:w="4252" w:type="dxa"/>
          </w:tcPr>
          <w:p w:rsidR="006D0137" w:rsidRDefault="006D0137">
            <w:pPr>
              <w:pStyle w:val="ConsPlusNormal"/>
            </w:pPr>
            <w:r>
              <w:t>Высокие и средние многолетники: флокс метельчатый, хоста, астильба, бадан, ирис, пион, вербейник, лилейник, дельфиниум, наперстянка, шалфей, монарда</w:t>
            </w:r>
          </w:p>
        </w:tc>
        <w:tc>
          <w:tcPr>
            <w:tcW w:w="2530" w:type="dxa"/>
          </w:tcPr>
          <w:p w:rsidR="006D0137" w:rsidRDefault="006D0137">
            <w:pPr>
              <w:pStyle w:val="ConsPlusNormal"/>
            </w:pPr>
            <w:r>
              <w:t>рассада, стандарт</w:t>
            </w:r>
          </w:p>
        </w:tc>
        <w:tc>
          <w:tcPr>
            <w:tcW w:w="1871" w:type="dxa"/>
          </w:tcPr>
          <w:p w:rsidR="006D0137" w:rsidRDefault="006D0137">
            <w:pPr>
              <w:pStyle w:val="ConsPlusNormal"/>
            </w:pPr>
            <w:r>
              <w:t>цветники;</w:t>
            </w:r>
          </w:p>
          <w:p w:rsidR="006D0137" w:rsidRDefault="006D0137">
            <w:pPr>
              <w:pStyle w:val="ConsPlusNormal"/>
            </w:pPr>
            <w:r>
              <w:t>высокие: посадка - 2-8 шт./м2;</w:t>
            </w:r>
          </w:p>
          <w:p w:rsidR="006D0137" w:rsidRDefault="006D0137">
            <w:pPr>
              <w:pStyle w:val="ConsPlusNormal"/>
            </w:pPr>
            <w:r>
              <w:t>средние: посадка - 10-16 шт./м2</w:t>
            </w:r>
          </w:p>
        </w:tc>
      </w:tr>
      <w:tr w:rsidR="006D0137">
        <w:tc>
          <w:tcPr>
            <w:tcW w:w="340" w:type="dxa"/>
          </w:tcPr>
          <w:p w:rsidR="006D0137" w:rsidRDefault="006D0137">
            <w:pPr>
              <w:pStyle w:val="ConsPlusNormal"/>
            </w:pPr>
            <w:r>
              <w:t>2</w:t>
            </w:r>
          </w:p>
        </w:tc>
        <w:tc>
          <w:tcPr>
            <w:tcW w:w="4252" w:type="dxa"/>
          </w:tcPr>
          <w:p w:rsidR="006D0137" w:rsidRDefault="006D0137">
            <w:pPr>
              <w:pStyle w:val="ConsPlusNormal"/>
            </w:pPr>
            <w:r>
              <w:t>Низкие многолетники: флокс шиловидный, маргаритка, примула, арабис, барвинок, пахизандра, ясколка, фиалка рогатая, седумы различных видов</w:t>
            </w:r>
          </w:p>
        </w:tc>
        <w:tc>
          <w:tcPr>
            <w:tcW w:w="2530" w:type="dxa"/>
          </w:tcPr>
          <w:p w:rsidR="006D0137" w:rsidRDefault="006D0137">
            <w:pPr>
              <w:pStyle w:val="ConsPlusNormal"/>
            </w:pPr>
            <w:r>
              <w:t>рассада, стандарт</w:t>
            </w:r>
          </w:p>
        </w:tc>
        <w:tc>
          <w:tcPr>
            <w:tcW w:w="1871" w:type="dxa"/>
          </w:tcPr>
          <w:p w:rsidR="006D0137" w:rsidRDefault="006D0137">
            <w:pPr>
              <w:pStyle w:val="ConsPlusNormal"/>
            </w:pPr>
            <w:r>
              <w:t>низкие: посадка - 20-25 шт./м2</w:t>
            </w:r>
          </w:p>
        </w:tc>
      </w:tr>
      <w:tr w:rsidR="006D0137">
        <w:tc>
          <w:tcPr>
            <w:tcW w:w="340" w:type="dxa"/>
          </w:tcPr>
          <w:p w:rsidR="006D0137" w:rsidRDefault="006D0137">
            <w:pPr>
              <w:pStyle w:val="ConsPlusNormal"/>
            </w:pPr>
          </w:p>
        </w:tc>
        <w:tc>
          <w:tcPr>
            <w:tcW w:w="8653" w:type="dxa"/>
            <w:gridSpan w:val="3"/>
          </w:tcPr>
          <w:p w:rsidR="006D0137" w:rsidRDefault="006D0137">
            <w:pPr>
              <w:pStyle w:val="ConsPlusNormal"/>
            </w:pPr>
            <w:r>
              <w:t>Газон</w:t>
            </w:r>
          </w:p>
        </w:tc>
      </w:tr>
      <w:tr w:rsidR="006D0137">
        <w:tc>
          <w:tcPr>
            <w:tcW w:w="340" w:type="dxa"/>
          </w:tcPr>
          <w:p w:rsidR="006D0137" w:rsidRDefault="006D0137">
            <w:pPr>
              <w:pStyle w:val="ConsPlusNormal"/>
            </w:pPr>
            <w:r>
              <w:t>1</w:t>
            </w:r>
          </w:p>
        </w:tc>
        <w:tc>
          <w:tcPr>
            <w:tcW w:w="4252" w:type="dxa"/>
          </w:tcPr>
          <w:p w:rsidR="006D0137" w:rsidRDefault="006D0137">
            <w:pPr>
              <w:pStyle w:val="ConsPlusNormal"/>
            </w:pPr>
            <w:r>
              <w:t>Газон обыкновенный</w:t>
            </w:r>
          </w:p>
        </w:tc>
        <w:tc>
          <w:tcPr>
            <w:tcW w:w="2530" w:type="dxa"/>
          </w:tcPr>
          <w:p w:rsidR="006D0137" w:rsidRDefault="006D0137">
            <w:pPr>
              <w:pStyle w:val="ConsPlusNormal"/>
            </w:pPr>
            <w:r>
              <w:t>из устойчивой травосмеси</w:t>
            </w:r>
          </w:p>
        </w:tc>
        <w:tc>
          <w:tcPr>
            <w:tcW w:w="1871" w:type="dxa"/>
          </w:tcPr>
          <w:p w:rsidR="006D0137" w:rsidRDefault="006D0137">
            <w:pPr>
              <w:pStyle w:val="ConsPlusNormal"/>
            </w:pPr>
            <w:r>
              <w:t>посев газонных трав</w:t>
            </w:r>
          </w:p>
        </w:tc>
      </w:tr>
    </w:tbl>
    <w:p w:rsidR="006D0137" w:rsidRDefault="006D0137">
      <w:pPr>
        <w:pStyle w:val="ConsPlusNormal"/>
        <w:jc w:val="both"/>
      </w:pPr>
    </w:p>
    <w:p w:rsidR="006D0137" w:rsidRDefault="006D0137">
      <w:pPr>
        <w:pStyle w:val="ConsPlusNormal"/>
        <w:jc w:val="center"/>
      </w:pPr>
      <w:bookmarkStart w:id="17" w:name="P2215"/>
      <w:bookmarkEnd w:id="17"/>
      <w:r>
        <w:t>Таблица 5 "Минимальный ассортимент растений для высадки</w:t>
      </w:r>
    </w:p>
    <w:p w:rsidR="006D0137" w:rsidRDefault="006D0137">
      <w:pPr>
        <w:pStyle w:val="ConsPlusNormal"/>
        <w:jc w:val="center"/>
      </w:pPr>
      <w:r>
        <w:t>между отдельными площадками"</w:t>
      </w:r>
    </w:p>
    <w:p w:rsidR="006D0137" w:rsidRDefault="006D01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2849"/>
        <w:gridCol w:w="4025"/>
        <w:gridCol w:w="1843"/>
      </w:tblGrid>
      <w:tr w:rsidR="006D0137">
        <w:tc>
          <w:tcPr>
            <w:tcW w:w="340" w:type="dxa"/>
          </w:tcPr>
          <w:p w:rsidR="006D0137" w:rsidRDefault="006D0137">
            <w:pPr>
              <w:pStyle w:val="ConsPlusNormal"/>
            </w:pPr>
          </w:p>
        </w:tc>
        <w:tc>
          <w:tcPr>
            <w:tcW w:w="2849" w:type="dxa"/>
          </w:tcPr>
          <w:p w:rsidR="006D0137" w:rsidRDefault="006D0137">
            <w:pPr>
              <w:pStyle w:val="ConsPlusNormal"/>
              <w:jc w:val="center"/>
            </w:pPr>
            <w:r>
              <w:t>Наименование вида</w:t>
            </w:r>
          </w:p>
        </w:tc>
        <w:tc>
          <w:tcPr>
            <w:tcW w:w="4025" w:type="dxa"/>
          </w:tcPr>
          <w:p w:rsidR="006D0137" w:rsidRDefault="006D0137">
            <w:pPr>
              <w:pStyle w:val="ConsPlusNormal"/>
              <w:jc w:val="center"/>
            </w:pPr>
            <w:r>
              <w:t>Характеристики</w:t>
            </w:r>
          </w:p>
        </w:tc>
        <w:tc>
          <w:tcPr>
            <w:tcW w:w="1843" w:type="dxa"/>
          </w:tcPr>
          <w:p w:rsidR="006D0137" w:rsidRDefault="006D0137">
            <w:pPr>
              <w:pStyle w:val="ConsPlusNormal"/>
              <w:jc w:val="center"/>
            </w:pPr>
            <w:r>
              <w:t>Виды посадок</w:t>
            </w:r>
          </w:p>
        </w:tc>
      </w:tr>
      <w:tr w:rsidR="006D0137">
        <w:tc>
          <w:tcPr>
            <w:tcW w:w="340" w:type="dxa"/>
          </w:tcPr>
          <w:p w:rsidR="006D0137" w:rsidRDefault="006D0137">
            <w:pPr>
              <w:pStyle w:val="ConsPlusNormal"/>
            </w:pPr>
          </w:p>
        </w:tc>
        <w:tc>
          <w:tcPr>
            <w:tcW w:w="8717" w:type="dxa"/>
            <w:gridSpan w:val="3"/>
          </w:tcPr>
          <w:p w:rsidR="006D0137" w:rsidRDefault="006D0137">
            <w:pPr>
              <w:pStyle w:val="ConsPlusNormal"/>
            </w:pPr>
            <w:r>
              <w:t>Деревья хвойные</w:t>
            </w:r>
          </w:p>
        </w:tc>
      </w:tr>
      <w:tr w:rsidR="006D0137">
        <w:tc>
          <w:tcPr>
            <w:tcW w:w="340" w:type="dxa"/>
          </w:tcPr>
          <w:p w:rsidR="006D0137" w:rsidRDefault="006D0137">
            <w:pPr>
              <w:pStyle w:val="ConsPlusNormal"/>
            </w:pPr>
            <w:r>
              <w:t>1</w:t>
            </w:r>
          </w:p>
        </w:tc>
        <w:tc>
          <w:tcPr>
            <w:tcW w:w="2849" w:type="dxa"/>
          </w:tcPr>
          <w:p w:rsidR="006D0137" w:rsidRDefault="006D0137">
            <w:pPr>
              <w:pStyle w:val="ConsPlusNormal"/>
            </w:pPr>
            <w:r>
              <w:t>Лиственница европейская</w:t>
            </w:r>
          </w:p>
        </w:tc>
        <w:tc>
          <w:tcPr>
            <w:tcW w:w="4025" w:type="dxa"/>
          </w:tcPr>
          <w:p w:rsidR="006D0137" w:rsidRDefault="006D0137">
            <w:pPr>
              <w:pStyle w:val="ConsPlusNormal"/>
            </w:pPr>
            <w:r>
              <w:t>крупномер, высота - 7-9 м, диаметр - 10-12 см, размер земляного кома - 1,7 x 1,7 x 0,65 м</w:t>
            </w:r>
          </w:p>
        </w:tc>
        <w:tc>
          <w:tcPr>
            <w:tcW w:w="1843" w:type="dxa"/>
          </w:tcPr>
          <w:p w:rsidR="006D0137" w:rsidRDefault="006D0137">
            <w:pPr>
              <w:pStyle w:val="ConsPlusNormal"/>
            </w:pPr>
            <w:r>
              <w:t>группы, рядовые посадки</w:t>
            </w:r>
          </w:p>
        </w:tc>
      </w:tr>
      <w:tr w:rsidR="006D0137">
        <w:tc>
          <w:tcPr>
            <w:tcW w:w="340" w:type="dxa"/>
          </w:tcPr>
          <w:p w:rsidR="006D0137" w:rsidRDefault="006D0137">
            <w:pPr>
              <w:pStyle w:val="ConsPlusNormal"/>
            </w:pPr>
          </w:p>
        </w:tc>
        <w:tc>
          <w:tcPr>
            <w:tcW w:w="8717" w:type="dxa"/>
            <w:gridSpan w:val="3"/>
          </w:tcPr>
          <w:p w:rsidR="006D0137" w:rsidRDefault="006D0137">
            <w:pPr>
              <w:pStyle w:val="ConsPlusNormal"/>
            </w:pPr>
            <w:r>
              <w:t>Деревья лиственные</w:t>
            </w:r>
          </w:p>
        </w:tc>
      </w:tr>
      <w:tr w:rsidR="006D0137">
        <w:tc>
          <w:tcPr>
            <w:tcW w:w="340" w:type="dxa"/>
          </w:tcPr>
          <w:p w:rsidR="006D0137" w:rsidRDefault="006D0137">
            <w:pPr>
              <w:pStyle w:val="ConsPlusNormal"/>
            </w:pPr>
            <w:r>
              <w:t>1</w:t>
            </w:r>
          </w:p>
        </w:tc>
        <w:tc>
          <w:tcPr>
            <w:tcW w:w="2849" w:type="dxa"/>
          </w:tcPr>
          <w:p w:rsidR="006D0137" w:rsidRDefault="006D0137">
            <w:pPr>
              <w:pStyle w:val="ConsPlusNormal"/>
            </w:pPr>
            <w:r>
              <w:t>Клен остролистный</w:t>
            </w:r>
          </w:p>
        </w:tc>
        <w:tc>
          <w:tcPr>
            <w:tcW w:w="4025" w:type="dxa"/>
          </w:tcPr>
          <w:p w:rsidR="006D0137" w:rsidRDefault="006D0137">
            <w:pPr>
              <w:pStyle w:val="ConsPlusNormal"/>
            </w:pPr>
            <w:r>
              <w:t>крупномер, высота - 7-9 м, диаметр - 10-12 см, размер земляного кома - 1,7 x 1,7 x 0,65 м</w:t>
            </w:r>
          </w:p>
        </w:tc>
        <w:tc>
          <w:tcPr>
            <w:tcW w:w="1843" w:type="dxa"/>
          </w:tcPr>
          <w:p w:rsidR="006D0137" w:rsidRDefault="006D0137">
            <w:pPr>
              <w:pStyle w:val="ConsPlusNormal"/>
            </w:pPr>
            <w:r>
              <w:t>группы</w:t>
            </w:r>
          </w:p>
        </w:tc>
      </w:tr>
      <w:tr w:rsidR="006D0137">
        <w:tc>
          <w:tcPr>
            <w:tcW w:w="340" w:type="dxa"/>
          </w:tcPr>
          <w:p w:rsidR="006D0137" w:rsidRDefault="006D0137">
            <w:pPr>
              <w:pStyle w:val="ConsPlusNormal"/>
            </w:pPr>
            <w:r>
              <w:t>2</w:t>
            </w:r>
          </w:p>
        </w:tc>
        <w:tc>
          <w:tcPr>
            <w:tcW w:w="2849" w:type="dxa"/>
          </w:tcPr>
          <w:p w:rsidR="006D0137" w:rsidRDefault="006D0137">
            <w:pPr>
              <w:pStyle w:val="ConsPlusNormal"/>
            </w:pPr>
            <w:r>
              <w:t>Каштан конский обыкновенный</w:t>
            </w:r>
          </w:p>
        </w:tc>
        <w:tc>
          <w:tcPr>
            <w:tcW w:w="4025" w:type="dxa"/>
          </w:tcPr>
          <w:p w:rsidR="006D0137" w:rsidRDefault="006D0137">
            <w:pPr>
              <w:pStyle w:val="ConsPlusNormal"/>
            </w:pPr>
            <w:r>
              <w:t>крупномер, высота - 7-9 м, диаметр - 10-12 см, размер земляного кома - 1,7 x 1,7 x 0,65 м</w:t>
            </w:r>
          </w:p>
        </w:tc>
        <w:tc>
          <w:tcPr>
            <w:tcW w:w="1843" w:type="dxa"/>
          </w:tcPr>
          <w:p w:rsidR="006D0137" w:rsidRDefault="006D0137">
            <w:pPr>
              <w:pStyle w:val="ConsPlusNormal"/>
            </w:pPr>
            <w:r>
              <w:t>группы, рядовые посадки</w:t>
            </w:r>
          </w:p>
        </w:tc>
      </w:tr>
      <w:tr w:rsidR="006D0137">
        <w:tc>
          <w:tcPr>
            <w:tcW w:w="340" w:type="dxa"/>
          </w:tcPr>
          <w:p w:rsidR="006D0137" w:rsidRDefault="006D0137">
            <w:pPr>
              <w:pStyle w:val="ConsPlusNormal"/>
            </w:pPr>
            <w:r>
              <w:t>3</w:t>
            </w:r>
          </w:p>
        </w:tc>
        <w:tc>
          <w:tcPr>
            <w:tcW w:w="2849" w:type="dxa"/>
          </w:tcPr>
          <w:p w:rsidR="006D0137" w:rsidRDefault="006D0137">
            <w:pPr>
              <w:pStyle w:val="ConsPlusNormal"/>
            </w:pPr>
            <w:r>
              <w:t>Липа мелколистная</w:t>
            </w:r>
          </w:p>
        </w:tc>
        <w:tc>
          <w:tcPr>
            <w:tcW w:w="4025" w:type="dxa"/>
          </w:tcPr>
          <w:p w:rsidR="006D0137" w:rsidRDefault="006D0137">
            <w:pPr>
              <w:pStyle w:val="ConsPlusNormal"/>
            </w:pPr>
            <w:r>
              <w:t>крупномер, высота - 7-9 м, диаметр - 10-12 см, размер земляного кома - 1,7 x 1,7 x 0,65 м</w:t>
            </w:r>
          </w:p>
        </w:tc>
        <w:tc>
          <w:tcPr>
            <w:tcW w:w="1843" w:type="dxa"/>
          </w:tcPr>
          <w:p w:rsidR="006D0137" w:rsidRDefault="006D0137">
            <w:pPr>
              <w:pStyle w:val="ConsPlusNormal"/>
            </w:pPr>
            <w:r>
              <w:t>группы, рядовые посадки</w:t>
            </w:r>
          </w:p>
        </w:tc>
      </w:tr>
      <w:tr w:rsidR="006D0137">
        <w:tc>
          <w:tcPr>
            <w:tcW w:w="340" w:type="dxa"/>
          </w:tcPr>
          <w:p w:rsidR="006D0137" w:rsidRDefault="006D0137">
            <w:pPr>
              <w:pStyle w:val="ConsPlusNormal"/>
            </w:pPr>
            <w:r>
              <w:t>4</w:t>
            </w:r>
          </w:p>
        </w:tc>
        <w:tc>
          <w:tcPr>
            <w:tcW w:w="2849" w:type="dxa"/>
          </w:tcPr>
          <w:p w:rsidR="006D0137" w:rsidRDefault="006D0137">
            <w:pPr>
              <w:pStyle w:val="ConsPlusNormal"/>
            </w:pPr>
            <w:r>
              <w:t>Яблоня декоративная</w:t>
            </w:r>
          </w:p>
        </w:tc>
        <w:tc>
          <w:tcPr>
            <w:tcW w:w="4025" w:type="dxa"/>
          </w:tcPr>
          <w:p w:rsidR="006D0137" w:rsidRDefault="006D0137">
            <w:pPr>
              <w:pStyle w:val="ConsPlusNormal"/>
            </w:pPr>
            <w:r>
              <w:t>крупномер, высота - 4-5 м, диаметр - 5-6 см, размер земляного кома - 1,0 x 1,0 x 0,6 м</w:t>
            </w:r>
          </w:p>
        </w:tc>
        <w:tc>
          <w:tcPr>
            <w:tcW w:w="1843" w:type="dxa"/>
          </w:tcPr>
          <w:p w:rsidR="006D0137" w:rsidRDefault="006D0137">
            <w:pPr>
              <w:pStyle w:val="ConsPlusNormal"/>
            </w:pPr>
            <w:r>
              <w:t>группы</w:t>
            </w:r>
          </w:p>
        </w:tc>
      </w:tr>
      <w:tr w:rsidR="006D0137">
        <w:tc>
          <w:tcPr>
            <w:tcW w:w="340" w:type="dxa"/>
          </w:tcPr>
          <w:p w:rsidR="006D0137" w:rsidRDefault="006D0137">
            <w:pPr>
              <w:pStyle w:val="ConsPlusNormal"/>
            </w:pPr>
          </w:p>
        </w:tc>
        <w:tc>
          <w:tcPr>
            <w:tcW w:w="8717" w:type="dxa"/>
            <w:gridSpan w:val="3"/>
          </w:tcPr>
          <w:p w:rsidR="006D0137" w:rsidRDefault="006D0137">
            <w:pPr>
              <w:pStyle w:val="ConsPlusNormal"/>
            </w:pPr>
            <w:r>
              <w:t>Кустарники лиственные</w:t>
            </w:r>
          </w:p>
        </w:tc>
      </w:tr>
      <w:tr w:rsidR="006D0137">
        <w:tc>
          <w:tcPr>
            <w:tcW w:w="340" w:type="dxa"/>
          </w:tcPr>
          <w:p w:rsidR="006D0137" w:rsidRDefault="006D0137">
            <w:pPr>
              <w:pStyle w:val="ConsPlusNormal"/>
            </w:pPr>
            <w:r>
              <w:t>1</w:t>
            </w:r>
          </w:p>
        </w:tc>
        <w:tc>
          <w:tcPr>
            <w:tcW w:w="2849" w:type="dxa"/>
          </w:tcPr>
          <w:p w:rsidR="006D0137" w:rsidRDefault="006D0137">
            <w:pPr>
              <w:pStyle w:val="ConsPlusNormal"/>
            </w:pPr>
            <w:r>
              <w:t>Барбарис Тунберга</w:t>
            </w:r>
          </w:p>
        </w:tc>
        <w:tc>
          <w:tcPr>
            <w:tcW w:w="4025" w:type="dxa"/>
          </w:tcPr>
          <w:p w:rsidR="006D0137" w:rsidRDefault="006D0137">
            <w:pPr>
              <w:pStyle w:val="ConsPlusNormal"/>
            </w:pPr>
            <w:r>
              <w:t>1 сорт, саженец, стандарт низкорослый, свыше 0,3 м</w:t>
            </w:r>
          </w:p>
        </w:tc>
        <w:tc>
          <w:tcPr>
            <w:tcW w:w="1843" w:type="dxa"/>
          </w:tcPr>
          <w:p w:rsidR="006D0137" w:rsidRDefault="006D0137">
            <w:pPr>
              <w:pStyle w:val="ConsPlusNormal"/>
            </w:pPr>
            <w:r>
              <w:t>группы, 3 шт./м2</w:t>
            </w:r>
          </w:p>
        </w:tc>
      </w:tr>
      <w:tr w:rsidR="006D0137">
        <w:tc>
          <w:tcPr>
            <w:tcW w:w="340" w:type="dxa"/>
          </w:tcPr>
          <w:p w:rsidR="006D0137" w:rsidRDefault="006D0137">
            <w:pPr>
              <w:pStyle w:val="ConsPlusNormal"/>
            </w:pPr>
            <w:r>
              <w:t>2</w:t>
            </w:r>
          </w:p>
        </w:tc>
        <w:tc>
          <w:tcPr>
            <w:tcW w:w="2849" w:type="dxa"/>
          </w:tcPr>
          <w:p w:rsidR="006D0137" w:rsidRDefault="006D0137">
            <w:pPr>
              <w:pStyle w:val="ConsPlusNormal"/>
            </w:pPr>
            <w:r>
              <w:t>Дерен белый</w:t>
            </w:r>
          </w:p>
        </w:tc>
        <w:tc>
          <w:tcPr>
            <w:tcW w:w="4025" w:type="dxa"/>
          </w:tcPr>
          <w:p w:rsidR="006D0137" w:rsidRDefault="006D0137">
            <w:pPr>
              <w:pStyle w:val="ConsPlusNormal"/>
            </w:pPr>
            <w:r>
              <w:t>1 сорт, саженец, стандарт среднерослый, свыше 0,5 м</w:t>
            </w:r>
          </w:p>
        </w:tc>
        <w:tc>
          <w:tcPr>
            <w:tcW w:w="1843" w:type="dxa"/>
          </w:tcPr>
          <w:p w:rsidR="006D0137" w:rsidRDefault="006D0137">
            <w:pPr>
              <w:pStyle w:val="ConsPlusNormal"/>
            </w:pPr>
            <w:r>
              <w:t>группы, 2 шт./м2</w:t>
            </w:r>
          </w:p>
        </w:tc>
      </w:tr>
      <w:tr w:rsidR="006D0137">
        <w:tc>
          <w:tcPr>
            <w:tcW w:w="340" w:type="dxa"/>
          </w:tcPr>
          <w:p w:rsidR="006D0137" w:rsidRDefault="006D0137">
            <w:pPr>
              <w:pStyle w:val="ConsPlusNormal"/>
            </w:pPr>
            <w:r>
              <w:t>3</w:t>
            </w:r>
          </w:p>
        </w:tc>
        <w:tc>
          <w:tcPr>
            <w:tcW w:w="2849" w:type="dxa"/>
          </w:tcPr>
          <w:p w:rsidR="006D0137" w:rsidRDefault="006D0137">
            <w:pPr>
              <w:pStyle w:val="ConsPlusNormal"/>
            </w:pPr>
            <w:r>
              <w:t>Сирень обыкновенная</w:t>
            </w:r>
          </w:p>
        </w:tc>
        <w:tc>
          <w:tcPr>
            <w:tcW w:w="4025" w:type="dxa"/>
          </w:tcPr>
          <w:p w:rsidR="006D0137" w:rsidRDefault="006D0137">
            <w:pPr>
              <w:pStyle w:val="ConsPlusNormal"/>
            </w:pPr>
            <w:r>
              <w:t>1 сорт, саженец, стандарт высокорослый, свыше 1,1 м</w:t>
            </w:r>
          </w:p>
        </w:tc>
        <w:tc>
          <w:tcPr>
            <w:tcW w:w="1843" w:type="dxa"/>
          </w:tcPr>
          <w:p w:rsidR="006D0137" w:rsidRDefault="006D0137">
            <w:pPr>
              <w:pStyle w:val="ConsPlusNormal"/>
            </w:pPr>
            <w:r>
              <w:t>группы, 1 шт./м2</w:t>
            </w:r>
          </w:p>
        </w:tc>
      </w:tr>
      <w:tr w:rsidR="006D0137">
        <w:tc>
          <w:tcPr>
            <w:tcW w:w="340" w:type="dxa"/>
          </w:tcPr>
          <w:p w:rsidR="006D0137" w:rsidRDefault="006D0137">
            <w:pPr>
              <w:pStyle w:val="ConsPlusNormal"/>
            </w:pPr>
            <w:r>
              <w:t>4</w:t>
            </w:r>
          </w:p>
        </w:tc>
        <w:tc>
          <w:tcPr>
            <w:tcW w:w="2849" w:type="dxa"/>
          </w:tcPr>
          <w:p w:rsidR="006D0137" w:rsidRDefault="006D0137">
            <w:pPr>
              <w:pStyle w:val="ConsPlusNormal"/>
            </w:pPr>
            <w:r>
              <w:t>Спирея (различные виды)</w:t>
            </w:r>
          </w:p>
        </w:tc>
        <w:tc>
          <w:tcPr>
            <w:tcW w:w="4025" w:type="dxa"/>
          </w:tcPr>
          <w:p w:rsidR="006D0137" w:rsidRDefault="006D0137">
            <w:pPr>
              <w:pStyle w:val="ConsPlusNormal"/>
            </w:pPr>
            <w:r>
              <w:t>1 сорт, саженец, стандарт среднерослый, свыше 0,5 м</w:t>
            </w:r>
          </w:p>
        </w:tc>
        <w:tc>
          <w:tcPr>
            <w:tcW w:w="1843" w:type="dxa"/>
          </w:tcPr>
          <w:p w:rsidR="006D0137" w:rsidRDefault="006D0137">
            <w:pPr>
              <w:pStyle w:val="ConsPlusNormal"/>
            </w:pPr>
            <w:r>
              <w:t>группы, 2-3 шт./м2</w:t>
            </w:r>
          </w:p>
        </w:tc>
      </w:tr>
      <w:tr w:rsidR="006D0137">
        <w:tc>
          <w:tcPr>
            <w:tcW w:w="340" w:type="dxa"/>
          </w:tcPr>
          <w:p w:rsidR="006D0137" w:rsidRDefault="006D0137">
            <w:pPr>
              <w:pStyle w:val="ConsPlusNormal"/>
            </w:pPr>
            <w:r>
              <w:t>5</w:t>
            </w:r>
          </w:p>
        </w:tc>
        <w:tc>
          <w:tcPr>
            <w:tcW w:w="2849" w:type="dxa"/>
          </w:tcPr>
          <w:p w:rsidR="006D0137" w:rsidRDefault="006D0137">
            <w:pPr>
              <w:pStyle w:val="ConsPlusNormal"/>
            </w:pPr>
            <w:r>
              <w:t>Снежноягодник белый</w:t>
            </w:r>
          </w:p>
        </w:tc>
        <w:tc>
          <w:tcPr>
            <w:tcW w:w="4025" w:type="dxa"/>
          </w:tcPr>
          <w:p w:rsidR="006D0137" w:rsidRDefault="006D0137">
            <w:pPr>
              <w:pStyle w:val="ConsPlusNormal"/>
            </w:pPr>
            <w:r>
              <w:t>1 сорт, саженец, стандарт среднерослый, свыше 0,5 м</w:t>
            </w:r>
          </w:p>
        </w:tc>
        <w:tc>
          <w:tcPr>
            <w:tcW w:w="1843" w:type="dxa"/>
          </w:tcPr>
          <w:p w:rsidR="006D0137" w:rsidRDefault="006D0137">
            <w:pPr>
              <w:pStyle w:val="ConsPlusNormal"/>
            </w:pPr>
            <w:r>
              <w:t>группы, 2-3 шт./м2</w:t>
            </w:r>
          </w:p>
        </w:tc>
      </w:tr>
      <w:tr w:rsidR="006D0137">
        <w:tc>
          <w:tcPr>
            <w:tcW w:w="340" w:type="dxa"/>
          </w:tcPr>
          <w:p w:rsidR="006D0137" w:rsidRDefault="006D0137">
            <w:pPr>
              <w:pStyle w:val="ConsPlusNormal"/>
            </w:pPr>
            <w:r>
              <w:t>6</w:t>
            </w:r>
          </w:p>
        </w:tc>
        <w:tc>
          <w:tcPr>
            <w:tcW w:w="2849" w:type="dxa"/>
          </w:tcPr>
          <w:p w:rsidR="006D0137" w:rsidRDefault="006D0137">
            <w:pPr>
              <w:pStyle w:val="ConsPlusNormal"/>
            </w:pPr>
            <w:r>
              <w:t>Лапчатка кустарниковая</w:t>
            </w:r>
          </w:p>
        </w:tc>
        <w:tc>
          <w:tcPr>
            <w:tcW w:w="4025" w:type="dxa"/>
          </w:tcPr>
          <w:p w:rsidR="006D0137" w:rsidRDefault="006D0137">
            <w:pPr>
              <w:pStyle w:val="ConsPlusNormal"/>
            </w:pPr>
            <w:r>
              <w:t>1 сорт, саженец, стандарт низкорослый, свыше 0,3 м</w:t>
            </w:r>
          </w:p>
        </w:tc>
        <w:tc>
          <w:tcPr>
            <w:tcW w:w="1843" w:type="dxa"/>
          </w:tcPr>
          <w:p w:rsidR="006D0137" w:rsidRDefault="006D0137">
            <w:pPr>
              <w:pStyle w:val="ConsPlusNormal"/>
            </w:pPr>
            <w:r>
              <w:t>группы, 3 шт./м2</w:t>
            </w:r>
          </w:p>
        </w:tc>
      </w:tr>
      <w:tr w:rsidR="006D0137">
        <w:tc>
          <w:tcPr>
            <w:tcW w:w="340" w:type="dxa"/>
          </w:tcPr>
          <w:p w:rsidR="006D0137" w:rsidRDefault="006D0137">
            <w:pPr>
              <w:pStyle w:val="ConsPlusNormal"/>
            </w:pPr>
            <w:r>
              <w:t>7</w:t>
            </w:r>
          </w:p>
        </w:tc>
        <w:tc>
          <w:tcPr>
            <w:tcW w:w="2849" w:type="dxa"/>
          </w:tcPr>
          <w:p w:rsidR="006D0137" w:rsidRDefault="006D0137">
            <w:pPr>
              <w:pStyle w:val="ConsPlusNormal"/>
            </w:pPr>
            <w:r>
              <w:t>Чубушник венечный</w:t>
            </w:r>
          </w:p>
        </w:tc>
        <w:tc>
          <w:tcPr>
            <w:tcW w:w="4025" w:type="dxa"/>
          </w:tcPr>
          <w:p w:rsidR="006D0137" w:rsidRDefault="006D0137">
            <w:pPr>
              <w:pStyle w:val="ConsPlusNormal"/>
            </w:pPr>
            <w:r>
              <w:t>1 сорт, саженец, стандарт среднерослый, свыше 0,5 м</w:t>
            </w:r>
          </w:p>
        </w:tc>
        <w:tc>
          <w:tcPr>
            <w:tcW w:w="1843" w:type="dxa"/>
          </w:tcPr>
          <w:p w:rsidR="006D0137" w:rsidRDefault="006D0137">
            <w:pPr>
              <w:pStyle w:val="ConsPlusNormal"/>
            </w:pPr>
            <w:r>
              <w:t>группы, 2 шт./м2</w:t>
            </w:r>
          </w:p>
        </w:tc>
      </w:tr>
      <w:tr w:rsidR="006D0137">
        <w:tc>
          <w:tcPr>
            <w:tcW w:w="340" w:type="dxa"/>
          </w:tcPr>
          <w:p w:rsidR="006D0137" w:rsidRDefault="006D0137">
            <w:pPr>
              <w:pStyle w:val="ConsPlusNormal"/>
            </w:pPr>
            <w:r>
              <w:t>8</w:t>
            </w:r>
          </w:p>
        </w:tc>
        <w:tc>
          <w:tcPr>
            <w:tcW w:w="2849" w:type="dxa"/>
          </w:tcPr>
          <w:p w:rsidR="006D0137" w:rsidRDefault="006D0137">
            <w:pPr>
              <w:pStyle w:val="ConsPlusNormal"/>
            </w:pPr>
            <w:r>
              <w:t>Кизильник блестящий</w:t>
            </w:r>
          </w:p>
        </w:tc>
        <w:tc>
          <w:tcPr>
            <w:tcW w:w="4025" w:type="dxa"/>
          </w:tcPr>
          <w:p w:rsidR="006D0137" w:rsidRDefault="006D0137">
            <w:pPr>
              <w:pStyle w:val="ConsPlusNormal"/>
            </w:pPr>
            <w:r>
              <w:t>1 сорт, саженец, стандарт среднерослый, свыше 0,5 м</w:t>
            </w:r>
          </w:p>
        </w:tc>
        <w:tc>
          <w:tcPr>
            <w:tcW w:w="1843" w:type="dxa"/>
          </w:tcPr>
          <w:p w:rsidR="006D0137" w:rsidRDefault="006D0137">
            <w:pPr>
              <w:pStyle w:val="ConsPlusNormal"/>
            </w:pPr>
            <w:r>
              <w:t>живая изгородь, 5 шт./пог. м</w:t>
            </w:r>
          </w:p>
        </w:tc>
      </w:tr>
      <w:tr w:rsidR="006D0137">
        <w:tc>
          <w:tcPr>
            <w:tcW w:w="340" w:type="dxa"/>
          </w:tcPr>
          <w:p w:rsidR="006D0137" w:rsidRDefault="006D0137">
            <w:pPr>
              <w:pStyle w:val="ConsPlusNormal"/>
            </w:pPr>
            <w:r>
              <w:t>9</w:t>
            </w:r>
          </w:p>
        </w:tc>
        <w:tc>
          <w:tcPr>
            <w:tcW w:w="2849" w:type="dxa"/>
          </w:tcPr>
          <w:p w:rsidR="006D0137" w:rsidRDefault="006D0137">
            <w:pPr>
              <w:pStyle w:val="ConsPlusNormal"/>
            </w:pPr>
            <w:r>
              <w:t>Пузыреплодник калинолистный</w:t>
            </w:r>
          </w:p>
        </w:tc>
        <w:tc>
          <w:tcPr>
            <w:tcW w:w="4025" w:type="dxa"/>
          </w:tcPr>
          <w:p w:rsidR="006D0137" w:rsidRDefault="006D0137">
            <w:pPr>
              <w:pStyle w:val="ConsPlusNormal"/>
            </w:pPr>
            <w:r>
              <w:t>1 сорт, саженец, стандарт среднерослый, свыше 0,5 м</w:t>
            </w:r>
          </w:p>
        </w:tc>
        <w:tc>
          <w:tcPr>
            <w:tcW w:w="1843" w:type="dxa"/>
          </w:tcPr>
          <w:p w:rsidR="006D0137" w:rsidRDefault="006D0137">
            <w:pPr>
              <w:pStyle w:val="ConsPlusNormal"/>
            </w:pPr>
            <w:r>
              <w:t>живая изгородь, 5 шт./пог. м</w:t>
            </w:r>
          </w:p>
        </w:tc>
      </w:tr>
      <w:tr w:rsidR="006D0137">
        <w:tc>
          <w:tcPr>
            <w:tcW w:w="340" w:type="dxa"/>
          </w:tcPr>
          <w:p w:rsidR="006D0137" w:rsidRDefault="006D0137">
            <w:pPr>
              <w:pStyle w:val="ConsPlusNormal"/>
            </w:pPr>
            <w:r>
              <w:t>10</w:t>
            </w:r>
          </w:p>
        </w:tc>
        <w:tc>
          <w:tcPr>
            <w:tcW w:w="2849" w:type="dxa"/>
          </w:tcPr>
          <w:p w:rsidR="006D0137" w:rsidRDefault="006D0137">
            <w:pPr>
              <w:pStyle w:val="ConsPlusNormal"/>
            </w:pPr>
            <w:r>
              <w:t>Жимолость (различные виды)</w:t>
            </w:r>
          </w:p>
        </w:tc>
        <w:tc>
          <w:tcPr>
            <w:tcW w:w="4025" w:type="dxa"/>
          </w:tcPr>
          <w:p w:rsidR="006D0137" w:rsidRDefault="006D0137">
            <w:pPr>
              <w:pStyle w:val="ConsPlusNormal"/>
            </w:pPr>
            <w:r>
              <w:t>1 сорт, саженец, стандарт</w:t>
            </w:r>
          </w:p>
        </w:tc>
        <w:tc>
          <w:tcPr>
            <w:tcW w:w="1843" w:type="dxa"/>
          </w:tcPr>
          <w:p w:rsidR="006D0137" w:rsidRDefault="006D0137">
            <w:pPr>
              <w:pStyle w:val="ConsPlusNormal"/>
            </w:pPr>
            <w:r>
              <w:t>группы, 2 шт./м2</w:t>
            </w:r>
          </w:p>
        </w:tc>
      </w:tr>
      <w:tr w:rsidR="006D0137">
        <w:tc>
          <w:tcPr>
            <w:tcW w:w="340" w:type="dxa"/>
          </w:tcPr>
          <w:p w:rsidR="006D0137" w:rsidRDefault="006D0137">
            <w:pPr>
              <w:pStyle w:val="ConsPlusNormal"/>
            </w:pPr>
          </w:p>
        </w:tc>
        <w:tc>
          <w:tcPr>
            <w:tcW w:w="8717" w:type="dxa"/>
            <w:gridSpan w:val="3"/>
          </w:tcPr>
          <w:p w:rsidR="006D0137" w:rsidRDefault="006D0137">
            <w:pPr>
              <w:pStyle w:val="ConsPlusNormal"/>
            </w:pPr>
            <w:r>
              <w:t>Цветочные растения</w:t>
            </w:r>
          </w:p>
        </w:tc>
      </w:tr>
      <w:tr w:rsidR="006D0137">
        <w:tc>
          <w:tcPr>
            <w:tcW w:w="340" w:type="dxa"/>
          </w:tcPr>
          <w:p w:rsidR="006D0137" w:rsidRDefault="006D0137">
            <w:pPr>
              <w:pStyle w:val="ConsPlusNormal"/>
            </w:pPr>
            <w:r>
              <w:t>1</w:t>
            </w:r>
          </w:p>
        </w:tc>
        <w:tc>
          <w:tcPr>
            <w:tcW w:w="2849" w:type="dxa"/>
          </w:tcPr>
          <w:p w:rsidR="006D0137" w:rsidRDefault="006D0137">
            <w:pPr>
              <w:pStyle w:val="ConsPlusNormal"/>
            </w:pPr>
            <w:r>
              <w:t>Многолетние цветочные растения: флокс, ирис, лилейник, хоста, астильба, кампанула</w:t>
            </w:r>
          </w:p>
        </w:tc>
        <w:tc>
          <w:tcPr>
            <w:tcW w:w="4025" w:type="dxa"/>
          </w:tcPr>
          <w:p w:rsidR="006D0137" w:rsidRDefault="006D0137">
            <w:pPr>
              <w:pStyle w:val="ConsPlusNormal"/>
            </w:pPr>
            <w:r>
              <w:t>рассада, стандарт</w:t>
            </w:r>
          </w:p>
        </w:tc>
        <w:tc>
          <w:tcPr>
            <w:tcW w:w="1843" w:type="dxa"/>
          </w:tcPr>
          <w:p w:rsidR="006D0137" w:rsidRDefault="006D0137">
            <w:pPr>
              <w:pStyle w:val="ConsPlusNormal"/>
            </w:pPr>
            <w:r>
              <w:t>цветники; посадка: высокие - 2-8 шт./м2, средние - 10-16 шт./м2</w:t>
            </w:r>
          </w:p>
        </w:tc>
      </w:tr>
      <w:tr w:rsidR="006D0137">
        <w:tc>
          <w:tcPr>
            <w:tcW w:w="340" w:type="dxa"/>
          </w:tcPr>
          <w:p w:rsidR="006D0137" w:rsidRDefault="006D0137">
            <w:pPr>
              <w:pStyle w:val="ConsPlusNormal"/>
            </w:pPr>
          </w:p>
        </w:tc>
        <w:tc>
          <w:tcPr>
            <w:tcW w:w="8717" w:type="dxa"/>
            <w:gridSpan w:val="3"/>
          </w:tcPr>
          <w:p w:rsidR="006D0137" w:rsidRDefault="006D0137">
            <w:pPr>
              <w:pStyle w:val="ConsPlusNormal"/>
            </w:pPr>
            <w:r>
              <w:t>Газон</w:t>
            </w:r>
          </w:p>
        </w:tc>
      </w:tr>
      <w:tr w:rsidR="006D0137">
        <w:tc>
          <w:tcPr>
            <w:tcW w:w="340" w:type="dxa"/>
          </w:tcPr>
          <w:p w:rsidR="006D0137" w:rsidRDefault="006D0137">
            <w:pPr>
              <w:pStyle w:val="ConsPlusNormal"/>
            </w:pPr>
            <w:r>
              <w:t>1</w:t>
            </w:r>
          </w:p>
        </w:tc>
        <w:tc>
          <w:tcPr>
            <w:tcW w:w="2849" w:type="dxa"/>
          </w:tcPr>
          <w:p w:rsidR="006D0137" w:rsidRDefault="006D0137">
            <w:pPr>
              <w:pStyle w:val="ConsPlusNormal"/>
            </w:pPr>
            <w:r>
              <w:t>Газон обыкновенный</w:t>
            </w:r>
          </w:p>
        </w:tc>
        <w:tc>
          <w:tcPr>
            <w:tcW w:w="4025" w:type="dxa"/>
          </w:tcPr>
          <w:p w:rsidR="006D0137" w:rsidRDefault="006D0137">
            <w:pPr>
              <w:pStyle w:val="ConsPlusNormal"/>
            </w:pPr>
            <w:r>
              <w:t>из устойчивой травосмеси</w:t>
            </w:r>
          </w:p>
        </w:tc>
        <w:tc>
          <w:tcPr>
            <w:tcW w:w="1843" w:type="dxa"/>
          </w:tcPr>
          <w:p w:rsidR="006D0137" w:rsidRDefault="006D0137">
            <w:pPr>
              <w:pStyle w:val="ConsPlusNormal"/>
            </w:pPr>
            <w:r>
              <w:t>посев газонных трав</w:t>
            </w:r>
          </w:p>
        </w:tc>
      </w:tr>
    </w:tbl>
    <w:p w:rsidR="006D0137" w:rsidRDefault="006D0137">
      <w:pPr>
        <w:pStyle w:val="ConsPlusNormal"/>
        <w:jc w:val="both"/>
      </w:pPr>
    </w:p>
    <w:p w:rsidR="006D0137" w:rsidRDefault="006D0137">
      <w:pPr>
        <w:pStyle w:val="ConsPlusNormal"/>
        <w:ind w:firstLine="540"/>
        <w:jc w:val="both"/>
      </w:pPr>
      <w:r>
        <w:t>23. При благоустройстве систем наружного освещения вновь возводимого многоквартирного дома (группы домов):</w:t>
      </w:r>
    </w:p>
    <w:p w:rsidR="006D0137" w:rsidRDefault="006D0137">
      <w:pPr>
        <w:pStyle w:val="ConsPlusNormal"/>
        <w:spacing w:before="220"/>
        <w:ind w:firstLine="540"/>
        <w:jc w:val="both"/>
      </w:pPr>
      <w:r>
        <w:t>а) не допускается установка бетонных опор;</w:t>
      </w:r>
    </w:p>
    <w:p w:rsidR="006D0137" w:rsidRDefault="006D0137">
      <w:pPr>
        <w:pStyle w:val="ConsPlusNormal"/>
        <w:spacing w:before="220"/>
        <w:ind w:firstLine="540"/>
        <w:jc w:val="both"/>
      </w:pPr>
      <w:r>
        <w:t xml:space="preserve">б) высота расположения светильников, требования к средней освещенности, нормируемые показатели наружного освещения должны быть запроектированы с учетом </w:t>
      </w:r>
      <w:hyperlink r:id="rId115">
        <w:r>
          <w:rPr>
            <w:color w:val="0000FF"/>
          </w:rPr>
          <w:t>распоряжения</w:t>
        </w:r>
      </w:hyperlink>
      <w:r>
        <w:t xml:space="preserve"> Министерства благоустройства Московской области от 25.12.2019 N 10Р-63 "Об утверждении методических рекомендаций "Стандарт объектов (средств) наружного освещения объектов благоустройства Московской области";</w:t>
      </w:r>
    </w:p>
    <w:p w:rsidR="006D0137" w:rsidRDefault="006D0137">
      <w:pPr>
        <w:pStyle w:val="ConsPlusNormal"/>
        <w:spacing w:before="220"/>
        <w:ind w:firstLine="540"/>
        <w:jc w:val="both"/>
      </w:pPr>
      <w:r>
        <w:t>в) вдоль основных пешеходных коммуникаций от входов на территорию многоквартирного дома (группы домов), примыкающую к жилым зданиям, планируемую к преимущественному пользованию и предназначенную для обеспечения бытовых нужд и досуга жителей дома (группы домов), до входов в подъезды многоквартирных домов в дополнение к утилитарному наружному освещению рекомендуется благоустраивать световые столбики;</w:t>
      </w:r>
    </w:p>
    <w:p w:rsidR="006D0137" w:rsidRDefault="006D0137">
      <w:pPr>
        <w:pStyle w:val="ConsPlusNormal"/>
        <w:spacing w:before="220"/>
        <w:ind w:firstLine="540"/>
        <w:jc w:val="both"/>
      </w:pPr>
      <w:r>
        <w:t>г) при проектировании наружного освещения следует выбирать источники света и осветительные приборы с наибольшими световой отдачей и сроком службы при равной мощности, обеспечивающие наибольшую энергетическую эффективность и экономичность;</w:t>
      </w:r>
    </w:p>
    <w:p w:rsidR="006D0137" w:rsidRDefault="006D0137">
      <w:pPr>
        <w:pStyle w:val="ConsPlusNormal"/>
        <w:spacing w:before="220"/>
        <w:ind w:firstLine="540"/>
        <w:jc w:val="both"/>
      </w:pPr>
      <w:r>
        <w:t>д) освещение в вечерне-ночное время должно обеспечивать распознавание дорожной разметки и различных знаков, распознавание лиц прохожих;</w:t>
      </w:r>
    </w:p>
    <w:p w:rsidR="006D0137" w:rsidRDefault="006D0137">
      <w:pPr>
        <w:pStyle w:val="ConsPlusNormal"/>
        <w:spacing w:before="220"/>
        <w:ind w:firstLine="540"/>
        <w:jc w:val="both"/>
      </w:pPr>
      <w:r>
        <w:t>е) минимальные требования к металлическим опорам и кронштейнам систем наружного освещения:</w:t>
      </w:r>
    </w:p>
    <w:p w:rsidR="006D0137" w:rsidRDefault="006D0137">
      <w:pPr>
        <w:pStyle w:val="ConsPlusNormal"/>
        <w:spacing w:before="220"/>
        <w:ind w:firstLine="540"/>
        <w:jc w:val="both"/>
      </w:pPr>
      <w:r>
        <w:t>материал - сталь;</w:t>
      </w:r>
    </w:p>
    <w:p w:rsidR="006D0137" w:rsidRDefault="006D0137">
      <w:pPr>
        <w:pStyle w:val="ConsPlusNormal"/>
        <w:spacing w:before="220"/>
        <w:ind w:firstLine="540"/>
        <w:jc w:val="both"/>
      </w:pPr>
      <w:r>
        <w:t>вид - граненая, круглоконическая, трубчатая, складывающаяся;</w:t>
      </w:r>
    </w:p>
    <w:p w:rsidR="006D0137" w:rsidRDefault="006D0137">
      <w:pPr>
        <w:pStyle w:val="ConsPlusNormal"/>
        <w:spacing w:before="220"/>
        <w:ind w:firstLine="540"/>
        <w:jc w:val="both"/>
      </w:pPr>
      <w:r>
        <w:t>способ изготовления - листовой прокат, трубный прокат;</w:t>
      </w:r>
    </w:p>
    <w:p w:rsidR="006D0137" w:rsidRDefault="006D0137">
      <w:pPr>
        <w:pStyle w:val="ConsPlusNormal"/>
        <w:spacing w:before="220"/>
        <w:ind w:firstLine="540"/>
        <w:jc w:val="both"/>
      </w:pPr>
      <w:r>
        <w:t>тип - силовая, несиловая;</w:t>
      </w:r>
    </w:p>
    <w:p w:rsidR="006D0137" w:rsidRDefault="006D0137">
      <w:pPr>
        <w:pStyle w:val="ConsPlusNormal"/>
        <w:spacing w:before="220"/>
        <w:ind w:firstLine="540"/>
        <w:jc w:val="both"/>
      </w:pPr>
      <w:r>
        <w:t>способ установки - фланцевая с закладным элементом или прямостоечная;</w:t>
      </w:r>
    </w:p>
    <w:p w:rsidR="006D0137" w:rsidRDefault="006D0137">
      <w:pPr>
        <w:pStyle w:val="ConsPlusNormal"/>
        <w:spacing w:before="220"/>
        <w:ind w:firstLine="540"/>
        <w:jc w:val="both"/>
      </w:pPr>
      <w:r>
        <w:t>подвод кабеля - землей;</w:t>
      </w:r>
    </w:p>
    <w:p w:rsidR="006D0137" w:rsidRDefault="006D0137">
      <w:pPr>
        <w:pStyle w:val="ConsPlusNormal"/>
        <w:spacing w:before="220"/>
        <w:ind w:firstLine="540"/>
        <w:jc w:val="both"/>
      </w:pPr>
      <w:r>
        <w:t>защита от коррозии - горячее цинкование;</w:t>
      </w:r>
    </w:p>
    <w:p w:rsidR="006D0137" w:rsidRDefault="006D0137">
      <w:pPr>
        <w:pStyle w:val="ConsPlusNormal"/>
        <w:spacing w:before="220"/>
        <w:ind w:firstLine="540"/>
        <w:jc w:val="both"/>
      </w:pPr>
      <w:r>
        <w:t>ж) минимальные требования к светодиодным светильникам для освещаемых объектов благоустройства территории многоквартирного дома (группы домов), примыкающей к жилым зданиям, планируемой к преимущественному пользованию и предназначенной для обеспечения бытовых нужд и досуга жителей дома (группы домов):</w:t>
      </w:r>
    </w:p>
    <w:p w:rsidR="006D0137" w:rsidRDefault="006D0137">
      <w:pPr>
        <w:pStyle w:val="ConsPlusNormal"/>
        <w:spacing w:before="220"/>
        <w:ind w:firstLine="540"/>
        <w:jc w:val="both"/>
      </w:pPr>
      <w:r>
        <w:t>металлические части светильников должны иметь антикоррозийную защиту;</w:t>
      </w:r>
    </w:p>
    <w:p w:rsidR="006D0137" w:rsidRDefault="006D0137">
      <w:pPr>
        <w:pStyle w:val="ConsPlusNormal"/>
        <w:spacing w:before="220"/>
        <w:ind w:firstLine="540"/>
        <w:jc w:val="both"/>
      </w:pPr>
      <w:r>
        <w:t>соединительные провода и кабели должны проходить в корпусе светильника;</w:t>
      </w:r>
    </w:p>
    <w:p w:rsidR="006D0137" w:rsidRDefault="006D0137">
      <w:pPr>
        <w:pStyle w:val="ConsPlusNormal"/>
        <w:spacing w:before="220"/>
        <w:ind w:firstLine="540"/>
        <w:jc w:val="both"/>
      </w:pPr>
      <w:r>
        <w:t>не допускается открытое размещение светильников;</w:t>
      </w:r>
    </w:p>
    <w:p w:rsidR="006D0137" w:rsidRDefault="006D0137">
      <w:pPr>
        <w:pStyle w:val="ConsPlusNormal"/>
        <w:spacing w:before="220"/>
        <w:ind w:firstLine="540"/>
        <w:jc w:val="both"/>
      </w:pPr>
      <w:r>
        <w:t>корпус светильника должен быть изготовлен из высококачественных алюминиевых сплавов, окрашенных порошковой краской в заводских условиях толщиной не менее 60 мкм, или из анодированного алюминия с вандалозащищенным рассеивателем из поликарбоната или стекла;</w:t>
      </w:r>
    </w:p>
    <w:p w:rsidR="006D0137" w:rsidRDefault="006D0137">
      <w:pPr>
        <w:pStyle w:val="ConsPlusNormal"/>
        <w:spacing w:before="220"/>
        <w:ind w:firstLine="540"/>
        <w:jc w:val="both"/>
      </w:pPr>
      <w:r>
        <w:t>должна быть обеспечена замена блока питания (источника стабилизированного тока) без демонтажа светильника с опоры;</w:t>
      </w:r>
    </w:p>
    <w:p w:rsidR="006D0137" w:rsidRDefault="006D0137">
      <w:pPr>
        <w:pStyle w:val="ConsPlusNormal"/>
        <w:spacing w:before="220"/>
        <w:ind w:firstLine="540"/>
        <w:jc w:val="both"/>
      </w:pPr>
      <w:r>
        <w:t>корпус светильника должен иметь вандалозащищенную конструкцию;</w:t>
      </w:r>
    </w:p>
    <w:p w:rsidR="006D0137" w:rsidRDefault="006D0137">
      <w:pPr>
        <w:pStyle w:val="ConsPlusNormal"/>
        <w:spacing w:before="220"/>
        <w:ind w:firstLine="540"/>
        <w:jc w:val="both"/>
      </w:pPr>
      <w:r>
        <w:t>не допускается применение экструдированного алюминиевого профиля;</w:t>
      </w:r>
    </w:p>
    <w:p w:rsidR="006D0137" w:rsidRDefault="006D0137">
      <w:pPr>
        <w:pStyle w:val="ConsPlusNormal"/>
        <w:spacing w:before="220"/>
        <w:ind w:firstLine="540"/>
        <w:jc w:val="both"/>
      </w:pPr>
      <w:r>
        <w:t>допустимое напряжение питания: В - 220 +/- 10%, частота, Гц - 50 +/- 0,4;</w:t>
      </w:r>
    </w:p>
    <w:p w:rsidR="006D0137" w:rsidRDefault="006D0137">
      <w:pPr>
        <w:pStyle w:val="ConsPlusNormal"/>
        <w:spacing w:before="220"/>
        <w:ind w:firstLine="540"/>
        <w:jc w:val="both"/>
      </w:pPr>
      <w:r>
        <w:t>цветовая температура - 2700-3000 К (для пешеходных переходов допускается 4000 К);</w:t>
      </w:r>
    </w:p>
    <w:p w:rsidR="006D0137" w:rsidRDefault="006D0137">
      <w:pPr>
        <w:pStyle w:val="ConsPlusNormal"/>
        <w:spacing w:before="220"/>
        <w:ind w:firstLine="540"/>
        <w:jc w:val="both"/>
      </w:pPr>
      <w:r>
        <w:t>светоотдача - не менее 125 лм/Вт;</w:t>
      </w:r>
    </w:p>
    <w:p w:rsidR="006D0137" w:rsidRDefault="006D0137">
      <w:pPr>
        <w:pStyle w:val="ConsPlusNormal"/>
        <w:spacing w:before="220"/>
        <w:ind w:firstLine="540"/>
        <w:jc w:val="both"/>
      </w:pPr>
      <w:r>
        <w:t>индекс цветопередачи (CRI) - не менее 80;</w:t>
      </w:r>
    </w:p>
    <w:p w:rsidR="006D0137" w:rsidRDefault="006D0137">
      <w:pPr>
        <w:pStyle w:val="ConsPlusNormal"/>
        <w:spacing w:before="220"/>
        <w:ind w:firstLine="540"/>
        <w:jc w:val="both"/>
      </w:pPr>
      <w:r>
        <w:t>защита блока питания или отсека для его установки - не ниже IP65;</w:t>
      </w:r>
    </w:p>
    <w:p w:rsidR="006D0137" w:rsidRDefault="006D0137">
      <w:pPr>
        <w:pStyle w:val="ConsPlusNormal"/>
        <w:spacing w:before="220"/>
        <w:ind w:firstLine="540"/>
        <w:jc w:val="both"/>
      </w:pPr>
      <w:r>
        <w:t>степень защиты оптического отсека - не ниже IP65;</w:t>
      </w:r>
    </w:p>
    <w:p w:rsidR="006D0137" w:rsidRDefault="006D0137">
      <w:pPr>
        <w:pStyle w:val="ConsPlusNormal"/>
        <w:spacing w:before="220"/>
        <w:ind w:firstLine="540"/>
        <w:jc w:val="both"/>
      </w:pPr>
      <w:r>
        <w:t>коэффициент пульсации светового потока светильника - не более 5%;</w:t>
      </w:r>
    </w:p>
    <w:p w:rsidR="006D0137" w:rsidRDefault="006D0137">
      <w:pPr>
        <w:pStyle w:val="ConsPlusNormal"/>
        <w:spacing w:before="220"/>
        <w:ind w:firstLine="540"/>
        <w:jc w:val="both"/>
      </w:pPr>
      <w:r>
        <w:t>гарантийный срок службы светильника - не менее 3 лет;</w:t>
      </w:r>
    </w:p>
    <w:p w:rsidR="006D0137" w:rsidRDefault="006D0137">
      <w:pPr>
        <w:pStyle w:val="ConsPlusNormal"/>
        <w:spacing w:before="220"/>
        <w:ind w:firstLine="540"/>
        <w:jc w:val="both"/>
      </w:pPr>
      <w:r>
        <w:t>срок службы светильника - не менее 12 лет;</w:t>
      </w:r>
    </w:p>
    <w:p w:rsidR="006D0137" w:rsidRDefault="006D0137">
      <w:pPr>
        <w:pStyle w:val="ConsPlusNormal"/>
        <w:spacing w:before="220"/>
        <w:ind w:firstLine="540"/>
        <w:jc w:val="both"/>
      </w:pPr>
      <w:r>
        <w:t>коэффициент мощности - не менее 0,95;</w:t>
      </w:r>
    </w:p>
    <w:p w:rsidR="006D0137" w:rsidRDefault="006D0137">
      <w:pPr>
        <w:pStyle w:val="ConsPlusNormal"/>
        <w:spacing w:before="220"/>
        <w:ind w:firstLine="540"/>
        <w:jc w:val="both"/>
      </w:pPr>
      <w:r>
        <w:t>количество болтов для крепления на кронштейн - не менее 2 шт.;</w:t>
      </w:r>
    </w:p>
    <w:p w:rsidR="006D0137" w:rsidRDefault="006D0137">
      <w:pPr>
        <w:pStyle w:val="ConsPlusNormal"/>
        <w:spacing w:before="220"/>
        <w:ind w:firstLine="540"/>
        <w:jc w:val="both"/>
      </w:pPr>
      <w:r>
        <w:t>светильники должны соответствовать в части воздействия механических факторов внешней среды группе условий эксплуатации М2 по "</w:t>
      </w:r>
      <w:hyperlink r:id="rId116">
        <w:r>
          <w:rPr>
            <w:color w:val="0000FF"/>
          </w:rPr>
          <w:t>ГОСТ 17516.1-90</w:t>
        </w:r>
      </w:hyperlink>
      <w:r>
        <w:t>. Межгосударственный стандарт. Изделия электротехнические. Общие требования в части стойкости к механическим внешним воздействующим факторам";</w:t>
      </w:r>
    </w:p>
    <w:p w:rsidR="006D0137" w:rsidRDefault="006D0137">
      <w:pPr>
        <w:pStyle w:val="ConsPlusNormal"/>
        <w:spacing w:before="220"/>
        <w:ind w:firstLine="540"/>
        <w:jc w:val="both"/>
      </w:pPr>
      <w:r>
        <w:t>температура эксплуатации светильника в диапазоне от минус 40 °C до плюс 40 °C;</w:t>
      </w:r>
    </w:p>
    <w:p w:rsidR="006D0137" w:rsidRDefault="006D0137">
      <w:pPr>
        <w:pStyle w:val="ConsPlusNormal"/>
        <w:spacing w:before="220"/>
        <w:ind w:firstLine="540"/>
        <w:jc w:val="both"/>
      </w:pPr>
      <w:r>
        <w:t>светильники должны соответствовать классу защиты 1 от поражения электрическим током;</w:t>
      </w:r>
    </w:p>
    <w:p w:rsidR="006D0137" w:rsidRDefault="006D0137">
      <w:pPr>
        <w:pStyle w:val="ConsPlusNormal"/>
        <w:spacing w:before="220"/>
        <w:ind w:firstLine="540"/>
        <w:jc w:val="both"/>
      </w:pPr>
      <w:r>
        <w:t>светильники должны иметь климатическое исполнение У1.</w:t>
      </w:r>
    </w:p>
    <w:p w:rsidR="006D0137" w:rsidRDefault="006D0137">
      <w:pPr>
        <w:pStyle w:val="ConsPlusNormal"/>
        <w:spacing w:before="220"/>
        <w:ind w:firstLine="540"/>
        <w:jc w:val="both"/>
      </w:pPr>
      <w:r>
        <w:t>24. После ввода в эксплуатацию многоквартирного дома:</w:t>
      </w:r>
    </w:p>
    <w:p w:rsidR="006D0137" w:rsidRDefault="006D0137">
      <w:pPr>
        <w:pStyle w:val="ConsPlusNormal"/>
        <w:spacing w:before="220"/>
        <w:ind w:firstLine="540"/>
        <w:jc w:val="both"/>
      </w:pPr>
      <w:r>
        <w:t>а) все объекты благоустройства и элементы благоустройства, благоустроенные при возведении многоквартирного дома (группы домов) в границах земельных участков, находящихся в муниципальной собственности, и земельных участков и земель, государственная собственность на которые не разграничена, подлежат включению администрацией в титульные списки объектов благоустройства;</w:t>
      </w:r>
    </w:p>
    <w:p w:rsidR="006D0137" w:rsidRDefault="006D0137">
      <w:pPr>
        <w:pStyle w:val="ConsPlusNormal"/>
        <w:spacing w:before="220"/>
        <w:ind w:firstLine="540"/>
        <w:jc w:val="both"/>
      </w:pPr>
      <w:r>
        <w:t>б) должны быть установлены (при необходимости откорректированы установленные) границы прилегающих территорий в соответствии с Правилами.</w:t>
      </w:r>
    </w:p>
    <w:p w:rsidR="006D0137" w:rsidRDefault="006D0137">
      <w:pPr>
        <w:pStyle w:val="ConsPlusNormal"/>
        <w:jc w:val="both"/>
      </w:pPr>
    </w:p>
    <w:p w:rsidR="006D0137" w:rsidRDefault="006D0137">
      <w:pPr>
        <w:pStyle w:val="ConsPlusTitle"/>
        <w:ind w:firstLine="540"/>
        <w:jc w:val="both"/>
        <w:outlineLvl w:val="2"/>
      </w:pPr>
      <w:bookmarkStart w:id="18" w:name="P2342"/>
      <w:bookmarkEnd w:id="18"/>
      <w:r>
        <w:t>Статья 28. Требования к архитектурно-художественному облику территорий Талдомского городского округа в части требований к внешнему виду ограждений</w:t>
      </w:r>
    </w:p>
    <w:p w:rsidR="006D0137" w:rsidRDefault="006D0137">
      <w:pPr>
        <w:pStyle w:val="ConsPlusNormal"/>
        <w:jc w:val="both"/>
      </w:pPr>
    </w:p>
    <w:p w:rsidR="006D0137" w:rsidRDefault="006D0137">
      <w:pPr>
        <w:pStyle w:val="ConsPlusNormal"/>
        <w:ind w:firstLine="540"/>
        <w:jc w:val="both"/>
      </w:pPr>
      <w:bookmarkStart w:id="19" w:name="P2344"/>
      <w:bookmarkEnd w:id="19"/>
      <w:r>
        <w:t>1. Требования к архитектурно-художественному облику территорий городского округа в части требований к внешнему виду ограждений (далее - требования к внешнему виду ограждений) - совокупность объемных, пространственных, колористических и иных решений внешних поверхностей ограждений:</w:t>
      </w:r>
    </w:p>
    <w:p w:rsidR="006D0137" w:rsidRDefault="006D0137">
      <w:pPr>
        <w:pStyle w:val="ConsPlusNormal"/>
        <w:spacing w:before="220"/>
        <w:ind w:firstLine="540"/>
        <w:jc w:val="both"/>
      </w:pPr>
      <w:r>
        <w:t>а) постоянных - сплошных ограждений, образующих самостоятельно или с использованием отдельных конструктивных элементов объектов капитального строительства замкнутый периметр на огражденной территории, оборудованные запирающимися дверями, воротами, калитками и иными подобными устройствами ограничения доступа на огражденную территорию;</w:t>
      </w:r>
    </w:p>
    <w:p w:rsidR="006D0137" w:rsidRDefault="006D0137">
      <w:pPr>
        <w:pStyle w:val="ConsPlusNormal"/>
        <w:spacing w:before="220"/>
        <w:ind w:firstLine="540"/>
        <w:jc w:val="both"/>
      </w:pPr>
      <w:r>
        <w:t>б) мобильных (временных) - ограждающих элементов - столбиков, боллардов, делиниаторов, блоков (пластиковых, водоналивных, бетонных), зеленых насаждений, подпорных стенок с установкой парапетных ограждений, участков рельефа;</w:t>
      </w:r>
    </w:p>
    <w:p w:rsidR="006D0137" w:rsidRDefault="006D0137">
      <w:pPr>
        <w:pStyle w:val="ConsPlusNormal"/>
        <w:spacing w:before="220"/>
        <w:ind w:firstLine="540"/>
        <w:jc w:val="both"/>
      </w:pPr>
      <w:r>
        <w:t>в) механических барьеров - ограждающих устройств - устройств, предназначенных для временного ограничения прохода и (или) проезда на территорию (шлагбаумов, калиток, ворот и иных подобных устройствам), устанавливаемых отдельно или в составе ограждений;</w:t>
      </w:r>
    </w:p>
    <w:p w:rsidR="006D0137" w:rsidRDefault="006D0137">
      <w:pPr>
        <w:pStyle w:val="ConsPlusNormal"/>
        <w:spacing w:before="220"/>
        <w:ind w:firstLine="540"/>
        <w:jc w:val="both"/>
      </w:pPr>
      <w:r>
        <w:t>г) инвентарных (строительных) ограждений.</w:t>
      </w:r>
    </w:p>
    <w:p w:rsidR="006D0137" w:rsidRDefault="006D0137">
      <w:pPr>
        <w:pStyle w:val="ConsPlusNormal"/>
        <w:spacing w:before="220"/>
        <w:ind w:firstLine="540"/>
        <w:jc w:val="both"/>
      </w:pPr>
      <w:r>
        <w:t>2. Архитектурно-художественные требования к ограждениям не распространяются на:</w:t>
      </w:r>
    </w:p>
    <w:p w:rsidR="006D0137" w:rsidRDefault="006D0137">
      <w:pPr>
        <w:pStyle w:val="ConsPlusNormal"/>
        <w:spacing w:before="220"/>
        <w:ind w:firstLine="540"/>
        <w:jc w:val="both"/>
      </w:pPr>
      <w:r>
        <w:t xml:space="preserve">а) ограждения, в отношении которых ремонтные и иные работы проводятся в соответствии с требованиями Федерального </w:t>
      </w:r>
      <w:hyperlink r:id="rId117">
        <w:r>
          <w:rPr>
            <w:color w:val="0000FF"/>
          </w:rPr>
          <w:t>закона</w:t>
        </w:r>
      </w:hyperlink>
      <w:r>
        <w:t xml:space="preserve"> от 25.06.2002 N 73-ФЗ "Об объектах культурного наследия (памятниках истории и культуры) народов Российской Федерации";</w:t>
      </w:r>
    </w:p>
    <w:p w:rsidR="006D0137" w:rsidRDefault="006D0137">
      <w:pPr>
        <w:pStyle w:val="ConsPlusNormal"/>
        <w:spacing w:before="220"/>
        <w:ind w:firstLine="540"/>
        <w:jc w:val="both"/>
      </w:pPr>
      <w:r>
        <w:t>б) ограждения объектов обороны, обеспечения вооруженных сил и сопутствующей инфраструктуры, размещаемые (используемые) для обеспечения деятельности указанных объектов;</w:t>
      </w:r>
    </w:p>
    <w:p w:rsidR="006D0137" w:rsidRDefault="006D0137">
      <w:pPr>
        <w:pStyle w:val="ConsPlusNormal"/>
        <w:spacing w:before="220"/>
        <w:ind w:firstLine="540"/>
        <w:jc w:val="both"/>
      </w:pPr>
      <w:r>
        <w:t xml:space="preserve">в) защитные устройства автомобильных дорог, установка, ремонтные и иные работы в отношении которых проводятся в соответствии с требованиями Федерального </w:t>
      </w:r>
      <w:hyperlink r:id="rId118">
        <w:r>
          <w:rPr>
            <w:color w:val="0000FF"/>
          </w:rPr>
          <w:t>закона</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D0137" w:rsidRDefault="006D0137">
      <w:pPr>
        <w:pStyle w:val="ConsPlusNormal"/>
        <w:spacing w:before="220"/>
        <w:ind w:firstLine="540"/>
        <w:jc w:val="both"/>
      </w:pPr>
      <w:r>
        <w:t>г) ограждения, являющиеся конструктивными элементами объектов капитального строительства, на которые распространяются требования к архитектурно-художественному облику зданий, строений, сооружений;</w:t>
      </w:r>
    </w:p>
    <w:p w:rsidR="006D0137" w:rsidRDefault="006D0137">
      <w:pPr>
        <w:pStyle w:val="ConsPlusNormal"/>
        <w:spacing w:before="220"/>
        <w:ind w:firstLine="540"/>
        <w:jc w:val="both"/>
      </w:pPr>
      <w:r>
        <w:t>д) ограждения спортивных, детских, контейнерных площадок, площадок для выгула животных и дрессировки собак, требования к которым установлены в составе требований к указанным площадкам;</w:t>
      </w:r>
    </w:p>
    <w:p w:rsidR="006D0137" w:rsidRDefault="006D0137">
      <w:pPr>
        <w:pStyle w:val="ConsPlusNormal"/>
        <w:spacing w:before="220"/>
        <w:ind w:firstLine="540"/>
        <w:jc w:val="both"/>
      </w:pPr>
      <w:r>
        <w:t>е) ограждения общественных территорий, устанавливаемые в соответствии с концепциями благоустройства, одобренными Экспертным советом Министерства благоустройства Московской области.</w:t>
      </w:r>
    </w:p>
    <w:p w:rsidR="006D0137" w:rsidRDefault="006D0137">
      <w:pPr>
        <w:pStyle w:val="ConsPlusNormal"/>
        <w:spacing w:before="220"/>
        <w:ind w:firstLine="540"/>
        <w:jc w:val="both"/>
      </w:pPr>
      <w:r>
        <w:t>3. Архитектурно-художественные требования не являются обязательными для существующих ограждений, в отношении которых не планируется изменение внешнего вида, за исключением случаев:</w:t>
      </w:r>
    </w:p>
    <w:p w:rsidR="006D0137" w:rsidRDefault="006D0137">
      <w:pPr>
        <w:pStyle w:val="ConsPlusNormal"/>
        <w:spacing w:before="220"/>
        <w:ind w:firstLine="540"/>
        <w:jc w:val="both"/>
      </w:pPr>
      <w:r>
        <w:t>а) ненадлежащего состояния и содержания ограждений;</w:t>
      </w:r>
    </w:p>
    <w:p w:rsidR="006D0137" w:rsidRDefault="006D0137">
      <w:pPr>
        <w:pStyle w:val="ConsPlusNormal"/>
        <w:spacing w:before="220"/>
        <w:ind w:firstLine="540"/>
        <w:jc w:val="both"/>
      </w:pPr>
      <w:r>
        <w:t>б) самовольной установки.</w:t>
      </w:r>
    </w:p>
    <w:p w:rsidR="006D0137" w:rsidRDefault="006D0137">
      <w:pPr>
        <w:pStyle w:val="ConsPlusNormal"/>
        <w:spacing w:before="220"/>
        <w:ind w:firstLine="540"/>
        <w:jc w:val="both"/>
      </w:pPr>
      <w:r>
        <w:t>4. Установка ограждений запрещается без согласования (разрешения):</w:t>
      </w:r>
    </w:p>
    <w:p w:rsidR="006D0137" w:rsidRDefault="006D0137">
      <w:pPr>
        <w:pStyle w:val="ConsPlusNormal"/>
        <w:spacing w:before="220"/>
        <w:ind w:firstLine="540"/>
        <w:jc w:val="both"/>
      </w:pPr>
      <w:r>
        <w:t>а) для постоянных ограждений и механических барьеров, устанавливаемых при создании и реконструкции объектов капитального строительства, - в отсутствие оформленного Свидетельства о согласовании архитектурно-градостроительного облика объекта капитального строительства на территории Московской области (далее - Свидетельства АГО), в котором указана информация о внешнем виде ограждений;</w:t>
      </w:r>
    </w:p>
    <w:p w:rsidR="006D0137" w:rsidRDefault="006D0137">
      <w:pPr>
        <w:pStyle w:val="ConsPlusNormal"/>
        <w:spacing w:before="220"/>
        <w:ind w:firstLine="540"/>
        <w:jc w:val="both"/>
      </w:pPr>
      <w:bookmarkStart w:id="20" w:name="P2361"/>
      <w:bookmarkEnd w:id="20"/>
      <w:r>
        <w:t>б) для постоянных ограждений и механических барьеров, устанавливаемых вдоль приоритетных территорий архитектурно-художественного облика городского округа (общественных территорий, улиц и дорог общего пользования, прибрежных полос водных объектов, вдоль 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территорий объектов культурного наследия с исторически связанными с ними территориями, объектов социальной инфраструктуры, объектов религиозного использования,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въездных групп, мемориальных комплексов, скульптурно-архитектурных композиций, монументально-декоративный композиций), - без оформленного паспорта колористического решения ограждения (далее - колористического паспорта);</w:t>
      </w:r>
    </w:p>
    <w:p w:rsidR="006D0137" w:rsidRDefault="006D0137">
      <w:pPr>
        <w:pStyle w:val="ConsPlusNormal"/>
        <w:spacing w:before="220"/>
        <w:ind w:firstLine="540"/>
        <w:jc w:val="both"/>
      </w:pPr>
      <w:r>
        <w:t>в) для ограждений, устанавливаемых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 в отсутствие разрешения на размещения.</w:t>
      </w:r>
    </w:p>
    <w:p w:rsidR="006D0137" w:rsidRDefault="006D0137">
      <w:pPr>
        <w:pStyle w:val="ConsPlusNormal"/>
        <w:spacing w:before="220"/>
        <w:ind w:firstLine="540"/>
        <w:jc w:val="both"/>
      </w:pPr>
      <w:r>
        <w:t>Самовольная установка ограждений не допускается.</w:t>
      </w:r>
    </w:p>
    <w:p w:rsidR="006D0137" w:rsidRDefault="006D01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D0137">
        <w:tc>
          <w:tcPr>
            <w:tcW w:w="60" w:type="dxa"/>
            <w:tcBorders>
              <w:top w:val="nil"/>
              <w:left w:val="nil"/>
              <w:bottom w:val="nil"/>
              <w:right w:val="nil"/>
            </w:tcBorders>
            <w:shd w:val="clear" w:color="auto" w:fill="CED3F1"/>
            <w:tcMar>
              <w:top w:w="0" w:type="dxa"/>
              <w:left w:w="0" w:type="dxa"/>
              <w:bottom w:w="0" w:type="dxa"/>
              <w:right w:w="0" w:type="dxa"/>
            </w:tcMar>
          </w:tcPr>
          <w:p w:rsidR="006D0137" w:rsidRDefault="006D01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0137" w:rsidRDefault="006D01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0137" w:rsidRDefault="006D0137">
            <w:pPr>
              <w:pStyle w:val="ConsPlusNormal"/>
              <w:jc w:val="both"/>
            </w:pPr>
            <w:r>
              <w:rPr>
                <w:color w:val="392C69"/>
              </w:rPr>
              <w:t>КонсультантПлюс: примечание.</w:t>
            </w:r>
          </w:p>
          <w:p w:rsidR="006D0137" w:rsidRDefault="006D0137">
            <w:pPr>
              <w:pStyle w:val="ConsPlusNormal"/>
              <w:jc w:val="both"/>
            </w:pPr>
            <w:r>
              <w:rPr>
                <w:color w:val="392C69"/>
              </w:rPr>
              <w:t>В официальном тексте документа, видимо, допущена опечатка: п. 15 в тексте ст. 28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6D0137" w:rsidRDefault="006D0137">
            <w:pPr>
              <w:pStyle w:val="ConsPlusNormal"/>
            </w:pPr>
          </w:p>
        </w:tc>
      </w:tr>
    </w:tbl>
    <w:p w:rsidR="006D0137" w:rsidRDefault="006D0137">
      <w:pPr>
        <w:pStyle w:val="ConsPlusNormal"/>
        <w:spacing w:before="280"/>
        <w:ind w:firstLine="540"/>
        <w:jc w:val="both"/>
      </w:pPr>
      <w:r>
        <w:t xml:space="preserve">5. Оценка внешнего вида ограждения проводится в соответствии с </w:t>
      </w:r>
      <w:hyperlink w:anchor="P2374">
        <w:r>
          <w:rPr>
            <w:color w:val="0000FF"/>
          </w:rPr>
          <w:t>пунктами 6</w:t>
        </w:r>
      </w:hyperlink>
      <w:r>
        <w:t xml:space="preserve"> - 15, таблицами 2, 3 настоящей статьи по критериям:</w:t>
      </w:r>
    </w:p>
    <w:p w:rsidR="006D0137" w:rsidRDefault="006D0137">
      <w:pPr>
        <w:pStyle w:val="ConsPlusNormal"/>
        <w:spacing w:before="220"/>
        <w:ind w:firstLine="540"/>
        <w:jc w:val="both"/>
      </w:pPr>
      <w:r>
        <w:t>а) высота;</w:t>
      </w:r>
    </w:p>
    <w:p w:rsidR="006D0137" w:rsidRDefault="006D0137">
      <w:pPr>
        <w:pStyle w:val="ConsPlusNormal"/>
        <w:spacing w:before="220"/>
        <w:ind w:firstLine="540"/>
        <w:jc w:val="both"/>
      </w:pPr>
      <w:r>
        <w:t>б) проницаемость для взгляда;</w:t>
      </w:r>
    </w:p>
    <w:p w:rsidR="006D0137" w:rsidRDefault="006D0137">
      <w:pPr>
        <w:pStyle w:val="ConsPlusNormal"/>
        <w:spacing w:before="220"/>
        <w:ind w:firstLine="540"/>
        <w:jc w:val="both"/>
      </w:pPr>
      <w:r>
        <w:t>в) цвет;</w:t>
      </w:r>
    </w:p>
    <w:p w:rsidR="006D0137" w:rsidRDefault="006D0137">
      <w:pPr>
        <w:pStyle w:val="ConsPlusNormal"/>
        <w:spacing w:before="220"/>
        <w:ind w:firstLine="540"/>
        <w:jc w:val="both"/>
      </w:pPr>
      <w:r>
        <w:t>г) материал;</w:t>
      </w:r>
    </w:p>
    <w:p w:rsidR="006D0137" w:rsidRDefault="006D0137">
      <w:pPr>
        <w:pStyle w:val="ConsPlusNormal"/>
        <w:spacing w:before="220"/>
        <w:ind w:firstLine="540"/>
        <w:jc w:val="both"/>
      </w:pPr>
      <w:r>
        <w:t>д) структура;</w:t>
      </w:r>
    </w:p>
    <w:p w:rsidR="006D0137" w:rsidRDefault="006D0137">
      <w:pPr>
        <w:pStyle w:val="ConsPlusNormal"/>
        <w:spacing w:before="220"/>
        <w:ind w:firstLine="540"/>
        <w:jc w:val="both"/>
      </w:pPr>
      <w:r>
        <w:t>е) изображение;</w:t>
      </w:r>
    </w:p>
    <w:p w:rsidR="006D0137" w:rsidRDefault="006D0137">
      <w:pPr>
        <w:pStyle w:val="ConsPlusNormal"/>
        <w:spacing w:before="220"/>
        <w:ind w:firstLine="540"/>
        <w:jc w:val="both"/>
      </w:pPr>
      <w:r>
        <w:t>ж) расположение и поддержание привлекательности внешнего вида.</w:t>
      </w:r>
    </w:p>
    <w:p w:rsidR="006D0137" w:rsidRDefault="006D0137">
      <w:pPr>
        <w:pStyle w:val="ConsPlusNormal"/>
        <w:spacing w:before="220"/>
        <w:ind w:firstLine="540"/>
        <w:jc w:val="both"/>
      </w:pPr>
      <w:bookmarkStart w:id="21" w:name="P2374"/>
      <w:bookmarkEnd w:id="21"/>
      <w:r>
        <w:t>6. Высота ограждений:</w:t>
      </w:r>
    </w:p>
    <w:p w:rsidR="006D0137" w:rsidRDefault="006D0137">
      <w:pPr>
        <w:pStyle w:val="ConsPlusNormal"/>
        <w:spacing w:before="220"/>
        <w:ind w:firstLine="540"/>
        <w:jc w:val="both"/>
      </w:pPr>
      <w:r>
        <w:t>а) низкие - 0,3-1,0 м;</w:t>
      </w:r>
    </w:p>
    <w:p w:rsidR="006D0137" w:rsidRDefault="006D0137">
      <w:pPr>
        <w:pStyle w:val="ConsPlusNormal"/>
        <w:spacing w:before="220"/>
        <w:ind w:firstLine="540"/>
        <w:jc w:val="both"/>
      </w:pPr>
      <w:r>
        <w:t>б) средние - 1,1-1,7 м;</w:t>
      </w:r>
    </w:p>
    <w:p w:rsidR="006D0137" w:rsidRDefault="006D0137">
      <w:pPr>
        <w:pStyle w:val="ConsPlusNormal"/>
        <w:spacing w:before="220"/>
        <w:ind w:firstLine="540"/>
        <w:jc w:val="both"/>
      </w:pPr>
      <w:r>
        <w:t>в) высокие - 1,8-3,0 м;</w:t>
      </w:r>
    </w:p>
    <w:p w:rsidR="006D0137" w:rsidRDefault="006D0137">
      <w:pPr>
        <w:pStyle w:val="ConsPlusNormal"/>
        <w:spacing w:before="220"/>
        <w:ind w:firstLine="540"/>
        <w:jc w:val="both"/>
      </w:pPr>
      <w:r>
        <w:t xml:space="preserve">г) специальные (в зонах санитарных разрывов для обеспечения нормируемых показателей качества среды обитания (акустическая эффективность шумозащитных ограждений, их размерные параметры, конструкция и используемые материалы должны соответствовать </w:t>
      </w:r>
      <w:hyperlink r:id="rId119">
        <w:r>
          <w:rPr>
            <w:color w:val="0000FF"/>
          </w:rPr>
          <w:t>требованиям</w:t>
        </w:r>
      </w:hyperlink>
      <w:r>
        <w:t xml:space="preserve"> "СП 276.1325800.2016. Свод правил. Здания и территории. Правила проектирования защиты от шума транспортных потоков"), при наличии установленных санитарно-гигиенических и (или) технологических требований, особого режима безопасного функционирования и защищенности организаций и (или) объектов, и (или) территорий) - более 3,0 м.</w:t>
      </w:r>
    </w:p>
    <w:p w:rsidR="006D0137" w:rsidRDefault="006D01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D0137">
        <w:tc>
          <w:tcPr>
            <w:tcW w:w="60" w:type="dxa"/>
            <w:tcBorders>
              <w:top w:val="nil"/>
              <w:left w:val="nil"/>
              <w:bottom w:val="nil"/>
              <w:right w:val="nil"/>
            </w:tcBorders>
            <w:shd w:val="clear" w:color="auto" w:fill="CED3F1"/>
            <w:tcMar>
              <w:top w:w="0" w:type="dxa"/>
              <w:left w:w="0" w:type="dxa"/>
              <w:bottom w:w="0" w:type="dxa"/>
              <w:right w:w="0" w:type="dxa"/>
            </w:tcMar>
          </w:tcPr>
          <w:p w:rsidR="006D0137" w:rsidRDefault="006D01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0137" w:rsidRDefault="006D01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0137" w:rsidRDefault="006D0137">
            <w:pPr>
              <w:pStyle w:val="ConsPlusNormal"/>
              <w:jc w:val="both"/>
            </w:pPr>
            <w:r>
              <w:rPr>
                <w:color w:val="392C69"/>
              </w:rPr>
              <w:t>КонсультантПлюс: примечание.</w:t>
            </w:r>
          </w:p>
          <w:p w:rsidR="006D0137" w:rsidRDefault="006D0137">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D0137" w:rsidRDefault="006D0137">
            <w:pPr>
              <w:pStyle w:val="ConsPlusNormal"/>
            </w:pPr>
          </w:p>
        </w:tc>
      </w:tr>
    </w:tbl>
    <w:p w:rsidR="006D0137" w:rsidRDefault="006D0137">
      <w:pPr>
        <w:pStyle w:val="ConsPlusNormal"/>
        <w:spacing w:before="280"/>
        <w:ind w:firstLine="540"/>
        <w:jc w:val="both"/>
      </w:pPr>
      <w:r>
        <w:t>7. Виды ограждений по степени проницаемости для взгляда:</w:t>
      </w:r>
    </w:p>
    <w:p w:rsidR="006D0137" w:rsidRDefault="006D0137">
      <w:pPr>
        <w:pStyle w:val="ConsPlusNormal"/>
        <w:spacing w:before="220"/>
        <w:ind w:firstLine="540"/>
        <w:jc w:val="both"/>
      </w:pPr>
      <w:r>
        <w:t>а) прозрачные - ограждения, не препятствующие (препятствующие в незначительной степени) просматриваемости объектов, расположенных за ними;</w:t>
      </w:r>
    </w:p>
    <w:p w:rsidR="006D0137" w:rsidRDefault="006D0137">
      <w:pPr>
        <w:pStyle w:val="ConsPlusNormal"/>
        <w:spacing w:before="220"/>
        <w:ind w:firstLine="540"/>
        <w:jc w:val="both"/>
      </w:pPr>
      <w:r>
        <w:t>б) глухие - ограждения, исключающие просматриваемость объектов, расположенных за ними, выполненные из листовых материалов;</w:t>
      </w:r>
    </w:p>
    <w:p w:rsidR="006D0137" w:rsidRDefault="006D0137">
      <w:pPr>
        <w:pStyle w:val="ConsPlusNormal"/>
        <w:spacing w:before="220"/>
        <w:ind w:firstLine="540"/>
        <w:jc w:val="both"/>
      </w:pPr>
      <w:r>
        <w:t>в) комбинированные - ограждения на цоколе, прозрачные ограды с элементами вертикального озеленения, живые изгороди (свободно растущие или формованные кустарники, реже деревья, высаженные в один ряд или более, выполняющие декоративную, ограждающую или маскировочную функцию), штакетник металлический и (или) деревянный.</w:t>
      </w:r>
    </w:p>
    <w:p w:rsidR="006D0137" w:rsidRDefault="006D0137">
      <w:pPr>
        <w:pStyle w:val="ConsPlusNormal"/>
        <w:spacing w:before="220"/>
        <w:ind w:firstLine="540"/>
        <w:jc w:val="both"/>
      </w:pPr>
      <w:r>
        <w:t>8. Виды изображений:</w:t>
      </w:r>
    </w:p>
    <w:p w:rsidR="006D0137" w:rsidRDefault="006D0137">
      <w:pPr>
        <w:pStyle w:val="ConsPlusNormal"/>
        <w:spacing w:before="220"/>
        <w:ind w:firstLine="540"/>
        <w:jc w:val="both"/>
      </w:pPr>
      <w:r>
        <w:t>а) стрит-арт (муралы, трафареты, рисунки, стикеры и иные подобные декоративные изображения) - согласованные временные графические изображения, нанесенные вручную на поверхности ограждений методами покраски, иными методами;</w:t>
      </w:r>
    </w:p>
    <w:p w:rsidR="006D0137" w:rsidRDefault="006D0137">
      <w:pPr>
        <w:pStyle w:val="ConsPlusNormal"/>
        <w:spacing w:before="220"/>
        <w:ind w:firstLine="540"/>
        <w:jc w:val="both"/>
      </w:pPr>
      <w:r>
        <w:t>б) вандальные изображения - несогласованные изображения, листовки, объявления, различные информационные материалы и конструкции, самовольно нанесенные на внешние поверхности зданий, строений, сооружений и (или) размещенные вне отведенных для этих целей мест.</w:t>
      </w:r>
    </w:p>
    <w:p w:rsidR="006D0137" w:rsidRDefault="006D0137">
      <w:pPr>
        <w:pStyle w:val="ConsPlusNormal"/>
        <w:spacing w:before="220"/>
        <w:ind w:firstLine="540"/>
        <w:jc w:val="both"/>
      </w:pPr>
      <w:r>
        <w:t>Нанесение изображения на ограждение, вне зависимости от местоположения ограждения, производится после оформления паспорта колористического решения.</w:t>
      </w:r>
    </w:p>
    <w:p w:rsidR="006D0137" w:rsidRDefault="006D0137">
      <w:pPr>
        <w:pStyle w:val="ConsPlusNormal"/>
        <w:jc w:val="both"/>
      </w:pPr>
    </w:p>
    <w:p w:rsidR="006D0137" w:rsidRDefault="006D0137">
      <w:pPr>
        <w:pStyle w:val="ConsPlusTitle"/>
        <w:jc w:val="center"/>
        <w:outlineLvl w:val="3"/>
      </w:pPr>
      <w:r>
        <w:t>Таблица "Допустимые материалы постоянных ограждений,</w:t>
      </w:r>
    </w:p>
    <w:p w:rsidR="006D0137" w:rsidRDefault="006D0137">
      <w:pPr>
        <w:pStyle w:val="ConsPlusTitle"/>
        <w:jc w:val="center"/>
      </w:pPr>
      <w:r>
        <w:t>подлежащие учету при подборе материала для установки,</w:t>
      </w:r>
    </w:p>
    <w:p w:rsidR="006D0137" w:rsidRDefault="006D0137">
      <w:pPr>
        <w:pStyle w:val="ConsPlusTitle"/>
        <w:jc w:val="center"/>
      </w:pPr>
      <w:r>
        <w:t>замене, изменения внешнего вида ограждений"</w:t>
      </w:r>
    </w:p>
    <w:p w:rsidR="006D0137" w:rsidRDefault="006D0137">
      <w:pPr>
        <w:pStyle w:val="ConsPlusNormal"/>
        <w:jc w:val="both"/>
      </w:pPr>
    </w:p>
    <w:p w:rsidR="006D0137" w:rsidRDefault="006D0137">
      <w:pPr>
        <w:pStyle w:val="ConsPlusNormal"/>
        <w:sectPr w:rsidR="006D013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1531"/>
        <w:gridCol w:w="1870"/>
        <w:gridCol w:w="1814"/>
        <w:gridCol w:w="1757"/>
        <w:gridCol w:w="1757"/>
        <w:gridCol w:w="1757"/>
        <w:gridCol w:w="1927"/>
        <w:gridCol w:w="1814"/>
        <w:gridCol w:w="2154"/>
        <w:gridCol w:w="1474"/>
        <w:gridCol w:w="1644"/>
        <w:gridCol w:w="1360"/>
        <w:gridCol w:w="1984"/>
        <w:gridCol w:w="1417"/>
        <w:gridCol w:w="2154"/>
        <w:gridCol w:w="1757"/>
        <w:gridCol w:w="1984"/>
      </w:tblGrid>
      <w:tr w:rsidR="006D0137">
        <w:tc>
          <w:tcPr>
            <w:tcW w:w="1928" w:type="dxa"/>
            <w:gridSpan w:val="2"/>
            <w:vMerge w:val="restart"/>
          </w:tcPr>
          <w:p w:rsidR="006D0137" w:rsidRDefault="006D0137">
            <w:pPr>
              <w:pStyle w:val="ConsPlusNormal"/>
            </w:pPr>
            <w:r>
              <w:t>Функциональное назначение огораживаемых зданий, строений, сооружений, территорий</w:t>
            </w:r>
          </w:p>
        </w:tc>
        <w:tc>
          <w:tcPr>
            <w:tcW w:w="28624" w:type="dxa"/>
            <w:gridSpan w:val="16"/>
          </w:tcPr>
          <w:p w:rsidR="006D0137" w:rsidRDefault="006D0137">
            <w:pPr>
              <w:pStyle w:val="ConsPlusNormal"/>
            </w:pPr>
            <w:r>
              <w:t>Ограничения использования материалов постоянных ограждений в зависимости от функционального назначения огораживаемой территории, здания, строения, сооружения</w:t>
            </w:r>
          </w:p>
          <w:p w:rsidR="006D0137" w:rsidRDefault="006D0137">
            <w:pPr>
              <w:pStyle w:val="ConsPlusNormal"/>
            </w:pPr>
            <w:r>
              <w:t>"НЕТ" - не допускается для всех ограждений вне зависимости от функционального назначения огораживаемой территории, здания, строения, сооружения</w:t>
            </w:r>
          </w:p>
          <w:p w:rsidR="006D0137" w:rsidRDefault="006D0137">
            <w:pPr>
              <w:pStyle w:val="ConsPlusNormal"/>
              <w:jc w:val="both"/>
            </w:pPr>
            <w:r>
              <w:t>"ДА" - допускается для всех ограждений вне зависимости от функционального назначения огораживаемой территории, здания, строения, сооружения</w:t>
            </w:r>
          </w:p>
          <w:p w:rsidR="006D0137" w:rsidRDefault="006D0137">
            <w:pPr>
              <w:pStyle w:val="ConsPlusNormal"/>
              <w:jc w:val="both"/>
            </w:pPr>
            <w:r>
              <w:t>Частичное ограничение материала:</w:t>
            </w:r>
          </w:p>
          <w:p w:rsidR="006D0137" w:rsidRDefault="006D0137">
            <w:pPr>
              <w:pStyle w:val="ConsPlusNormal"/>
              <w:jc w:val="both"/>
            </w:pPr>
            <w:r>
              <w:t xml:space="preserve">"НЕТ-П" - не допускается вдоль приоритетных территорий, указанных в </w:t>
            </w:r>
            <w:hyperlink w:anchor="P2361">
              <w:r>
                <w:rPr>
                  <w:color w:val="0000FF"/>
                </w:rPr>
                <w:t>пп. "б" п. 4</w:t>
              </w:r>
            </w:hyperlink>
            <w:r>
              <w:t xml:space="preserve"> настоящей статьи</w:t>
            </w:r>
          </w:p>
          <w:p w:rsidR="006D0137" w:rsidRDefault="006D0137">
            <w:pPr>
              <w:pStyle w:val="ConsPlusNormal"/>
              <w:jc w:val="both"/>
            </w:pPr>
            <w:r>
              <w:t>Частичное разрешение материала:</w:t>
            </w:r>
          </w:p>
          <w:p w:rsidR="006D0137" w:rsidRDefault="006D0137">
            <w:pPr>
              <w:pStyle w:val="ConsPlusNormal"/>
              <w:jc w:val="both"/>
            </w:pPr>
            <w:r>
              <w:t>"ДА-СПЕЦ" - допускается при установке (замене) специальных ограждений</w:t>
            </w:r>
          </w:p>
        </w:tc>
      </w:tr>
      <w:tr w:rsidR="006D0137">
        <w:tc>
          <w:tcPr>
            <w:tcW w:w="1928" w:type="dxa"/>
            <w:gridSpan w:val="2"/>
            <w:vMerge/>
          </w:tcPr>
          <w:p w:rsidR="006D0137" w:rsidRDefault="006D0137">
            <w:pPr>
              <w:pStyle w:val="ConsPlusNormal"/>
            </w:pPr>
          </w:p>
        </w:tc>
        <w:tc>
          <w:tcPr>
            <w:tcW w:w="1870" w:type="dxa"/>
          </w:tcPr>
          <w:p w:rsidR="006D0137" w:rsidRDefault="006D0137">
            <w:pPr>
              <w:pStyle w:val="ConsPlusNormal"/>
              <w:jc w:val="center"/>
            </w:pPr>
            <w:r>
              <w:t>I</w:t>
            </w:r>
          </w:p>
        </w:tc>
        <w:tc>
          <w:tcPr>
            <w:tcW w:w="1814" w:type="dxa"/>
          </w:tcPr>
          <w:p w:rsidR="006D0137" w:rsidRDefault="006D0137">
            <w:pPr>
              <w:pStyle w:val="ConsPlusNormal"/>
              <w:jc w:val="center"/>
            </w:pPr>
            <w:r>
              <w:t>II</w:t>
            </w:r>
          </w:p>
        </w:tc>
        <w:tc>
          <w:tcPr>
            <w:tcW w:w="1757" w:type="dxa"/>
          </w:tcPr>
          <w:p w:rsidR="006D0137" w:rsidRDefault="006D0137">
            <w:pPr>
              <w:pStyle w:val="ConsPlusNormal"/>
              <w:jc w:val="center"/>
            </w:pPr>
            <w:r>
              <w:t>II</w:t>
            </w:r>
          </w:p>
        </w:tc>
        <w:tc>
          <w:tcPr>
            <w:tcW w:w="1757" w:type="dxa"/>
          </w:tcPr>
          <w:p w:rsidR="006D0137" w:rsidRDefault="006D0137">
            <w:pPr>
              <w:pStyle w:val="ConsPlusNormal"/>
              <w:jc w:val="center"/>
            </w:pPr>
            <w:r>
              <w:t>IV</w:t>
            </w:r>
          </w:p>
        </w:tc>
        <w:tc>
          <w:tcPr>
            <w:tcW w:w="1757" w:type="dxa"/>
          </w:tcPr>
          <w:p w:rsidR="006D0137" w:rsidRDefault="006D0137">
            <w:pPr>
              <w:pStyle w:val="ConsPlusNormal"/>
              <w:jc w:val="center"/>
            </w:pPr>
            <w:r>
              <w:t>V</w:t>
            </w:r>
          </w:p>
        </w:tc>
        <w:tc>
          <w:tcPr>
            <w:tcW w:w="1927" w:type="dxa"/>
          </w:tcPr>
          <w:p w:rsidR="006D0137" w:rsidRDefault="006D0137">
            <w:pPr>
              <w:pStyle w:val="ConsPlusNormal"/>
              <w:jc w:val="center"/>
            </w:pPr>
            <w:r>
              <w:t>VI</w:t>
            </w:r>
          </w:p>
        </w:tc>
        <w:tc>
          <w:tcPr>
            <w:tcW w:w="1814" w:type="dxa"/>
          </w:tcPr>
          <w:p w:rsidR="006D0137" w:rsidRDefault="006D0137">
            <w:pPr>
              <w:pStyle w:val="ConsPlusNormal"/>
              <w:jc w:val="center"/>
            </w:pPr>
            <w:r>
              <w:t>VII</w:t>
            </w:r>
          </w:p>
        </w:tc>
        <w:tc>
          <w:tcPr>
            <w:tcW w:w="2154" w:type="dxa"/>
          </w:tcPr>
          <w:p w:rsidR="006D0137" w:rsidRDefault="006D0137">
            <w:pPr>
              <w:pStyle w:val="ConsPlusNormal"/>
              <w:jc w:val="center"/>
            </w:pPr>
            <w:r>
              <w:t>VIII</w:t>
            </w:r>
          </w:p>
        </w:tc>
        <w:tc>
          <w:tcPr>
            <w:tcW w:w="1474" w:type="dxa"/>
          </w:tcPr>
          <w:p w:rsidR="006D0137" w:rsidRDefault="006D0137">
            <w:pPr>
              <w:pStyle w:val="ConsPlusNormal"/>
              <w:jc w:val="center"/>
            </w:pPr>
            <w:r>
              <w:t>IX</w:t>
            </w:r>
          </w:p>
        </w:tc>
        <w:tc>
          <w:tcPr>
            <w:tcW w:w="1644" w:type="dxa"/>
          </w:tcPr>
          <w:p w:rsidR="006D0137" w:rsidRDefault="006D0137">
            <w:pPr>
              <w:pStyle w:val="ConsPlusNormal"/>
              <w:jc w:val="center"/>
            </w:pPr>
            <w:r>
              <w:t>X</w:t>
            </w:r>
          </w:p>
        </w:tc>
        <w:tc>
          <w:tcPr>
            <w:tcW w:w="1360" w:type="dxa"/>
          </w:tcPr>
          <w:p w:rsidR="006D0137" w:rsidRDefault="006D0137">
            <w:pPr>
              <w:pStyle w:val="ConsPlusNormal"/>
              <w:jc w:val="center"/>
            </w:pPr>
            <w:r>
              <w:t>XI</w:t>
            </w:r>
          </w:p>
        </w:tc>
        <w:tc>
          <w:tcPr>
            <w:tcW w:w="1984" w:type="dxa"/>
          </w:tcPr>
          <w:p w:rsidR="006D0137" w:rsidRDefault="006D0137">
            <w:pPr>
              <w:pStyle w:val="ConsPlusNormal"/>
              <w:jc w:val="center"/>
            </w:pPr>
            <w:r>
              <w:t>XII</w:t>
            </w:r>
          </w:p>
        </w:tc>
        <w:tc>
          <w:tcPr>
            <w:tcW w:w="1417" w:type="dxa"/>
          </w:tcPr>
          <w:p w:rsidR="006D0137" w:rsidRDefault="006D0137">
            <w:pPr>
              <w:pStyle w:val="ConsPlusNormal"/>
              <w:jc w:val="center"/>
            </w:pPr>
            <w:r>
              <w:t>XIII</w:t>
            </w:r>
          </w:p>
        </w:tc>
        <w:tc>
          <w:tcPr>
            <w:tcW w:w="2154" w:type="dxa"/>
          </w:tcPr>
          <w:p w:rsidR="006D0137" w:rsidRDefault="006D0137">
            <w:pPr>
              <w:pStyle w:val="ConsPlusNormal"/>
              <w:jc w:val="center"/>
            </w:pPr>
            <w:r>
              <w:t>XIV</w:t>
            </w:r>
          </w:p>
        </w:tc>
        <w:tc>
          <w:tcPr>
            <w:tcW w:w="1757" w:type="dxa"/>
          </w:tcPr>
          <w:p w:rsidR="006D0137" w:rsidRDefault="006D0137">
            <w:pPr>
              <w:pStyle w:val="ConsPlusNormal"/>
              <w:jc w:val="center"/>
            </w:pPr>
            <w:r>
              <w:t>XV</w:t>
            </w:r>
          </w:p>
        </w:tc>
        <w:tc>
          <w:tcPr>
            <w:tcW w:w="1984" w:type="dxa"/>
          </w:tcPr>
          <w:p w:rsidR="006D0137" w:rsidRDefault="006D0137">
            <w:pPr>
              <w:pStyle w:val="ConsPlusNormal"/>
              <w:jc w:val="center"/>
            </w:pPr>
            <w:r>
              <w:t>XVI</w:t>
            </w:r>
          </w:p>
        </w:tc>
      </w:tr>
      <w:tr w:rsidR="006D0137">
        <w:tc>
          <w:tcPr>
            <w:tcW w:w="1928" w:type="dxa"/>
            <w:gridSpan w:val="2"/>
            <w:vMerge/>
          </w:tcPr>
          <w:p w:rsidR="006D0137" w:rsidRDefault="006D0137">
            <w:pPr>
              <w:pStyle w:val="ConsPlusNormal"/>
            </w:pPr>
          </w:p>
        </w:tc>
        <w:tc>
          <w:tcPr>
            <w:tcW w:w="1870" w:type="dxa"/>
          </w:tcPr>
          <w:p w:rsidR="006D0137" w:rsidRDefault="006D0137">
            <w:pPr>
              <w:pStyle w:val="ConsPlusNormal"/>
              <w:jc w:val="center"/>
            </w:pPr>
            <w:r>
              <w:t>1. Металлический просечно-вытяжной лист.</w:t>
            </w:r>
          </w:p>
        </w:tc>
        <w:tc>
          <w:tcPr>
            <w:tcW w:w="1814" w:type="dxa"/>
          </w:tcPr>
          <w:p w:rsidR="006D0137" w:rsidRDefault="006D0137">
            <w:pPr>
              <w:pStyle w:val="ConsPlusNormal"/>
              <w:jc w:val="center"/>
            </w:pPr>
            <w:r>
              <w:t>2. Металлическая просечно-вытяжная сетка.</w:t>
            </w:r>
          </w:p>
          <w:p w:rsidR="006D0137" w:rsidRDefault="006D0137">
            <w:pPr>
              <w:pStyle w:val="ConsPlusNormal"/>
              <w:jc w:val="center"/>
            </w:pPr>
            <w:r>
              <w:t>3. Металлическая секционная 3-д сетка.</w:t>
            </w:r>
          </w:p>
          <w:p w:rsidR="006D0137" w:rsidRDefault="006D0137">
            <w:pPr>
              <w:pStyle w:val="ConsPlusNormal"/>
              <w:jc w:val="center"/>
            </w:pPr>
            <w:r>
              <w:t>4. Металлические прутья.</w:t>
            </w:r>
          </w:p>
        </w:tc>
        <w:tc>
          <w:tcPr>
            <w:tcW w:w="1757" w:type="dxa"/>
          </w:tcPr>
          <w:p w:rsidR="006D0137" w:rsidRDefault="006D0137">
            <w:pPr>
              <w:pStyle w:val="ConsPlusNormal"/>
              <w:jc w:val="center"/>
            </w:pPr>
            <w:r>
              <w:t>5. Металлический перфорированный лист.</w:t>
            </w:r>
          </w:p>
          <w:p w:rsidR="006D0137" w:rsidRDefault="006D0137">
            <w:pPr>
              <w:pStyle w:val="ConsPlusNormal"/>
              <w:jc w:val="center"/>
            </w:pPr>
            <w:r>
              <w:t>6. Декоративное ограждение из металлической тканой сетки.</w:t>
            </w:r>
          </w:p>
          <w:p w:rsidR="006D0137" w:rsidRDefault="006D0137">
            <w:pPr>
              <w:pStyle w:val="ConsPlusNormal"/>
              <w:jc w:val="center"/>
            </w:pPr>
            <w:r>
              <w:t>7. Стеклянное (триплекс, сталинит, молированное).</w:t>
            </w:r>
          </w:p>
          <w:p w:rsidR="006D0137" w:rsidRDefault="006D0137">
            <w:pPr>
              <w:pStyle w:val="ConsPlusNormal"/>
              <w:jc w:val="center"/>
            </w:pPr>
            <w:r>
              <w:t>8. Монолитный поликарбонат.</w:t>
            </w:r>
          </w:p>
          <w:p w:rsidR="006D0137" w:rsidRDefault="006D0137">
            <w:pPr>
              <w:pStyle w:val="ConsPlusNormal"/>
              <w:jc w:val="center"/>
            </w:pPr>
            <w:r>
              <w:t>9. Декоративное ограждение из ДПК.</w:t>
            </w:r>
          </w:p>
        </w:tc>
        <w:tc>
          <w:tcPr>
            <w:tcW w:w="1757" w:type="dxa"/>
          </w:tcPr>
          <w:p w:rsidR="006D0137" w:rsidRDefault="006D0137">
            <w:pPr>
              <w:pStyle w:val="ConsPlusNormal"/>
              <w:jc w:val="center"/>
            </w:pPr>
            <w:r>
              <w:t>10. Металлические жалюзи (ламели).</w:t>
            </w:r>
          </w:p>
          <w:p w:rsidR="006D0137" w:rsidRDefault="006D0137">
            <w:pPr>
              <w:pStyle w:val="ConsPlusNormal"/>
              <w:jc w:val="center"/>
            </w:pPr>
            <w:r>
              <w:t>11. Металлический</w:t>
            </w:r>
          </w:p>
          <w:p w:rsidR="006D0137" w:rsidRDefault="006D0137">
            <w:pPr>
              <w:pStyle w:val="ConsPlusNormal"/>
              <w:jc w:val="center"/>
            </w:pPr>
            <w:r>
              <w:t>штакетник (евроштакетник (односторонний, шахматка)</w:t>
            </w:r>
          </w:p>
          <w:p w:rsidR="006D0137" w:rsidRDefault="006D0137">
            <w:pPr>
              <w:pStyle w:val="ConsPlusNormal"/>
              <w:jc w:val="center"/>
            </w:pPr>
            <w:r>
              <w:t>12. Металлическая габионная сетка.</w:t>
            </w:r>
          </w:p>
          <w:p w:rsidR="006D0137" w:rsidRDefault="006D0137">
            <w:pPr>
              <w:pStyle w:val="ConsPlusNormal"/>
              <w:jc w:val="center"/>
            </w:pPr>
            <w:r>
              <w:t>13. Дощатое деревянное ограждение "ранчо".</w:t>
            </w:r>
          </w:p>
        </w:tc>
        <w:tc>
          <w:tcPr>
            <w:tcW w:w="1757" w:type="dxa"/>
          </w:tcPr>
          <w:p w:rsidR="006D0137" w:rsidRDefault="006D0137">
            <w:pPr>
              <w:pStyle w:val="ConsPlusNormal"/>
              <w:jc w:val="center"/>
            </w:pPr>
            <w:r>
              <w:t>14. Металлический профилированные листы (профнастил) с высотой профиля до 20 мм с полимерным покрытием.</w:t>
            </w:r>
          </w:p>
        </w:tc>
        <w:tc>
          <w:tcPr>
            <w:tcW w:w="1927" w:type="dxa"/>
          </w:tcPr>
          <w:p w:rsidR="006D0137" w:rsidRDefault="006D0137">
            <w:pPr>
              <w:pStyle w:val="ConsPlusNormal"/>
              <w:jc w:val="center"/>
            </w:pPr>
            <w:r>
              <w:t>15.15. Металлическая каннелированная (рифленая) сетка.</w:t>
            </w:r>
          </w:p>
          <w:p w:rsidR="006D0137" w:rsidRDefault="006D0137">
            <w:pPr>
              <w:pStyle w:val="ConsPlusNormal"/>
              <w:jc w:val="center"/>
            </w:pPr>
            <w:r>
              <w:t>16. Металлическая сварная сетка.</w:t>
            </w:r>
          </w:p>
          <w:p w:rsidR="006D0137" w:rsidRDefault="006D0137">
            <w:pPr>
              <w:pStyle w:val="ConsPlusNormal"/>
              <w:jc w:val="center"/>
            </w:pPr>
            <w:r>
              <w:t>17. Металлическая</w:t>
            </w:r>
          </w:p>
          <w:p w:rsidR="006D0137" w:rsidRDefault="006D0137">
            <w:pPr>
              <w:pStyle w:val="ConsPlusNormal"/>
              <w:jc w:val="center"/>
            </w:pPr>
            <w:r>
              <w:t>крученая сетка.</w:t>
            </w:r>
          </w:p>
          <w:p w:rsidR="006D0137" w:rsidRDefault="006D0137">
            <w:pPr>
              <w:pStyle w:val="ConsPlusNormal"/>
              <w:jc w:val="center"/>
            </w:pPr>
            <w:r>
              <w:t>18. Металлическая сетка-рабица.</w:t>
            </w:r>
          </w:p>
          <w:p w:rsidR="006D0137" w:rsidRDefault="006D0137">
            <w:pPr>
              <w:pStyle w:val="ConsPlusNormal"/>
              <w:jc w:val="center"/>
            </w:pPr>
            <w:r>
              <w:t>19. Полимерная 3-д сетка (евросетка).</w:t>
            </w:r>
          </w:p>
          <w:p w:rsidR="006D0137" w:rsidRDefault="006D0137">
            <w:pPr>
              <w:pStyle w:val="ConsPlusNormal"/>
              <w:jc w:val="center"/>
            </w:pPr>
            <w:r>
              <w:t>20. Сотовый</w:t>
            </w:r>
          </w:p>
          <w:p w:rsidR="006D0137" w:rsidRDefault="006D0137">
            <w:pPr>
              <w:pStyle w:val="ConsPlusNormal"/>
              <w:jc w:val="center"/>
            </w:pPr>
            <w:r>
              <w:t>поликарбонат.</w:t>
            </w:r>
          </w:p>
        </w:tc>
        <w:tc>
          <w:tcPr>
            <w:tcW w:w="1814" w:type="dxa"/>
          </w:tcPr>
          <w:p w:rsidR="006D0137" w:rsidRDefault="006D0137">
            <w:pPr>
              <w:pStyle w:val="ConsPlusNormal"/>
              <w:jc w:val="center"/>
            </w:pPr>
            <w:r>
              <w:t>21. Художественная ковка (ручное изготовление).</w:t>
            </w:r>
          </w:p>
        </w:tc>
        <w:tc>
          <w:tcPr>
            <w:tcW w:w="2154" w:type="dxa"/>
          </w:tcPr>
          <w:p w:rsidR="006D0137" w:rsidRDefault="006D0137">
            <w:pPr>
              <w:pStyle w:val="ConsPlusNormal"/>
              <w:jc w:val="center"/>
            </w:pPr>
            <w:r>
              <w:t>22. Панели из древесно-полимерного композита (ДПК).</w:t>
            </w:r>
          </w:p>
          <w:p w:rsidR="006D0137" w:rsidRDefault="006D0137">
            <w:pPr>
              <w:pStyle w:val="ConsPlusNormal"/>
              <w:jc w:val="center"/>
            </w:pPr>
            <w:r>
              <w:t>23. Доски из ДПК.</w:t>
            </w:r>
          </w:p>
          <w:p w:rsidR="006D0137" w:rsidRDefault="006D0137">
            <w:pPr>
              <w:pStyle w:val="ConsPlusNormal"/>
              <w:jc w:val="center"/>
            </w:pPr>
            <w:r>
              <w:t>24. Планкин из ДПК.</w:t>
            </w:r>
          </w:p>
          <w:p w:rsidR="006D0137" w:rsidRDefault="006D0137">
            <w:pPr>
              <w:pStyle w:val="ConsPlusNormal"/>
              <w:jc w:val="center"/>
            </w:pPr>
            <w:r>
              <w:t>25. Брус из ДПК.</w:t>
            </w:r>
          </w:p>
          <w:p w:rsidR="006D0137" w:rsidRDefault="006D0137">
            <w:pPr>
              <w:pStyle w:val="ConsPlusNormal"/>
              <w:jc w:val="center"/>
            </w:pPr>
            <w:r>
              <w:t>26. Деревянный штакетник (односторонний, шахматка)</w:t>
            </w:r>
          </w:p>
          <w:p w:rsidR="006D0137" w:rsidRDefault="006D0137">
            <w:pPr>
              <w:pStyle w:val="ConsPlusNormal"/>
              <w:jc w:val="center"/>
            </w:pPr>
            <w:r>
              <w:t>27. Дощатое деревянное "лесенка",</w:t>
            </w:r>
          </w:p>
          <w:p w:rsidR="006D0137" w:rsidRDefault="006D0137">
            <w:pPr>
              <w:pStyle w:val="ConsPlusNormal"/>
              <w:jc w:val="center"/>
            </w:pPr>
            <w:r>
              <w:t>"решетка",</w:t>
            </w:r>
          </w:p>
          <w:p w:rsidR="006D0137" w:rsidRDefault="006D0137">
            <w:pPr>
              <w:pStyle w:val="ConsPlusNormal"/>
              <w:jc w:val="center"/>
            </w:pPr>
            <w:r>
              <w:t>"плетенка".</w:t>
            </w:r>
          </w:p>
        </w:tc>
        <w:tc>
          <w:tcPr>
            <w:tcW w:w="1474" w:type="dxa"/>
          </w:tcPr>
          <w:p w:rsidR="006D0137" w:rsidRDefault="006D0137">
            <w:pPr>
              <w:pStyle w:val="ConsPlusNormal"/>
              <w:jc w:val="center"/>
            </w:pPr>
            <w:r>
              <w:t>28. Лоза.</w:t>
            </w:r>
          </w:p>
          <w:p w:rsidR="006D0137" w:rsidRDefault="006D0137">
            <w:pPr>
              <w:pStyle w:val="ConsPlusNormal"/>
              <w:jc w:val="center"/>
            </w:pPr>
            <w:r>
              <w:t>29. Горбыль.</w:t>
            </w:r>
          </w:p>
          <w:p w:rsidR="006D0137" w:rsidRDefault="006D0137">
            <w:pPr>
              <w:pStyle w:val="ConsPlusNormal"/>
              <w:jc w:val="center"/>
            </w:pPr>
            <w:r>
              <w:t>30. Бревно.</w:t>
            </w:r>
          </w:p>
          <w:p w:rsidR="006D0137" w:rsidRDefault="006D0137">
            <w:pPr>
              <w:pStyle w:val="ConsPlusNormal"/>
              <w:jc w:val="center"/>
            </w:pPr>
            <w:r>
              <w:t>31. Дикий, колотый камень.</w:t>
            </w:r>
          </w:p>
          <w:p w:rsidR="006D0137" w:rsidRDefault="006D0137">
            <w:pPr>
              <w:pStyle w:val="ConsPlusNormal"/>
              <w:jc w:val="center"/>
            </w:pPr>
            <w:r>
              <w:t>32. Полимерные и бетонные имитации облицовочного кирпича.</w:t>
            </w:r>
          </w:p>
          <w:p w:rsidR="006D0137" w:rsidRDefault="006D0137">
            <w:pPr>
              <w:pStyle w:val="ConsPlusNormal"/>
              <w:jc w:val="center"/>
            </w:pPr>
            <w:r>
              <w:t>33. Полимерные и бетонные имитации камня.</w:t>
            </w:r>
          </w:p>
        </w:tc>
        <w:tc>
          <w:tcPr>
            <w:tcW w:w="1644" w:type="dxa"/>
          </w:tcPr>
          <w:p w:rsidR="006D0137" w:rsidRDefault="006D0137">
            <w:pPr>
              <w:pStyle w:val="ConsPlusNormal"/>
              <w:jc w:val="center"/>
            </w:pPr>
            <w:r>
              <w:t>36. Декоративный железобетонный</w:t>
            </w:r>
          </w:p>
        </w:tc>
        <w:tc>
          <w:tcPr>
            <w:tcW w:w="1360" w:type="dxa"/>
          </w:tcPr>
          <w:p w:rsidR="006D0137" w:rsidRDefault="006D0137">
            <w:pPr>
              <w:pStyle w:val="ConsPlusNormal"/>
              <w:jc w:val="center"/>
            </w:pPr>
            <w:r>
              <w:t>37. Финишная отделка блоков штукатуркой с текстурами "короед", "шуба", "гранул", "камешковая", "мраморная крошка".</w:t>
            </w:r>
          </w:p>
          <w:p w:rsidR="006D0137" w:rsidRDefault="006D0137">
            <w:pPr>
              <w:pStyle w:val="ConsPlusNormal"/>
              <w:jc w:val="center"/>
            </w:pPr>
            <w:r>
              <w:t>38. Финишная отделка блоков керамической, клинкерной плиткой</w:t>
            </w:r>
          </w:p>
        </w:tc>
        <w:tc>
          <w:tcPr>
            <w:tcW w:w="1984" w:type="dxa"/>
          </w:tcPr>
          <w:p w:rsidR="006D0137" w:rsidRDefault="006D0137">
            <w:pPr>
              <w:pStyle w:val="ConsPlusNormal"/>
              <w:jc w:val="center"/>
            </w:pPr>
            <w:r>
              <w:t>39. Железобетонные плиты.</w:t>
            </w:r>
          </w:p>
          <w:p w:rsidR="006D0137" w:rsidRDefault="006D0137">
            <w:pPr>
              <w:pStyle w:val="ConsPlusNormal"/>
              <w:jc w:val="center"/>
            </w:pPr>
            <w:r>
              <w:t>40. Шумозащитные из специализированных панелей.</w:t>
            </w:r>
          </w:p>
          <w:p w:rsidR="006D0137" w:rsidRDefault="006D0137">
            <w:pPr>
              <w:pStyle w:val="ConsPlusNormal"/>
              <w:jc w:val="center"/>
            </w:pPr>
            <w:r>
              <w:t>41. Колючая проволока</w:t>
            </w:r>
          </w:p>
        </w:tc>
        <w:tc>
          <w:tcPr>
            <w:tcW w:w="1417" w:type="dxa"/>
          </w:tcPr>
          <w:p w:rsidR="006D0137" w:rsidRDefault="006D0137">
            <w:pPr>
              <w:pStyle w:val="ConsPlusNormal"/>
              <w:jc w:val="center"/>
            </w:pPr>
            <w:r>
              <w:t>42. Одинарный облицовочный кирпич</w:t>
            </w:r>
          </w:p>
          <w:p w:rsidR="006D0137" w:rsidRDefault="006D0137">
            <w:pPr>
              <w:pStyle w:val="ConsPlusNormal"/>
              <w:jc w:val="center"/>
            </w:pPr>
            <w:r>
              <w:t>(клинкерный, керамический)</w:t>
            </w:r>
          </w:p>
        </w:tc>
        <w:tc>
          <w:tcPr>
            <w:tcW w:w="2154" w:type="dxa"/>
          </w:tcPr>
          <w:p w:rsidR="006D0137" w:rsidRDefault="006D0137">
            <w:pPr>
              <w:pStyle w:val="ConsPlusNormal"/>
              <w:jc w:val="center"/>
            </w:pPr>
            <w:r>
              <w:t>43. Гиперпрессованный облицовочный кирпич.</w:t>
            </w:r>
          </w:p>
          <w:p w:rsidR="006D0137" w:rsidRDefault="006D0137">
            <w:pPr>
              <w:pStyle w:val="ConsPlusNormal"/>
              <w:jc w:val="center"/>
            </w:pPr>
            <w:r>
              <w:t>44. Колотый облицовочный кирпич</w:t>
            </w:r>
          </w:p>
          <w:p w:rsidR="006D0137" w:rsidRDefault="006D0137">
            <w:pPr>
              <w:pStyle w:val="ConsPlusNormal"/>
              <w:jc w:val="center"/>
            </w:pPr>
            <w:r>
              <w:t>45. Полуторный, двойной облицовочный кирпич</w:t>
            </w:r>
          </w:p>
          <w:p w:rsidR="006D0137" w:rsidRDefault="006D0137">
            <w:pPr>
              <w:pStyle w:val="ConsPlusNormal"/>
              <w:jc w:val="center"/>
            </w:pPr>
            <w:r>
              <w:t>(клинкерный, керамический)</w:t>
            </w:r>
          </w:p>
          <w:p w:rsidR="006D0137" w:rsidRDefault="006D0137">
            <w:pPr>
              <w:pStyle w:val="ConsPlusNormal"/>
              <w:jc w:val="center"/>
            </w:pPr>
            <w:r>
              <w:t>46. Силикатный облицовочный кирпич</w:t>
            </w:r>
          </w:p>
        </w:tc>
        <w:tc>
          <w:tcPr>
            <w:tcW w:w="1757" w:type="dxa"/>
          </w:tcPr>
          <w:p w:rsidR="006D0137" w:rsidRDefault="006D0137">
            <w:pPr>
              <w:pStyle w:val="ConsPlusNormal"/>
              <w:jc w:val="center"/>
            </w:pPr>
            <w:r>
              <w:t>47. Маскировочная сетка.</w:t>
            </w:r>
          </w:p>
          <w:p w:rsidR="006D0137" w:rsidRDefault="006D0137">
            <w:pPr>
              <w:pStyle w:val="ConsPlusNormal"/>
              <w:jc w:val="center"/>
            </w:pPr>
            <w:r>
              <w:t>48. Фотосетка,</w:t>
            </w:r>
          </w:p>
          <w:p w:rsidR="006D0137" w:rsidRDefault="006D0137">
            <w:pPr>
              <w:pStyle w:val="ConsPlusNormal"/>
              <w:jc w:val="center"/>
            </w:pPr>
            <w:r>
              <w:t>49. Металлическая тканая</w:t>
            </w:r>
          </w:p>
          <w:p w:rsidR="006D0137" w:rsidRDefault="006D0137">
            <w:pPr>
              <w:pStyle w:val="ConsPlusNormal"/>
              <w:jc w:val="center"/>
            </w:pPr>
            <w:r>
              <w:t>сетка,</w:t>
            </w:r>
          </w:p>
          <w:p w:rsidR="006D0137" w:rsidRDefault="006D0137">
            <w:pPr>
              <w:pStyle w:val="ConsPlusNormal"/>
              <w:jc w:val="center"/>
            </w:pPr>
            <w:r>
              <w:t>50. Штукатурная сетка.</w:t>
            </w:r>
          </w:p>
          <w:p w:rsidR="006D0137" w:rsidRDefault="006D0137">
            <w:pPr>
              <w:pStyle w:val="ConsPlusNormal"/>
              <w:jc w:val="center"/>
            </w:pPr>
            <w:r>
              <w:t>51. Полимерная 3-д сетка из экструдированных полимерных волокон (ПВХ).</w:t>
            </w:r>
          </w:p>
          <w:p w:rsidR="006D0137" w:rsidRDefault="006D0137">
            <w:pPr>
              <w:pStyle w:val="ConsPlusNormal"/>
              <w:jc w:val="center"/>
            </w:pPr>
            <w:r>
              <w:t>52. Керамогранит</w:t>
            </w:r>
          </w:p>
        </w:tc>
        <w:tc>
          <w:tcPr>
            <w:tcW w:w="1984" w:type="dxa"/>
          </w:tcPr>
          <w:p w:rsidR="006D0137" w:rsidRDefault="006D0137">
            <w:pPr>
              <w:pStyle w:val="ConsPlusNormal"/>
              <w:jc w:val="center"/>
            </w:pPr>
            <w:r>
              <w:t>53. Ткани</w:t>
            </w:r>
          </w:p>
          <w:p w:rsidR="006D0137" w:rsidRDefault="006D0137">
            <w:pPr>
              <w:pStyle w:val="ConsPlusNormal"/>
              <w:jc w:val="center"/>
            </w:pPr>
            <w:r>
              <w:t>54. Картон, бумага</w:t>
            </w:r>
          </w:p>
          <w:p w:rsidR="006D0137" w:rsidRDefault="006D0137">
            <w:pPr>
              <w:pStyle w:val="ConsPlusNormal"/>
              <w:jc w:val="center"/>
            </w:pPr>
            <w:r>
              <w:t>55. Кровельные строительные материалы</w:t>
            </w:r>
          </w:p>
          <w:p w:rsidR="006D0137" w:rsidRDefault="006D0137">
            <w:pPr>
              <w:pStyle w:val="ConsPlusNormal"/>
              <w:jc w:val="center"/>
            </w:pPr>
            <w:r>
              <w:t>56. Керамогранит</w:t>
            </w:r>
          </w:p>
          <w:p w:rsidR="006D0137" w:rsidRDefault="006D0137">
            <w:pPr>
              <w:pStyle w:val="ConsPlusNormal"/>
              <w:jc w:val="center"/>
            </w:pPr>
            <w:r>
              <w:t>57. Деревянные поддоны, бутылки, остатки после проведения ремонта и строительства, коробки, ящики и иные упаковочные материалы, шины и запасные части транспортных средств, иные подобные изделия</w:t>
            </w:r>
          </w:p>
          <w:p w:rsidR="006D0137" w:rsidRDefault="006D0137">
            <w:pPr>
              <w:pStyle w:val="ConsPlusNormal"/>
              <w:jc w:val="center"/>
            </w:pPr>
            <w:r>
              <w:t>58. неоштукатуренные (неокрашенные) строительные блоки</w:t>
            </w:r>
          </w:p>
        </w:tc>
      </w:tr>
      <w:tr w:rsidR="006D0137">
        <w:tc>
          <w:tcPr>
            <w:tcW w:w="397" w:type="dxa"/>
          </w:tcPr>
          <w:p w:rsidR="006D0137" w:rsidRDefault="006D0137">
            <w:pPr>
              <w:pStyle w:val="ConsPlusNormal"/>
              <w:jc w:val="center"/>
            </w:pPr>
            <w:r>
              <w:t>1</w:t>
            </w:r>
          </w:p>
        </w:tc>
        <w:tc>
          <w:tcPr>
            <w:tcW w:w="1531" w:type="dxa"/>
          </w:tcPr>
          <w:p w:rsidR="006D0137" w:rsidRDefault="006D0137">
            <w:pPr>
              <w:pStyle w:val="ConsPlusNormal"/>
            </w:pPr>
            <w:r>
              <w:t>Мастерские мелкого ремонта, ателье, бани, парикмахерские, прачечные, химчистки, похоронные бюро</w:t>
            </w:r>
          </w:p>
        </w:tc>
        <w:tc>
          <w:tcPr>
            <w:tcW w:w="1870" w:type="dxa"/>
            <w:vMerge w:val="restart"/>
          </w:tcPr>
          <w:p w:rsidR="006D0137" w:rsidRDefault="006D0137">
            <w:pPr>
              <w:pStyle w:val="ConsPlusNormal"/>
              <w:jc w:val="center"/>
            </w:pPr>
            <w:r>
              <w:t>"ДА"</w:t>
            </w:r>
          </w:p>
        </w:tc>
        <w:tc>
          <w:tcPr>
            <w:tcW w:w="1814" w:type="dxa"/>
            <w:vMerge w:val="restart"/>
          </w:tcPr>
          <w:p w:rsidR="006D0137" w:rsidRDefault="006D0137">
            <w:pPr>
              <w:pStyle w:val="ConsPlusNormal"/>
              <w:jc w:val="center"/>
            </w:pPr>
            <w:r>
              <w:t>"ДА"</w:t>
            </w:r>
          </w:p>
        </w:tc>
        <w:tc>
          <w:tcPr>
            <w:tcW w:w="1757" w:type="dxa"/>
            <w:vMerge w:val="restart"/>
          </w:tcPr>
          <w:p w:rsidR="006D0137" w:rsidRDefault="006D0137">
            <w:pPr>
              <w:pStyle w:val="ConsPlusNormal"/>
              <w:jc w:val="center"/>
            </w:pPr>
            <w:r>
              <w:t>"ДА"</w:t>
            </w:r>
          </w:p>
        </w:tc>
        <w:tc>
          <w:tcPr>
            <w:tcW w:w="1757" w:type="dxa"/>
            <w:vMerge w:val="restart"/>
          </w:tcPr>
          <w:p w:rsidR="006D0137" w:rsidRDefault="006D0137">
            <w:pPr>
              <w:pStyle w:val="ConsPlusNormal"/>
              <w:jc w:val="center"/>
            </w:pPr>
            <w:r>
              <w:t>"НЕТ"</w:t>
            </w:r>
          </w:p>
        </w:tc>
        <w:tc>
          <w:tcPr>
            <w:tcW w:w="1757" w:type="dxa"/>
            <w:vMerge w:val="restart"/>
          </w:tcPr>
          <w:p w:rsidR="006D0137" w:rsidRDefault="006D0137">
            <w:pPr>
              <w:pStyle w:val="ConsPlusNormal"/>
              <w:jc w:val="center"/>
            </w:pPr>
            <w:r>
              <w:t>"НЕТ"</w:t>
            </w:r>
          </w:p>
        </w:tc>
        <w:tc>
          <w:tcPr>
            <w:tcW w:w="1927" w:type="dxa"/>
            <w:vMerge w:val="restart"/>
          </w:tcPr>
          <w:p w:rsidR="006D0137" w:rsidRDefault="006D0137">
            <w:pPr>
              <w:pStyle w:val="ConsPlusNormal"/>
              <w:jc w:val="center"/>
            </w:pPr>
            <w:r>
              <w:t>"НЕТ"</w:t>
            </w:r>
          </w:p>
        </w:tc>
        <w:tc>
          <w:tcPr>
            <w:tcW w:w="1814" w:type="dxa"/>
            <w:vMerge w:val="restart"/>
          </w:tcPr>
          <w:p w:rsidR="006D0137" w:rsidRDefault="006D0137">
            <w:pPr>
              <w:pStyle w:val="ConsPlusNormal"/>
              <w:jc w:val="center"/>
            </w:pPr>
            <w:r>
              <w:t>"НЕТ"</w:t>
            </w:r>
          </w:p>
        </w:tc>
        <w:tc>
          <w:tcPr>
            <w:tcW w:w="2154" w:type="dxa"/>
            <w:vMerge w:val="restart"/>
          </w:tcPr>
          <w:p w:rsidR="006D0137" w:rsidRDefault="006D0137">
            <w:pPr>
              <w:pStyle w:val="ConsPlusNormal"/>
              <w:jc w:val="center"/>
            </w:pPr>
            <w:r>
              <w:t>"НЕТ"</w:t>
            </w:r>
          </w:p>
        </w:tc>
        <w:tc>
          <w:tcPr>
            <w:tcW w:w="1474" w:type="dxa"/>
            <w:vMerge w:val="restart"/>
          </w:tcPr>
          <w:p w:rsidR="006D0137" w:rsidRDefault="006D0137">
            <w:pPr>
              <w:pStyle w:val="ConsPlusNormal"/>
              <w:jc w:val="center"/>
            </w:pPr>
            <w:r>
              <w:t>"НЕТ"</w:t>
            </w:r>
          </w:p>
        </w:tc>
        <w:tc>
          <w:tcPr>
            <w:tcW w:w="1644" w:type="dxa"/>
            <w:vMerge w:val="restart"/>
          </w:tcPr>
          <w:p w:rsidR="006D0137" w:rsidRDefault="006D0137">
            <w:pPr>
              <w:pStyle w:val="ConsPlusNormal"/>
              <w:jc w:val="center"/>
            </w:pPr>
            <w:r>
              <w:t>"НЕТ"</w:t>
            </w:r>
          </w:p>
        </w:tc>
        <w:tc>
          <w:tcPr>
            <w:tcW w:w="1360" w:type="dxa"/>
            <w:vMerge w:val="restart"/>
          </w:tcPr>
          <w:p w:rsidR="006D0137" w:rsidRDefault="006D0137">
            <w:pPr>
              <w:pStyle w:val="ConsPlusNormal"/>
              <w:jc w:val="center"/>
            </w:pPr>
            <w:r>
              <w:t>"НЕТ"</w:t>
            </w:r>
          </w:p>
        </w:tc>
        <w:tc>
          <w:tcPr>
            <w:tcW w:w="1984" w:type="dxa"/>
            <w:vMerge w:val="restart"/>
          </w:tcPr>
          <w:p w:rsidR="006D0137" w:rsidRDefault="006D0137">
            <w:pPr>
              <w:pStyle w:val="ConsPlusNormal"/>
              <w:jc w:val="center"/>
            </w:pPr>
            <w:r>
              <w:t>"ДА-СПЕЦ"</w:t>
            </w:r>
          </w:p>
        </w:tc>
        <w:tc>
          <w:tcPr>
            <w:tcW w:w="1417" w:type="dxa"/>
            <w:vMerge w:val="restart"/>
          </w:tcPr>
          <w:p w:rsidR="006D0137" w:rsidRDefault="006D0137">
            <w:pPr>
              <w:pStyle w:val="ConsPlusNormal"/>
              <w:jc w:val="center"/>
            </w:pPr>
            <w:r>
              <w:t>"НЕТ"</w:t>
            </w:r>
          </w:p>
        </w:tc>
        <w:tc>
          <w:tcPr>
            <w:tcW w:w="2154" w:type="dxa"/>
            <w:vMerge w:val="restart"/>
          </w:tcPr>
          <w:p w:rsidR="006D0137" w:rsidRDefault="006D0137">
            <w:pPr>
              <w:pStyle w:val="ConsPlusNormal"/>
              <w:jc w:val="center"/>
            </w:pPr>
            <w:r>
              <w:t>"НЕТ"</w:t>
            </w:r>
          </w:p>
        </w:tc>
        <w:tc>
          <w:tcPr>
            <w:tcW w:w="1757" w:type="dxa"/>
            <w:vMerge w:val="restart"/>
          </w:tcPr>
          <w:p w:rsidR="006D0137" w:rsidRDefault="006D0137">
            <w:pPr>
              <w:pStyle w:val="ConsPlusNormal"/>
              <w:jc w:val="center"/>
            </w:pPr>
            <w:r>
              <w:t>"НЕТ"</w:t>
            </w:r>
          </w:p>
        </w:tc>
        <w:tc>
          <w:tcPr>
            <w:tcW w:w="1984" w:type="dxa"/>
            <w:vMerge w:val="restart"/>
          </w:tcPr>
          <w:p w:rsidR="006D0137" w:rsidRDefault="006D0137">
            <w:pPr>
              <w:pStyle w:val="ConsPlusNormal"/>
              <w:jc w:val="center"/>
            </w:pPr>
            <w:r>
              <w:t>"НЕТ"</w:t>
            </w:r>
          </w:p>
        </w:tc>
      </w:tr>
      <w:tr w:rsidR="006D0137">
        <w:tc>
          <w:tcPr>
            <w:tcW w:w="397" w:type="dxa"/>
          </w:tcPr>
          <w:p w:rsidR="006D0137" w:rsidRDefault="006D0137">
            <w:pPr>
              <w:pStyle w:val="ConsPlusNormal"/>
              <w:jc w:val="center"/>
            </w:pPr>
            <w:r>
              <w:t>2</w:t>
            </w:r>
          </w:p>
        </w:tc>
        <w:tc>
          <w:tcPr>
            <w:tcW w:w="1531" w:type="dxa"/>
          </w:tcPr>
          <w:p w:rsidR="006D0137" w:rsidRDefault="006D0137">
            <w:pPr>
              <w:pStyle w:val="ConsPlusNormal"/>
            </w:pPr>
            <w:r>
              <w:t>Социальная инфраструктура</w:t>
            </w:r>
          </w:p>
        </w:tc>
        <w:tc>
          <w:tcPr>
            <w:tcW w:w="1870" w:type="dxa"/>
            <w:vMerge/>
          </w:tcPr>
          <w:p w:rsidR="006D0137" w:rsidRDefault="006D0137">
            <w:pPr>
              <w:pStyle w:val="ConsPlusNormal"/>
            </w:pPr>
          </w:p>
        </w:tc>
        <w:tc>
          <w:tcPr>
            <w:tcW w:w="1814"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27"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474"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154"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r>
      <w:tr w:rsidR="006D0137">
        <w:tc>
          <w:tcPr>
            <w:tcW w:w="397" w:type="dxa"/>
          </w:tcPr>
          <w:p w:rsidR="006D0137" w:rsidRDefault="006D0137">
            <w:pPr>
              <w:pStyle w:val="ConsPlusNormal"/>
              <w:jc w:val="center"/>
            </w:pPr>
            <w:r>
              <w:t>3</w:t>
            </w:r>
          </w:p>
        </w:tc>
        <w:tc>
          <w:tcPr>
            <w:tcW w:w="1531" w:type="dxa"/>
          </w:tcPr>
          <w:p w:rsidR="006D0137" w:rsidRDefault="006D0137">
            <w:pPr>
              <w:pStyle w:val="ConsPlusNormal"/>
            </w:pPr>
            <w:r>
              <w:t>Объекты торговли и услуг</w:t>
            </w:r>
          </w:p>
        </w:tc>
        <w:tc>
          <w:tcPr>
            <w:tcW w:w="1870" w:type="dxa"/>
            <w:vMerge/>
          </w:tcPr>
          <w:p w:rsidR="006D0137" w:rsidRDefault="006D0137">
            <w:pPr>
              <w:pStyle w:val="ConsPlusNormal"/>
            </w:pPr>
          </w:p>
        </w:tc>
        <w:tc>
          <w:tcPr>
            <w:tcW w:w="1814"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27"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474"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154"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r>
      <w:tr w:rsidR="006D0137">
        <w:tc>
          <w:tcPr>
            <w:tcW w:w="397" w:type="dxa"/>
          </w:tcPr>
          <w:p w:rsidR="006D0137" w:rsidRDefault="006D0137">
            <w:pPr>
              <w:pStyle w:val="ConsPlusNormal"/>
              <w:jc w:val="center"/>
            </w:pPr>
            <w:r>
              <w:t>4</w:t>
            </w:r>
          </w:p>
        </w:tc>
        <w:tc>
          <w:tcPr>
            <w:tcW w:w="1531" w:type="dxa"/>
          </w:tcPr>
          <w:p w:rsidR="006D0137" w:rsidRDefault="006D0137">
            <w:pPr>
              <w:pStyle w:val="ConsPlusNormal"/>
            </w:pPr>
            <w:r>
              <w:t>Объекты придорожного сервиса</w:t>
            </w:r>
          </w:p>
        </w:tc>
        <w:tc>
          <w:tcPr>
            <w:tcW w:w="1870" w:type="dxa"/>
            <w:vMerge/>
          </w:tcPr>
          <w:p w:rsidR="006D0137" w:rsidRDefault="006D0137">
            <w:pPr>
              <w:pStyle w:val="ConsPlusNormal"/>
            </w:pPr>
          </w:p>
        </w:tc>
        <w:tc>
          <w:tcPr>
            <w:tcW w:w="1814"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27"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474"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154"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r>
      <w:tr w:rsidR="006D0137">
        <w:tc>
          <w:tcPr>
            <w:tcW w:w="397" w:type="dxa"/>
          </w:tcPr>
          <w:p w:rsidR="006D0137" w:rsidRDefault="006D0137">
            <w:pPr>
              <w:pStyle w:val="ConsPlusNormal"/>
              <w:jc w:val="center"/>
            </w:pPr>
            <w:r>
              <w:t>5</w:t>
            </w:r>
          </w:p>
        </w:tc>
        <w:tc>
          <w:tcPr>
            <w:tcW w:w="1531" w:type="dxa"/>
          </w:tcPr>
          <w:p w:rsidR="006D0137" w:rsidRDefault="006D0137">
            <w:pPr>
              <w:pStyle w:val="ConsPlusNormal"/>
            </w:pPr>
            <w:r>
              <w:t>Рынки</w:t>
            </w:r>
          </w:p>
        </w:tc>
        <w:tc>
          <w:tcPr>
            <w:tcW w:w="1870" w:type="dxa"/>
            <w:vMerge/>
          </w:tcPr>
          <w:p w:rsidR="006D0137" w:rsidRDefault="006D0137">
            <w:pPr>
              <w:pStyle w:val="ConsPlusNormal"/>
            </w:pPr>
          </w:p>
        </w:tc>
        <w:tc>
          <w:tcPr>
            <w:tcW w:w="1814"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27"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474"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154"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r>
      <w:tr w:rsidR="006D0137">
        <w:tc>
          <w:tcPr>
            <w:tcW w:w="397" w:type="dxa"/>
          </w:tcPr>
          <w:p w:rsidR="006D0137" w:rsidRDefault="006D0137">
            <w:pPr>
              <w:pStyle w:val="ConsPlusNormal"/>
              <w:jc w:val="center"/>
            </w:pPr>
            <w:r>
              <w:t>6</w:t>
            </w:r>
          </w:p>
        </w:tc>
        <w:tc>
          <w:tcPr>
            <w:tcW w:w="1531" w:type="dxa"/>
          </w:tcPr>
          <w:p w:rsidR="006D0137" w:rsidRDefault="006D0137">
            <w:pPr>
              <w:pStyle w:val="ConsPlusNormal"/>
            </w:pPr>
            <w:r>
              <w:t>Многоквартирная жилая застройка, блокированная жилая застройка</w:t>
            </w:r>
          </w:p>
        </w:tc>
        <w:tc>
          <w:tcPr>
            <w:tcW w:w="1870" w:type="dxa"/>
            <w:vMerge/>
          </w:tcPr>
          <w:p w:rsidR="006D0137" w:rsidRDefault="006D0137">
            <w:pPr>
              <w:pStyle w:val="ConsPlusNormal"/>
            </w:pPr>
          </w:p>
        </w:tc>
        <w:tc>
          <w:tcPr>
            <w:tcW w:w="1814"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27"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474"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154"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r>
      <w:tr w:rsidR="006D0137">
        <w:tc>
          <w:tcPr>
            <w:tcW w:w="397" w:type="dxa"/>
          </w:tcPr>
          <w:p w:rsidR="006D0137" w:rsidRDefault="006D0137">
            <w:pPr>
              <w:pStyle w:val="ConsPlusNormal"/>
              <w:jc w:val="center"/>
            </w:pPr>
            <w:r>
              <w:t>7</w:t>
            </w:r>
          </w:p>
        </w:tc>
        <w:tc>
          <w:tcPr>
            <w:tcW w:w="1531" w:type="dxa"/>
          </w:tcPr>
          <w:p w:rsidR="006D0137" w:rsidRDefault="006D0137">
            <w:pPr>
              <w:pStyle w:val="ConsPlusNormal"/>
              <w:jc w:val="both"/>
            </w:pPr>
            <w:r>
              <w:t>Индивидуальное жилищное строительство, блокированная жилая застройка</w:t>
            </w:r>
          </w:p>
        </w:tc>
        <w:tc>
          <w:tcPr>
            <w:tcW w:w="1870" w:type="dxa"/>
            <w:vMerge w:val="restart"/>
          </w:tcPr>
          <w:p w:rsidR="006D0137" w:rsidRDefault="006D0137">
            <w:pPr>
              <w:pStyle w:val="ConsPlusNormal"/>
              <w:jc w:val="center"/>
            </w:pPr>
            <w:r>
              <w:t>"ДА"</w:t>
            </w:r>
          </w:p>
        </w:tc>
        <w:tc>
          <w:tcPr>
            <w:tcW w:w="1814" w:type="dxa"/>
            <w:vMerge w:val="restart"/>
          </w:tcPr>
          <w:p w:rsidR="006D0137" w:rsidRDefault="006D0137">
            <w:pPr>
              <w:pStyle w:val="ConsPlusNormal"/>
              <w:jc w:val="center"/>
            </w:pPr>
            <w:r>
              <w:t>"ДА"</w:t>
            </w:r>
          </w:p>
        </w:tc>
        <w:tc>
          <w:tcPr>
            <w:tcW w:w="1757" w:type="dxa"/>
            <w:vMerge w:val="restart"/>
          </w:tcPr>
          <w:p w:rsidR="006D0137" w:rsidRDefault="006D0137">
            <w:pPr>
              <w:pStyle w:val="ConsPlusNormal"/>
              <w:jc w:val="center"/>
            </w:pPr>
            <w:r>
              <w:t>"ДА"</w:t>
            </w:r>
          </w:p>
        </w:tc>
        <w:tc>
          <w:tcPr>
            <w:tcW w:w="1757" w:type="dxa"/>
            <w:vMerge w:val="restart"/>
          </w:tcPr>
          <w:p w:rsidR="006D0137" w:rsidRDefault="006D0137">
            <w:pPr>
              <w:pStyle w:val="ConsPlusNormal"/>
              <w:jc w:val="center"/>
            </w:pPr>
            <w:r>
              <w:t>"ДА"</w:t>
            </w:r>
          </w:p>
        </w:tc>
        <w:tc>
          <w:tcPr>
            <w:tcW w:w="1757" w:type="dxa"/>
            <w:vMerge w:val="restart"/>
          </w:tcPr>
          <w:p w:rsidR="006D0137" w:rsidRDefault="006D0137">
            <w:pPr>
              <w:pStyle w:val="ConsPlusNormal"/>
              <w:jc w:val="center"/>
            </w:pPr>
            <w:r>
              <w:t>"ДА"</w:t>
            </w:r>
          </w:p>
        </w:tc>
        <w:tc>
          <w:tcPr>
            <w:tcW w:w="1927" w:type="dxa"/>
            <w:vMerge w:val="restart"/>
          </w:tcPr>
          <w:p w:rsidR="006D0137" w:rsidRDefault="006D0137">
            <w:pPr>
              <w:pStyle w:val="ConsPlusNormal"/>
              <w:jc w:val="center"/>
            </w:pPr>
            <w:r>
              <w:t>"НЕТ-П"</w:t>
            </w:r>
          </w:p>
        </w:tc>
        <w:tc>
          <w:tcPr>
            <w:tcW w:w="1814" w:type="dxa"/>
            <w:vMerge w:val="restart"/>
          </w:tcPr>
          <w:p w:rsidR="006D0137" w:rsidRDefault="006D0137">
            <w:pPr>
              <w:pStyle w:val="ConsPlusNormal"/>
              <w:jc w:val="center"/>
            </w:pPr>
            <w:r>
              <w:t>"ДА"</w:t>
            </w:r>
          </w:p>
        </w:tc>
        <w:tc>
          <w:tcPr>
            <w:tcW w:w="2154" w:type="dxa"/>
            <w:vMerge w:val="restart"/>
          </w:tcPr>
          <w:p w:rsidR="006D0137" w:rsidRDefault="006D0137">
            <w:pPr>
              <w:pStyle w:val="ConsPlusNormal"/>
              <w:jc w:val="center"/>
            </w:pPr>
            <w:r>
              <w:t>"ДА"</w:t>
            </w:r>
          </w:p>
        </w:tc>
        <w:tc>
          <w:tcPr>
            <w:tcW w:w="1474" w:type="dxa"/>
            <w:vMerge w:val="restart"/>
          </w:tcPr>
          <w:p w:rsidR="006D0137" w:rsidRDefault="006D0137">
            <w:pPr>
              <w:pStyle w:val="ConsPlusNormal"/>
              <w:jc w:val="center"/>
            </w:pPr>
            <w:r>
              <w:t>"НЕТ-П"</w:t>
            </w:r>
          </w:p>
        </w:tc>
        <w:tc>
          <w:tcPr>
            <w:tcW w:w="1644" w:type="dxa"/>
            <w:vMerge w:val="restart"/>
          </w:tcPr>
          <w:p w:rsidR="006D0137" w:rsidRDefault="006D0137">
            <w:pPr>
              <w:pStyle w:val="ConsPlusNormal"/>
              <w:jc w:val="center"/>
            </w:pPr>
            <w:r>
              <w:t>"НЕТ-П"</w:t>
            </w:r>
          </w:p>
        </w:tc>
        <w:tc>
          <w:tcPr>
            <w:tcW w:w="1360" w:type="dxa"/>
            <w:vMerge w:val="restart"/>
          </w:tcPr>
          <w:p w:rsidR="006D0137" w:rsidRDefault="006D0137">
            <w:pPr>
              <w:pStyle w:val="ConsPlusNormal"/>
              <w:jc w:val="center"/>
            </w:pPr>
            <w:r>
              <w:t>"ДА"</w:t>
            </w:r>
          </w:p>
        </w:tc>
        <w:tc>
          <w:tcPr>
            <w:tcW w:w="1984" w:type="dxa"/>
            <w:vMerge w:val="restart"/>
          </w:tcPr>
          <w:p w:rsidR="006D0137" w:rsidRDefault="006D0137">
            <w:pPr>
              <w:pStyle w:val="ConsPlusNormal"/>
              <w:jc w:val="center"/>
            </w:pPr>
            <w:r>
              <w:t>"ДА-СПЕЦ"</w:t>
            </w:r>
          </w:p>
        </w:tc>
        <w:tc>
          <w:tcPr>
            <w:tcW w:w="1417" w:type="dxa"/>
            <w:vMerge w:val="restart"/>
          </w:tcPr>
          <w:p w:rsidR="006D0137" w:rsidRDefault="006D0137">
            <w:pPr>
              <w:pStyle w:val="ConsPlusNormal"/>
              <w:jc w:val="center"/>
            </w:pPr>
            <w:r>
              <w:t>"ДА"</w:t>
            </w:r>
          </w:p>
        </w:tc>
        <w:tc>
          <w:tcPr>
            <w:tcW w:w="2154" w:type="dxa"/>
            <w:vMerge w:val="restart"/>
          </w:tcPr>
          <w:p w:rsidR="006D0137" w:rsidRDefault="006D0137">
            <w:pPr>
              <w:pStyle w:val="ConsPlusNormal"/>
              <w:jc w:val="center"/>
            </w:pPr>
            <w:r>
              <w:t>"НЕТ-П"</w:t>
            </w:r>
          </w:p>
        </w:tc>
        <w:tc>
          <w:tcPr>
            <w:tcW w:w="1757" w:type="dxa"/>
            <w:vMerge w:val="restart"/>
          </w:tcPr>
          <w:p w:rsidR="006D0137" w:rsidRDefault="006D0137">
            <w:pPr>
              <w:pStyle w:val="ConsPlusNormal"/>
              <w:jc w:val="center"/>
            </w:pPr>
            <w:r>
              <w:t>"НЕТ-П"</w:t>
            </w:r>
          </w:p>
        </w:tc>
        <w:tc>
          <w:tcPr>
            <w:tcW w:w="1984" w:type="dxa"/>
            <w:vMerge w:val="restart"/>
          </w:tcPr>
          <w:p w:rsidR="006D0137" w:rsidRDefault="006D0137">
            <w:pPr>
              <w:pStyle w:val="ConsPlusNormal"/>
              <w:jc w:val="center"/>
            </w:pPr>
            <w:r>
              <w:t>"НЕТ"</w:t>
            </w:r>
          </w:p>
        </w:tc>
      </w:tr>
      <w:tr w:rsidR="006D0137">
        <w:tc>
          <w:tcPr>
            <w:tcW w:w="397" w:type="dxa"/>
          </w:tcPr>
          <w:p w:rsidR="006D0137" w:rsidRDefault="006D0137">
            <w:pPr>
              <w:pStyle w:val="ConsPlusNormal"/>
              <w:jc w:val="center"/>
            </w:pPr>
            <w:r>
              <w:t>8</w:t>
            </w:r>
          </w:p>
        </w:tc>
        <w:tc>
          <w:tcPr>
            <w:tcW w:w="1531" w:type="dxa"/>
          </w:tcPr>
          <w:p w:rsidR="006D0137" w:rsidRDefault="006D0137">
            <w:pPr>
              <w:pStyle w:val="ConsPlusNormal"/>
              <w:jc w:val="both"/>
            </w:pPr>
            <w:r>
              <w:t>Личные подсобные хозяйства, огородничество, садоводство</w:t>
            </w:r>
          </w:p>
        </w:tc>
        <w:tc>
          <w:tcPr>
            <w:tcW w:w="1870" w:type="dxa"/>
            <w:vMerge/>
          </w:tcPr>
          <w:p w:rsidR="006D0137" w:rsidRDefault="006D0137">
            <w:pPr>
              <w:pStyle w:val="ConsPlusNormal"/>
            </w:pPr>
          </w:p>
        </w:tc>
        <w:tc>
          <w:tcPr>
            <w:tcW w:w="1814"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27"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474"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154"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r>
      <w:tr w:rsidR="006D0137">
        <w:tc>
          <w:tcPr>
            <w:tcW w:w="397" w:type="dxa"/>
          </w:tcPr>
          <w:p w:rsidR="006D0137" w:rsidRDefault="006D0137">
            <w:pPr>
              <w:pStyle w:val="ConsPlusNormal"/>
              <w:jc w:val="center"/>
            </w:pPr>
            <w:r>
              <w:t>9</w:t>
            </w:r>
          </w:p>
        </w:tc>
        <w:tc>
          <w:tcPr>
            <w:tcW w:w="1531" w:type="dxa"/>
          </w:tcPr>
          <w:p w:rsidR="006D0137" w:rsidRDefault="006D0137">
            <w:pPr>
              <w:pStyle w:val="ConsPlusNormal"/>
              <w:jc w:val="both"/>
            </w:pPr>
            <w:r>
              <w:t>Объекты гаражного назначения</w:t>
            </w:r>
          </w:p>
        </w:tc>
        <w:tc>
          <w:tcPr>
            <w:tcW w:w="1870" w:type="dxa"/>
          </w:tcPr>
          <w:p w:rsidR="006D0137" w:rsidRDefault="006D0137">
            <w:pPr>
              <w:pStyle w:val="ConsPlusNormal"/>
              <w:jc w:val="center"/>
            </w:pPr>
            <w:r>
              <w:t>"ДА"</w:t>
            </w:r>
          </w:p>
        </w:tc>
        <w:tc>
          <w:tcPr>
            <w:tcW w:w="1814" w:type="dxa"/>
          </w:tcPr>
          <w:p w:rsidR="006D0137" w:rsidRDefault="006D0137">
            <w:pPr>
              <w:pStyle w:val="ConsPlusNormal"/>
              <w:jc w:val="center"/>
            </w:pPr>
            <w:r>
              <w:t>"НЕТ"</w:t>
            </w:r>
          </w:p>
        </w:tc>
        <w:tc>
          <w:tcPr>
            <w:tcW w:w="1757" w:type="dxa"/>
          </w:tcPr>
          <w:p w:rsidR="006D0137" w:rsidRDefault="006D0137">
            <w:pPr>
              <w:pStyle w:val="ConsPlusNormal"/>
              <w:jc w:val="center"/>
            </w:pPr>
            <w:r>
              <w:t>"НЕТ"</w:t>
            </w:r>
          </w:p>
        </w:tc>
        <w:tc>
          <w:tcPr>
            <w:tcW w:w="1757" w:type="dxa"/>
          </w:tcPr>
          <w:p w:rsidR="006D0137" w:rsidRDefault="006D0137">
            <w:pPr>
              <w:pStyle w:val="ConsPlusNormal"/>
              <w:jc w:val="center"/>
            </w:pPr>
            <w:r>
              <w:t>"НЕТ"</w:t>
            </w:r>
          </w:p>
        </w:tc>
        <w:tc>
          <w:tcPr>
            <w:tcW w:w="1757" w:type="dxa"/>
          </w:tcPr>
          <w:p w:rsidR="006D0137" w:rsidRDefault="006D0137">
            <w:pPr>
              <w:pStyle w:val="ConsPlusNormal"/>
              <w:jc w:val="center"/>
            </w:pPr>
            <w:r>
              <w:t>"ДА"</w:t>
            </w:r>
          </w:p>
        </w:tc>
        <w:tc>
          <w:tcPr>
            <w:tcW w:w="1927" w:type="dxa"/>
          </w:tcPr>
          <w:p w:rsidR="006D0137" w:rsidRDefault="006D0137">
            <w:pPr>
              <w:pStyle w:val="ConsPlusNormal"/>
              <w:jc w:val="center"/>
            </w:pPr>
            <w:r>
              <w:t>"НЕТ"</w:t>
            </w:r>
          </w:p>
        </w:tc>
        <w:tc>
          <w:tcPr>
            <w:tcW w:w="1814" w:type="dxa"/>
          </w:tcPr>
          <w:p w:rsidR="006D0137" w:rsidRDefault="006D0137">
            <w:pPr>
              <w:pStyle w:val="ConsPlusNormal"/>
              <w:jc w:val="center"/>
            </w:pPr>
            <w:r>
              <w:t>"НЕТ"</w:t>
            </w:r>
          </w:p>
        </w:tc>
        <w:tc>
          <w:tcPr>
            <w:tcW w:w="2154" w:type="dxa"/>
          </w:tcPr>
          <w:p w:rsidR="006D0137" w:rsidRDefault="006D0137">
            <w:pPr>
              <w:pStyle w:val="ConsPlusNormal"/>
              <w:jc w:val="center"/>
            </w:pPr>
            <w:r>
              <w:t>"НЕТ"</w:t>
            </w:r>
          </w:p>
        </w:tc>
        <w:tc>
          <w:tcPr>
            <w:tcW w:w="1474" w:type="dxa"/>
          </w:tcPr>
          <w:p w:rsidR="006D0137" w:rsidRDefault="006D0137">
            <w:pPr>
              <w:pStyle w:val="ConsPlusNormal"/>
              <w:jc w:val="center"/>
            </w:pPr>
            <w:r>
              <w:t>"НЕТ"</w:t>
            </w:r>
          </w:p>
        </w:tc>
        <w:tc>
          <w:tcPr>
            <w:tcW w:w="1644" w:type="dxa"/>
          </w:tcPr>
          <w:p w:rsidR="006D0137" w:rsidRDefault="006D0137">
            <w:pPr>
              <w:pStyle w:val="ConsPlusNormal"/>
              <w:jc w:val="center"/>
            </w:pPr>
            <w:r>
              <w:t>"НЕТ"</w:t>
            </w:r>
          </w:p>
        </w:tc>
        <w:tc>
          <w:tcPr>
            <w:tcW w:w="1360" w:type="dxa"/>
          </w:tcPr>
          <w:p w:rsidR="006D0137" w:rsidRDefault="006D0137">
            <w:pPr>
              <w:pStyle w:val="ConsPlusNormal"/>
              <w:jc w:val="center"/>
            </w:pPr>
            <w:r>
              <w:t>"НЕТ"</w:t>
            </w:r>
          </w:p>
        </w:tc>
        <w:tc>
          <w:tcPr>
            <w:tcW w:w="1984" w:type="dxa"/>
          </w:tcPr>
          <w:p w:rsidR="006D0137" w:rsidRDefault="006D0137">
            <w:pPr>
              <w:pStyle w:val="ConsPlusNormal"/>
              <w:jc w:val="center"/>
            </w:pPr>
            <w:r>
              <w:t>"ДА-СПЕЦ"</w:t>
            </w:r>
          </w:p>
        </w:tc>
        <w:tc>
          <w:tcPr>
            <w:tcW w:w="1417" w:type="dxa"/>
          </w:tcPr>
          <w:p w:rsidR="006D0137" w:rsidRDefault="006D0137">
            <w:pPr>
              <w:pStyle w:val="ConsPlusNormal"/>
              <w:jc w:val="center"/>
            </w:pPr>
            <w:r>
              <w:t>"НЕТ"</w:t>
            </w:r>
          </w:p>
        </w:tc>
        <w:tc>
          <w:tcPr>
            <w:tcW w:w="2154" w:type="dxa"/>
          </w:tcPr>
          <w:p w:rsidR="006D0137" w:rsidRDefault="006D0137">
            <w:pPr>
              <w:pStyle w:val="ConsPlusNormal"/>
              <w:jc w:val="center"/>
            </w:pPr>
            <w:r>
              <w:t>"НЕТ"</w:t>
            </w:r>
          </w:p>
        </w:tc>
        <w:tc>
          <w:tcPr>
            <w:tcW w:w="1757" w:type="dxa"/>
          </w:tcPr>
          <w:p w:rsidR="006D0137" w:rsidRDefault="006D0137">
            <w:pPr>
              <w:pStyle w:val="ConsPlusNormal"/>
              <w:jc w:val="center"/>
            </w:pPr>
            <w:r>
              <w:t>"НЕТ"</w:t>
            </w:r>
          </w:p>
        </w:tc>
        <w:tc>
          <w:tcPr>
            <w:tcW w:w="1984" w:type="dxa"/>
          </w:tcPr>
          <w:p w:rsidR="006D0137" w:rsidRDefault="006D0137">
            <w:pPr>
              <w:pStyle w:val="ConsPlusNormal"/>
              <w:jc w:val="center"/>
            </w:pPr>
            <w:r>
              <w:t>"НЕТ"</w:t>
            </w:r>
          </w:p>
        </w:tc>
      </w:tr>
      <w:tr w:rsidR="006D0137">
        <w:tc>
          <w:tcPr>
            <w:tcW w:w="397" w:type="dxa"/>
          </w:tcPr>
          <w:p w:rsidR="006D0137" w:rsidRDefault="006D0137">
            <w:pPr>
              <w:pStyle w:val="ConsPlusNormal"/>
              <w:jc w:val="center"/>
            </w:pPr>
            <w:r>
              <w:t>10</w:t>
            </w:r>
          </w:p>
        </w:tc>
        <w:tc>
          <w:tcPr>
            <w:tcW w:w="1531" w:type="dxa"/>
          </w:tcPr>
          <w:p w:rsidR="006D0137" w:rsidRDefault="006D0137">
            <w:pPr>
              <w:pStyle w:val="ConsPlusNormal"/>
            </w:pPr>
            <w:r>
              <w:t>Плоскостные автостоянки</w:t>
            </w:r>
          </w:p>
        </w:tc>
        <w:tc>
          <w:tcPr>
            <w:tcW w:w="1870" w:type="dxa"/>
          </w:tcPr>
          <w:p w:rsidR="006D0137" w:rsidRDefault="006D0137">
            <w:pPr>
              <w:pStyle w:val="ConsPlusNormal"/>
              <w:jc w:val="center"/>
            </w:pPr>
            <w:r>
              <w:t>"ДА"</w:t>
            </w:r>
          </w:p>
        </w:tc>
        <w:tc>
          <w:tcPr>
            <w:tcW w:w="1814" w:type="dxa"/>
          </w:tcPr>
          <w:p w:rsidR="006D0137" w:rsidRDefault="006D0137">
            <w:pPr>
              <w:pStyle w:val="ConsPlusNormal"/>
              <w:jc w:val="center"/>
            </w:pPr>
            <w:r>
              <w:t>"ДА"</w:t>
            </w:r>
          </w:p>
        </w:tc>
        <w:tc>
          <w:tcPr>
            <w:tcW w:w="1757" w:type="dxa"/>
          </w:tcPr>
          <w:p w:rsidR="006D0137" w:rsidRDefault="006D0137">
            <w:pPr>
              <w:pStyle w:val="ConsPlusNormal"/>
              <w:jc w:val="center"/>
            </w:pPr>
            <w:r>
              <w:t>"НЕТ"</w:t>
            </w:r>
          </w:p>
        </w:tc>
        <w:tc>
          <w:tcPr>
            <w:tcW w:w="1757" w:type="dxa"/>
          </w:tcPr>
          <w:p w:rsidR="006D0137" w:rsidRDefault="006D0137">
            <w:pPr>
              <w:pStyle w:val="ConsPlusNormal"/>
              <w:jc w:val="center"/>
            </w:pPr>
            <w:r>
              <w:t>"НЕТ"</w:t>
            </w:r>
          </w:p>
        </w:tc>
        <w:tc>
          <w:tcPr>
            <w:tcW w:w="1757" w:type="dxa"/>
          </w:tcPr>
          <w:p w:rsidR="006D0137" w:rsidRDefault="006D0137">
            <w:pPr>
              <w:pStyle w:val="ConsPlusNormal"/>
              <w:jc w:val="center"/>
            </w:pPr>
            <w:r>
              <w:t>"НЕТ"</w:t>
            </w:r>
          </w:p>
        </w:tc>
        <w:tc>
          <w:tcPr>
            <w:tcW w:w="1927" w:type="dxa"/>
          </w:tcPr>
          <w:p w:rsidR="006D0137" w:rsidRDefault="006D0137">
            <w:pPr>
              <w:pStyle w:val="ConsPlusNormal"/>
              <w:jc w:val="center"/>
            </w:pPr>
            <w:r>
              <w:t>"НЕТ"</w:t>
            </w:r>
          </w:p>
        </w:tc>
        <w:tc>
          <w:tcPr>
            <w:tcW w:w="1814" w:type="dxa"/>
          </w:tcPr>
          <w:p w:rsidR="006D0137" w:rsidRDefault="006D0137">
            <w:pPr>
              <w:pStyle w:val="ConsPlusNormal"/>
              <w:jc w:val="center"/>
            </w:pPr>
            <w:r>
              <w:t>"НЕТ"</w:t>
            </w:r>
          </w:p>
        </w:tc>
        <w:tc>
          <w:tcPr>
            <w:tcW w:w="2154" w:type="dxa"/>
          </w:tcPr>
          <w:p w:rsidR="006D0137" w:rsidRDefault="006D0137">
            <w:pPr>
              <w:pStyle w:val="ConsPlusNormal"/>
              <w:jc w:val="center"/>
            </w:pPr>
            <w:r>
              <w:t>"НЕТ"</w:t>
            </w:r>
          </w:p>
        </w:tc>
        <w:tc>
          <w:tcPr>
            <w:tcW w:w="1474" w:type="dxa"/>
          </w:tcPr>
          <w:p w:rsidR="006D0137" w:rsidRDefault="006D0137">
            <w:pPr>
              <w:pStyle w:val="ConsPlusNormal"/>
              <w:jc w:val="center"/>
            </w:pPr>
            <w:r>
              <w:t>"НЕТ"</w:t>
            </w:r>
          </w:p>
        </w:tc>
        <w:tc>
          <w:tcPr>
            <w:tcW w:w="1644" w:type="dxa"/>
          </w:tcPr>
          <w:p w:rsidR="006D0137" w:rsidRDefault="006D0137">
            <w:pPr>
              <w:pStyle w:val="ConsPlusNormal"/>
              <w:jc w:val="center"/>
            </w:pPr>
            <w:r>
              <w:t>"НЕТ"</w:t>
            </w:r>
          </w:p>
        </w:tc>
        <w:tc>
          <w:tcPr>
            <w:tcW w:w="1360" w:type="dxa"/>
          </w:tcPr>
          <w:p w:rsidR="006D0137" w:rsidRDefault="006D0137">
            <w:pPr>
              <w:pStyle w:val="ConsPlusNormal"/>
              <w:jc w:val="center"/>
            </w:pPr>
            <w:r>
              <w:t>"НЕТ"</w:t>
            </w:r>
          </w:p>
        </w:tc>
        <w:tc>
          <w:tcPr>
            <w:tcW w:w="1984" w:type="dxa"/>
          </w:tcPr>
          <w:p w:rsidR="006D0137" w:rsidRDefault="006D0137">
            <w:pPr>
              <w:pStyle w:val="ConsPlusNormal"/>
              <w:jc w:val="center"/>
            </w:pPr>
            <w:r>
              <w:t>"ДА-СПЕЦ"</w:t>
            </w:r>
          </w:p>
        </w:tc>
        <w:tc>
          <w:tcPr>
            <w:tcW w:w="1417" w:type="dxa"/>
          </w:tcPr>
          <w:p w:rsidR="006D0137" w:rsidRDefault="006D0137">
            <w:pPr>
              <w:pStyle w:val="ConsPlusNormal"/>
              <w:jc w:val="center"/>
            </w:pPr>
            <w:r>
              <w:t>"НЕТ"</w:t>
            </w:r>
          </w:p>
        </w:tc>
        <w:tc>
          <w:tcPr>
            <w:tcW w:w="2154" w:type="dxa"/>
          </w:tcPr>
          <w:p w:rsidR="006D0137" w:rsidRDefault="006D0137">
            <w:pPr>
              <w:pStyle w:val="ConsPlusNormal"/>
              <w:jc w:val="center"/>
            </w:pPr>
            <w:r>
              <w:t>"НЕТ"</w:t>
            </w:r>
          </w:p>
        </w:tc>
        <w:tc>
          <w:tcPr>
            <w:tcW w:w="1757" w:type="dxa"/>
          </w:tcPr>
          <w:p w:rsidR="006D0137" w:rsidRDefault="006D0137">
            <w:pPr>
              <w:pStyle w:val="ConsPlusNormal"/>
              <w:jc w:val="center"/>
            </w:pPr>
            <w:r>
              <w:t>"НЕТ"</w:t>
            </w:r>
          </w:p>
        </w:tc>
        <w:tc>
          <w:tcPr>
            <w:tcW w:w="1984" w:type="dxa"/>
          </w:tcPr>
          <w:p w:rsidR="006D0137" w:rsidRDefault="006D0137">
            <w:pPr>
              <w:pStyle w:val="ConsPlusNormal"/>
              <w:jc w:val="center"/>
            </w:pPr>
            <w:r>
              <w:t>"НЕТ"</w:t>
            </w:r>
          </w:p>
        </w:tc>
      </w:tr>
      <w:tr w:rsidR="006D0137">
        <w:tc>
          <w:tcPr>
            <w:tcW w:w="397" w:type="dxa"/>
          </w:tcPr>
          <w:p w:rsidR="006D0137" w:rsidRDefault="006D0137">
            <w:pPr>
              <w:pStyle w:val="ConsPlusNormal"/>
              <w:jc w:val="center"/>
            </w:pPr>
            <w:r>
              <w:t>11</w:t>
            </w:r>
          </w:p>
        </w:tc>
        <w:tc>
          <w:tcPr>
            <w:tcW w:w="1531" w:type="dxa"/>
          </w:tcPr>
          <w:p w:rsidR="006D0137" w:rsidRDefault="006D0137">
            <w:pPr>
              <w:pStyle w:val="ConsPlusNormal"/>
            </w:pPr>
            <w:r>
              <w:t>Коммунальное обслуживание</w:t>
            </w:r>
          </w:p>
        </w:tc>
        <w:tc>
          <w:tcPr>
            <w:tcW w:w="1870" w:type="dxa"/>
            <w:vMerge w:val="restart"/>
          </w:tcPr>
          <w:p w:rsidR="006D0137" w:rsidRDefault="006D0137">
            <w:pPr>
              <w:pStyle w:val="ConsPlusNormal"/>
              <w:jc w:val="center"/>
            </w:pPr>
            <w:r>
              <w:t>"ДА"</w:t>
            </w:r>
          </w:p>
        </w:tc>
        <w:tc>
          <w:tcPr>
            <w:tcW w:w="1814" w:type="dxa"/>
            <w:vMerge w:val="restart"/>
          </w:tcPr>
          <w:p w:rsidR="006D0137" w:rsidRDefault="006D0137">
            <w:pPr>
              <w:pStyle w:val="ConsPlusNormal"/>
              <w:jc w:val="center"/>
            </w:pPr>
            <w:r>
              <w:t>"ДА"</w:t>
            </w:r>
          </w:p>
        </w:tc>
        <w:tc>
          <w:tcPr>
            <w:tcW w:w="1757" w:type="dxa"/>
            <w:vMerge w:val="restart"/>
          </w:tcPr>
          <w:p w:rsidR="006D0137" w:rsidRDefault="006D0137">
            <w:pPr>
              <w:pStyle w:val="ConsPlusNormal"/>
              <w:jc w:val="center"/>
            </w:pPr>
            <w:r>
              <w:t>"ДА"</w:t>
            </w:r>
          </w:p>
        </w:tc>
        <w:tc>
          <w:tcPr>
            <w:tcW w:w="1757" w:type="dxa"/>
            <w:vMerge w:val="restart"/>
          </w:tcPr>
          <w:p w:rsidR="006D0137" w:rsidRDefault="006D0137">
            <w:pPr>
              <w:pStyle w:val="ConsPlusNormal"/>
              <w:jc w:val="center"/>
            </w:pPr>
            <w:r>
              <w:t>"ДА"</w:t>
            </w:r>
          </w:p>
        </w:tc>
        <w:tc>
          <w:tcPr>
            <w:tcW w:w="1757" w:type="dxa"/>
            <w:vMerge w:val="restart"/>
          </w:tcPr>
          <w:p w:rsidR="006D0137" w:rsidRDefault="006D0137">
            <w:pPr>
              <w:pStyle w:val="ConsPlusNormal"/>
              <w:jc w:val="center"/>
            </w:pPr>
            <w:r>
              <w:t>"НЕТ-П"</w:t>
            </w:r>
          </w:p>
        </w:tc>
        <w:tc>
          <w:tcPr>
            <w:tcW w:w="1927" w:type="dxa"/>
            <w:vMerge w:val="restart"/>
          </w:tcPr>
          <w:p w:rsidR="006D0137" w:rsidRDefault="006D0137">
            <w:pPr>
              <w:pStyle w:val="ConsPlusNormal"/>
              <w:jc w:val="center"/>
            </w:pPr>
            <w:r>
              <w:t>"НЕТ-П"</w:t>
            </w:r>
          </w:p>
        </w:tc>
        <w:tc>
          <w:tcPr>
            <w:tcW w:w="1814" w:type="dxa"/>
            <w:vMerge w:val="restart"/>
          </w:tcPr>
          <w:p w:rsidR="006D0137" w:rsidRDefault="006D0137">
            <w:pPr>
              <w:pStyle w:val="ConsPlusNormal"/>
              <w:jc w:val="center"/>
            </w:pPr>
            <w:r>
              <w:t>"НЕТ"</w:t>
            </w:r>
          </w:p>
        </w:tc>
        <w:tc>
          <w:tcPr>
            <w:tcW w:w="2154" w:type="dxa"/>
            <w:vMerge w:val="restart"/>
          </w:tcPr>
          <w:p w:rsidR="006D0137" w:rsidRDefault="006D0137">
            <w:pPr>
              <w:pStyle w:val="ConsPlusNormal"/>
              <w:jc w:val="center"/>
            </w:pPr>
            <w:r>
              <w:t>"НЕТ-П"</w:t>
            </w:r>
          </w:p>
        </w:tc>
        <w:tc>
          <w:tcPr>
            <w:tcW w:w="1474" w:type="dxa"/>
            <w:vMerge w:val="restart"/>
          </w:tcPr>
          <w:p w:rsidR="006D0137" w:rsidRDefault="006D0137">
            <w:pPr>
              <w:pStyle w:val="ConsPlusNormal"/>
              <w:jc w:val="center"/>
            </w:pPr>
            <w:r>
              <w:t>"НЕТ"</w:t>
            </w:r>
          </w:p>
        </w:tc>
        <w:tc>
          <w:tcPr>
            <w:tcW w:w="1644" w:type="dxa"/>
            <w:vMerge w:val="restart"/>
          </w:tcPr>
          <w:p w:rsidR="006D0137" w:rsidRDefault="006D0137">
            <w:pPr>
              <w:pStyle w:val="ConsPlusNormal"/>
              <w:jc w:val="center"/>
            </w:pPr>
            <w:r>
              <w:t>"НЕТ"</w:t>
            </w:r>
          </w:p>
        </w:tc>
        <w:tc>
          <w:tcPr>
            <w:tcW w:w="1360" w:type="dxa"/>
            <w:vMerge w:val="restart"/>
          </w:tcPr>
          <w:p w:rsidR="006D0137" w:rsidRDefault="006D0137">
            <w:pPr>
              <w:pStyle w:val="ConsPlusNormal"/>
              <w:jc w:val="center"/>
            </w:pPr>
            <w:r>
              <w:t>"ДА"</w:t>
            </w:r>
          </w:p>
        </w:tc>
        <w:tc>
          <w:tcPr>
            <w:tcW w:w="1984" w:type="dxa"/>
            <w:vMerge w:val="restart"/>
          </w:tcPr>
          <w:p w:rsidR="006D0137" w:rsidRDefault="006D0137">
            <w:pPr>
              <w:pStyle w:val="ConsPlusNormal"/>
              <w:jc w:val="center"/>
            </w:pPr>
            <w:r>
              <w:t>"ДА-СПЕЦ"</w:t>
            </w:r>
          </w:p>
        </w:tc>
        <w:tc>
          <w:tcPr>
            <w:tcW w:w="1417" w:type="dxa"/>
            <w:vMerge w:val="restart"/>
          </w:tcPr>
          <w:p w:rsidR="006D0137" w:rsidRDefault="006D0137">
            <w:pPr>
              <w:pStyle w:val="ConsPlusNormal"/>
              <w:jc w:val="center"/>
            </w:pPr>
            <w:r>
              <w:t>"ДА"</w:t>
            </w:r>
          </w:p>
        </w:tc>
        <w:tc>
          <w:tcPr>
            <w:tcW w:w="2154" w:type="dxa"/>
            <w:vMerge w:val="restart"/>
          </w:tcPr>
          <w:p w:rsidR="006D0137" w:rsidRDefault="006D0137">
            <w:pPr>
              <w:pStyle w:val="ConsPlusNormal"/>
              <w:jc w:val="center"/>
            </w:pPr>
            <w:r>
              <w:t>"НЕТ-П"</w:t>
            </w:r>
          </w:p>
        </w:tc>
        <w:tc>
          <w:tcPr>
            <w:tcW w:w="1757" w:type="dxa"/>
            <w:vMerge w:val="restart"/>
          </w:tcPr>
          <w:p w:rsidR="006D0137" w:rsidRDefault="006D0137">
            <w:pPr>
              <w:pStyle w:val="ConsPlusNormal"/>
              <w:jc w:val="center"/>
            </w:pPr>
            <w:r>
              <w:t>"НЕТ"</w:t>
            </w:r>
          </w:p>
        </w:tc>
        <w:tc>
          <w:tcPr>
            <w:tcW w:w="1984" w:type="dxa"/>
            <w:vMerge w:val="restart"/>
          </w:tcPr>
          <w:p w:rsidR="006D0137" w:rsidRDefault="006D0137">
            <w:pPr>
              <w:pStyle w:val="ConsPlusNormal"/>
              <w:jc w:val="center"/>
            </w:pPr>
            <w:r>
              <w:t>"НЕТ"</w:t>
            </w:r>
          </w:p>
        </w:tc>
      </w:tr>
      <w:tr w:rsidR="006D0137">
        <w:tc>
          <w:tcPr>
            <w:tcW w:w="397" w:type="dxa"/>
          </w:tcPr>
          <w:p w:rsidR="006D0137" w:rsidRDefault="006D0137">
            <w:pPr>
              <w:pStyle w:val="ConsPlusNormal"/>
              <w:jc w:val="center"/>
            </w:pPr>
            <w:r>
              <w:t>12</w:t>
            </w:r>
          </w:p>
        </w:tc>
        <w:tc>
          <w:tcPr>
            <w:tcW w:w="1531" w:type="dxa"/>
          </w:tcPr>
          <w:p w:rsidR="006D0137" w:rsidRDefault="006D0137">
            <w:pPr>
              <w:pStyle w:val="ConsPlusNormal"/>
            </w:pPr>
            <w:r>
              <w:t>Обслуживание автотранспорта</w:t>
            </w:r>
          </w:p>
        </w:tc>
        <w:tc>
          <w:tcPr>
            <w:tcW w:w="1870" w:type="dxa"/>
            <w:vMerge/>
          </w:tcPr>
          <w:p w:rsidR="006D0137" w:rsidRDefault="006D0137">
            <w:pPr>
              <w:pStyle w:val="ConsPlusNormal"/>
            </w:pPr>
          </w:p>
        </w:tc>
        <w:tc>
          <w:tcPr>
            <w:tcW w:w="1814"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27"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474"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154"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r>
      <w:tr w:rsidR="006D0137">
        <w:tc>
          <w:tcPr>
            <w:tcW w:w="397" w:type="dxa"/>
          </w:tcPr>
          <w:p w:rsidR="006D0137" w:rsidRDefault="006D0137">
            <w:pPr>
              <w:pStyle w:val="ConsPlusNormal"/>
              <w:jc w:val="center"/>
            </w:pPr>
            <w:r>
              <w:t>13</w:t>
            </w:r>
          </w:p>
        </w:tc>
        <w:tc>
          <w:tcPr>
            <w:tcW w:w="1531" w:type="dxa"/>
          </w:tcPr>
          <w:p w:rsidR="006D0137" w:rsidRDefault="006D0137">
            <w:pPr>
              <w:pStyle w:val="ConsPlusNormal"/>
            </w:pPr>
            <w:r>
              <w:t>Кладбища</w:t>
            </w:r>
          </w:p>
        </w:tc>
        <w:tc>
          <w:tcPr>
            <w:tcW w:w="1870" w:type="dxa"/>
            <w:vMerge/>
          </w:tcPr>
          <w:p w:rsidR="006D0137" w:rsidRDefault="006D0137">
            <w:pPr>
              <w:pStyle w:val="ConsPlusNormal"/>
            </w:pPr>
          </w:p>
        </w:tc>
        <w:tc>
          <w:tcPr>
            <w:tcW w:w="1814"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27"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474"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154"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r>
      <w:tr w:rsidR="006D0137">
        <w:tc>
          <w:tcPr>
            <w:tcW w:w="397" w:type="dxa"/>
          </w:tcPr>
          <w:p w:rsidR="006D0137" w:rsidRDefault="006D0137">
            <w:pPr>
              <w:pStyle w:val="ConsPlusNormal"/>
              <w:jc w:val="center"/>
            </w:pPr>
            <w:r>
              <w:t>14</w:t>
            </w:r>
          </w:p>
        </w:tc>
        <w:tc>
          <w:tcPr>
            <w:tcW w:w="1531" w:type="dxa"/>
          </w:tcPr>
          <w:p w:rsidR="006D0137" w:rsidRDefault="006D0137">
            <w:pPr>
              <w:pStyle w:val="ConsPlusNormal"/>
            </w:pPr>
            <w:r>
              <w:t>Ритуальная деятельность</w:t>
            </w:r>
          </w:p>
        </w:tc>
        <w:tc>
          <w:tcPr>
            <w:tcW w:w="1870" w:type="dxa"/>
            <w:vMerge/>
          </w:tcPr>
          <w:p w:rsidR="006D0137" w:rsidRDefault="006D0137">
            <w:pPr>
              <w:pStyle w:val="ConsPlusNormal"/>
            </w:pPr>
          </w:p>
        </w:tc>
        <w:tc>
          <w:tcPr>
            <w:tcW w:w="1814"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27"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474"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154"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r>
      <w:tr w:rsidR="006D0137">
        <w:tc>
          <w:tcPr>
            <w:tcW w:w="397" w:type="dxa"/>
          </w:tcPr>
          <w:p w:rsidR="006D0137" w:rsidRDefault="006D0137">
            <w:pPr>
              <w:pStyle w:val="ConsPlusNormal"/>
              <w:jc w:val="center"/>
            </w:pPr>
            <w:r>
              <w:t>15</w:t>
            </w:r>
          </w:p>
        </w:tc>
        <w:tc>
          <w:tcPr>
            <w:tcW w:w="1531" w:type="dxa"/>
          </w:tcPr>
          <w:p w:rsidR="006D0137" w:rsidRDefault="006D0137">
            <w:pPr>
              <w:pStyle w:val="ConsPlusNormal"/>
            </w:pPr>
            <w:r>
              <w:t>Содержание или разведение животных</w:t>
            </w:r>
          </w:p>
        </w:tc>
        <w:tc>
          <w:tcPr>
            <w:tcW w:w="1870" w:type="dxa"/>
            <w:vMerge/>
          </w:tcPr>
          <w:p w:rsidR="006D0137" w:rsidRDefault="006D0137">
            <w:pPr>
              <w:pStyle w:val="ConsPlusNormal"/>
            </w:pPr>
          </w:p>
        </w:tc>
        <w:tc>
          <w:tcPr>
            <w:tcW w:w="1814"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27"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474"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154"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r>
      <w:tr w:rsidR="006D0137">
        <w:tc>
          <w:tcPr>
            <w:tcW w:w="397" w:type="dxa"/>
          </w:tcPr>
          <w:p w:rsidR="006D0137" w:rsidRDefault="006D0137">
            <w:pPr>
              <w:pStyle w:val="ConsPlusNormal"/>
              <w:jc w:val="center"/>
            </w:pPr>
            <w:r>
              <w:t>16</w:t>
            </w:r>
          </w:p>
        </w:tc>
        <w:tc>
          <w:tcPr>
            <w:tcW w:w="1531" w:type="dxa"/>
          </w:tcPr>
          <w:p w:rsidR="006D0137" w:rsidRDefault="006D0137">
            <w:pPr>
              <w:pStyle w:val="ConsPlusNormal"/>
            </w:pPr>
            <w:r>
              <w:t>Приюты для животных</w:t>
            </w:r>
          </w:p>
        </w:tc>
        <w:tc>
          <w:tcPr>
            <w:tcW w:w="1870" w:type="dxa"/>
            <w:vMerge/>
          </w:tcPr>
          <w:p w:rsidR="006D0137" w:rsidRDefault="006D0137">
            <w:pPr>
              <w:pStyle w:val="ConsPlusNormal"/>
            </w:pPr>
          </w:p>
        </w:tc>
        <w:tc>
          <w:tcPr>
            <w:tcW w:w="1814"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27"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474"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154"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r>
      <w:tr w:rsidR="006D0137">
        <w:tc>
          <w:tcPr>
            <w:tcW w:w="397" w:type="dxa"/>
          </w:tcPr>
          <w:p w:rsidR="006D0137" w:rsidRDefault="006D0137">
            <w:pPr>
              <w:pStyle w:val="ConsPlusNormal"/>
              <w:jc w:val="center"/>
            </w:pPr>
            <w:r>
              <w:t>17</w:t>
            </w:r>
          </w:p>
        </w:tc>
        <w:tc>
          <w:tcPr>
            <w:tcW w:w="1531" w:type="dxa"/>
          </w:tcPr>
          <w:p w:rsidR="006D0137" w:rsidRDefault="006D0137">
            <w:pPr>
              <w:pStyle w:val="ConsPlusNormal"/>
            </w:pPr>
            <w:r>
              <w:t>Иные</w:t>
            </w:r>
          </w:p>
        </w:tc>
        <w:tc>
          <w:tcPr>
            <w:tcW w:w="1870" w:type="dxa"/>
            <w:vMerge/>
          </w:tcPr>
          <w:p w:rsidR="006D0137" w:rsidRDefault="006D0137">
            <w:pPr>
              <w:pStyle w:val="ConsPlusNormal"/>
            </w:pPr>
          </w:p>
        </w:tc>
        <w:tc>
          <w:tcPr>
            <w:tcW w:w="1814"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27"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474"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154"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r>
      <w:tr w:rsidR="006D0137">
        <w:tc>
          <w:tcPr>
            <w:tcW w:w="30552" w:type="dxa"/>
            <w:gridSpan w:val="18"/>
          </w:tcPr>
          <w:p w:rsidR="006D0137" w:rsidRDefault="006D0137">
            <w:pPr>
              <w:pStyle w:val="ConsPlusNormal"/>
              <w:jc w:val="both"/>
            </w:pPr>
            <w:r>
              <w:t xml:space="preserve">Примечание: Дополнительные характеристики внешнего вида устанавливаемых (заменяемых) постоянных ограждений вдоль приоритетных территорий, указанных в </w:t>
            </w:r>
            <w:hyperlink w:anchor="P2361">
              <w:r>
                <w:rPr>
                  <w:color w:val="0000FF"/>
                </w:rPr>
                <w:t>подпункте "б" пункта 4</w:t>
              </w:r>
            </w:hyperlink>
            <w:r>
              <w:t xml:space="preserve"> настоящей статьи: а) просечно-вытяжной лист (ПВЛ): форма ячеек: "ромб", "квадрат", "круг"; б) просечно-вытяжная сетка (ЦПВС): размер ячеек: оцинкованной ЦПВС не менее 37 x 13 мм, из нержавеющей стали не менее 16 x 6 мм; в) перфорированный металлический лист: типы перфорации: стандартный (повторяющиеся с одинаковым шагом одноразмерные круги, квадраты, ромбы, полосы), художественная перфорация (формирование из однотипных проколов (кругов, квадратов и т.д.) путем их различного расположения и размера эко-орнамента, фигур, иных форм (надписи не допускаются); г) металлические прутья: декор секций: не более 4 горизонтальных прутов, не более 2 горизонтальных поясов декора с простым повторяющимся геометрическим узором (за исключением воссоздаваемых исторических ограждений); завершение вертикальных прутов: заглушки, пики, шишечки, горизонтальный прут; д) металлический штакетник (евроштакетник): виды профиля: М-профиль, П-профиль, П-профиль 3D (полукруглый профиль не допускается); ширина штакетины 115-200 мм (скрытая завальцовка), расстояние между штакетинами 20-100 мм); е) расстояние между элементами и секциями ограждений площадок для выгула собак, его нижнем краем и землей, не должно позволять животному покинуть площадку или причинить себе травму. ж) не допускается установка (замена) различных по типу и виду секций ограждений (материалов, цвета, цветовых сочетаний) одного земельного участка, здания, строения, сооружения, комплекса вдоль приоритетных территорий, указанных в </w:t>
            </w:r>
            <w:hyperlink w:anchor="P2361">
              <w:r>
                <w:rPr>
                  <w:color w:val="0000FF"/>
                </w:rPr>
                <w:t>подпункте "б" пункта 4</w:t>
              </w:r>
            </w:hyperlink>
            <w:r>
              <w:t xml:space="preserve"> настоящей статьи.</w:t>
            </w:r>
          </w:p>
        </w:tc>
      </w:tr>
    </w:tbl>
    <w:p w:rsidR="006D0137" w:rsidRDefault="006D0137">
      <w:pPr>
        <w:pStyle w:val="ConsPlusNormal"/>
        <w:jc w:val="both"/>
      </w:pPr>
    </w:p>
    <w:p w:rsidR="006D0137" w:rsidRDefault="006D0137">
      <w:pPr>
        <w:pStyle w:val="ConsPlusTitle"/>
        <w:jc w:val="center"/>
        <w:outlineLvl w:val="3"/>
      </w:pPr>
      <w:r>
        <w:t>Таблица "Допустимые цвета, цветовые сочетания, подлежащие</w:t>
      </w:r>
    </w:p>
    <w:p w:rsidR="006D0137" w:rsidRDefault="006D0137">
      <w:pPr>
        <w:pStyle w:val="ConsPlusTitle"/>
        <w:jc w:val="center"/>
      </w:pPr>
      <w:r>
        <w:t>учету при подборе цвета, цветовых сочетаний внешних покрытий</w:t>
      </w:r>
    </w:p>
    <w:p w:rsidR="006D0137" w:rsidRDefault="006D0137">
      <w:pPr>
        <w:pStyle w:val="ConsPlusTitle"/>
        <w:jc w:val="center"/>
      </w:pPr>
      <w:r>
        <w:t>постоянных ограждений"</w:t>
      </w:r>
    </w:p>
    <w:p w:rsidR="006D0137" w:rsidRDefault="006D01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1984"/>
        <w:gridCol w:w="1984"/>
        <w:gridCol w:w="1927"/>
        <w:gridCol w:w="1757"/>
        <w:gridCol w:w="1757"/>
        <w:gridCol w:w="1757"/>
        <w:gridCol w:w="1984"/>
        <w:gridCol w:w="1814"/>
        <w:gridCol w:w="2154"/>
        <w:gridCol w:w="1530"/>
        <w:gridCol w:w="1700"/>
        <w:gridCol w:w="1360"/>
        <w:gridCol w:w="2040"/>
        <w:gridCol w:w="1417"/>
        <w:gridCol w:w="2211"/>
        <w:gridCol w:w="2834"/>
      </w:tblGrid>
      <w:tr w:rsidR="006D0137">
        <w:tc>
          <w:tcPr>
            <w:tcW w:w="2381" w:type="dxa"/>
            <w:gridSpan w:val="2"/>
            <w:vMerge w:val="restart"/>
          </w:tcPr>
          <w:p w:rsidR="006D0137" w:rsidRDefault="006D0137">
            <w:pPr>
              <w:pStyle w:val="ConsPlusNormal"/>
              <w:jc w:val="center"/>
            </w:pPr>
            <w:r>
              <w:t>Цвет, цветовое сочетание</w:t>
            </w:r>
          </w:p>
          <w:p w:rsidR="006D0137" w:rsidRDefault="006D0137">
            <w:pPr>
              <w:pStyle w:val="ConsPlusNormal"/>
            </w:pPr>
            <w:r>
              <w:t>"ц" - цвет</w:t>
            </w:r>
          </w:p>
          <w:p w:rsidR="006D0137" w:rsidRDefault="006D0137">
            <w:pPr>
              <w:pStyle w:val="ConsPlusNormal"/>
            </w:pPr>
            <w:r>
              <w:t>"цс" - сочетание</w:t>
            </w:r>
          </w:p>
          <w:p w:rsidR="006D0137" w:rsidRDefault="006D0137">
            <w:pPr>
              <w:pStyle w:val="ConsPlusNormal"/>
            </w:pPr>
            <w:r>
              <w:t>"ц/цс" - цвет и все сочетания с цветом</w:t>
            </w:r>
          </w:p>
        </w:tc>
        <w:tc>
          <w:tcPr>
            <w:tcW w:w="28226" w:type="dxa"/>
            <w:gridSpan w:val="15"/>
          </w:tcPr>
          <w:p w:rsidR="006D0137" w:rsidRDefault="006D0137">
            <w:pPr>
              <w:pStyle w:val="ConsPlusNormal"/>
            </w:pPr>
            <w:r>
              <w:t>Ограничения использования цвета, цветового сочетания постоянных ограждений в зависимости от функционального назначения огораживаемой территории, здания, строения, сооружения</w:t>
            </w:r>
          </w:p>
          <w:p w:rsidR="006D0137" w:rsidRDefault="006D0137">
            <w:pPr>
              <w:pStyle w:val="ConsPlusNormal"/>
            </w:pPr>
            <w:r>
              <w:t>"НЕТ" - не допускается для всех ограждений</w:t>
            </w:r>
          </w:p>
          <w:p w:rsidR="006D0137" w:rsidRDefault="006D0137">
            <w:pPr>
              <w:pStyle w:val="ConsPlusNormal"/>
              <w:jc w:val="both"/>
            </w:pPr>
            <w:r>
              <w:t>"ДА" - допускается для всех ограждений</w:t>
            </w:r>
          </w:p>
          <w:p w:rsidR="006D0137" w:rsidRDefault="006D0137">
            <w:pPr>
              <w:pStyle w:val="ConsPlusNormal"/>
              <w:jc w:val="both"/>
            </w:pPr>
            <w:r>
              <w:t>Частичное ограничение материала:</w:t>
            </w:r>
          </w:p>
          <w:p w:rsidR="006D0137" w:rsidRDefault="006D0137">
            <w:pPr>
              <w:pStyle w:val="ConsPlusNormal"/>
              <w:jc w:val="both"/>
            </w:pPr>
            <w:r>
              <w:t xml:space="preserve">"НЕТ-П" - не допускается вдоль приоритетных территорий, указанных в </w:t>
            </w:r>
            <w:hyperlink w:anchor="P2361">
              <w:r>
                <w:rPr>
                  <w:color w:val="0000FF"/>
                </w:rPr>
                <w:t>пп. "б" п. 4</w:t>
              </w:r>
            </w:hyperlink>
            <w:r>
              <w:t xml:space="preserve"> настоящей статьи</w:t>
            </w:r>
          </w:p>
          <w:p w:rsidR="006D0137" w:rsidRDefault="006D0137">
            <w:pPr>
              <w:pStyle w:val="ConsPlusNormal"/>
              <w:jc w:val="both"/>
            </w:pPr>
            <w:r>
              <w:t>Частичное разрешение материала:</w:t>
            </w:r>
          </w:p>
          <w:p w:rsidR="006D0137" w:rsidRDefault="006D0137">
            <w:pPr>
              <w:pStyle w:val="ConsPlusNormal"/>
              <w:jc w:val="both"/>
            </w:pPr>
            <w:r>
              <w:t xml:space="preserve">"ДА-ИЖС" - допускается для индивидуального жилищного строительства, личных подсобных хозяйств, огородничества, садоводства, не расположенных вдоль приоритетных территорий, указанных в </w:t>
            </w:r>
            <w:hyperlink w:anchor="P2361">
              <w:r>
                <w:rPr>
                  <w:color w:val="0000FF"/>
                </w:rPr>
                <w:t>пп. "б" п. 4</w:t>
              </w:r>
            </w:hyperlink>
            <w:r>
              <w:t xml:space="preserve"> настоящей статьи</w:t>
            </w:r>
          </w:p>
          <w:p w:rsidR="006D0137" w:rsidRDefault="006D0137">
            <w:pPr>
              <w:pStyle w:val="ConsPlusNormal"/>
              <w:jc w:val="both"/>
            </w:pPr>
            <w:r>
              <w:t xml:space="preserve">"ДА-И" - допускается для ограждений в историческом стиле территорий общего пользования, для индивидуального жилищного строительства, личных подсобных хозяйств, огородничества, садоводства, не расположенных вдоль приоритетных территорий, указанных в </w:t>
            </w:r>
            <w:hyperlink w:anchor="P2361">
              <w:r>
                <w:rPr>
                  <w:color w:val="0000FF"/>
                </w:rPr>
                <w:t>пп. "б" п. 4</w:t>
              </w:r>
            </w:hyperlink>
            <w:r>
              <w:t xml:space="preserve"> настоящей статьи</w:t>
            </w:r>
          </w:p>
        </w:tc>
      </w:tr>
      <w:tr w:rsidR="006D0137">
        <w:tc>
          <w:tcPr>
            <w:tcW w:w="2381" w:type="dxa"/>
            <w:gridSpan w:val="2"/>
            <w:vMerge/>
          </w:tcPr>
          <w:p w:rsidR="006D0137" w:rsidRDefault="006D0137">
            <w:pPr>
              <w:pStyle w:val="ConsPlusNormal"/>
            </w:pPr>
          </w:p>
        </w:tc>
        <w:tc>
          <w:tcPr>
            <w:tcW w:w="1984" w:type="dxa"/>
          </w:tcPr>
          <w:p w:rsidR="006D0137" w:rsidRDefault="006D0137">
            <w:pPr>
              <w:pStyle w:val="ConsPlusNormal"/>
              <w:jc w:val="center"/>
            </w:pPr>
            <w:r>
              <w:t>I</w:t>
            </w:r>
          </w:p>
        </w:tc>
        <w:tc>
          <w:tcPr>
            <w:tcW w:w="1927" w:type="dxa"/>
          </w:tcPr>
          <w:p w:rsidR="006D0137" w:rsidRDefault="006D0137">
            <w:pPr>
              <w:pStyle w:val="ConsPlusNormal"/>
              <w:jc w:val="center"/>
            </w:pPr>
            <w:r>
              <w:t>II</w:t>
            </w:r>
          </w:p>
        </w:tc>
        <w:tc>
          <w:tcPr>
            <w:tcW w:w="1757" w:type="dxa"/>
          </w:tcPr>
          <w:p w:rsidR="006D0137" w:rsidRDefault="006D0137">
            <w:pPr>
              <w:pStyle w:val="ConsPlusNormal"/>
              <w:jc w:val="center"/>
            </w:pPr>
            <w:r>
              <w:t>II</w:t>
            </w:r>
          </w:p>
        </w:tc>
        <w:tc>
          <w:tcPr>
            <w:tcW w:w="1757" w:type="dxa"/>
          </w:tcPr>
          <w:p w:rsidR="006D0137" w:rsidRDefault="006D0137">
            <w:pPr>
              <w:pStyle w:val="ConsPlusNormal"/>
              <w:jc w:val="center"/>
            </w:pPr>
            <w:r>
              <w:t>IV</w:t>
            </w:r>
          </w:p>
        </w:tc>
        <w:tc>
          <w:tcPr>
            <w:tcW w:w="1757" w:type="dxa"/>
          </w:tcPr>
          <w:p w:rsidR="006D0137" w:rsidRDefault="006D0137">
            <w:pPr>
              <w:pStyle w:val="ConsPlusNormal"/>
              <w:jc w:val="center"/>
            </w:pPr>
            <w:r>
              <w:t>V</w:t>
            </w:r>
          </w:p>
        </w:tc>
        <w:tc>
          <w:tcPr>
            <w:tcW w:w="1984" w:type="dxa"/>
          </w:tcPr>
          <w:p w:rsidR="006D0137" w:rsidRDefault="006D0137">
            <w:pPr>
              <w:pStyle w:val="ConsPlusNormal"/>
              <w:jc w:val="center"/>
            </w:pPr>
            <w:r>
              <w:t>VI</w:t>
            </w:r>
          </w:p>
        </w:tc>
        <w:tc>
          <w:tcPr>
            <w:tcW w:w="1814" w:type="dxa"/>
          </w:tcPr>
          <w:p w:rsidR="006D0137" w:rsidRDefault="006D0137">
            <w:pPr>
              <w:pStyle w:val="ConsPlusNormal"/>
              <w:jc w:val="center"/>
            </w:pPr>
            <w:r>
              <w:t>VII</w:t>
            </w:r>
          </w:p>
        </w:tc>
        <w:tc>
          <w:tcPr>
            <w:tcW w:w="2154" w:type="dxa"/>
          </w:tcPr>
          <w:p w:rsidR="006D0137" w:rsidRDefault="006D0137">
            <w:pPr>
              <w:pStyle w:val="ConsPlusNormal"/>
              <w:jc w:val="center"/>
            </w:pPr>
            <w:r>
              <w:t>VIII</w:t>
            </w:r>
          </w:p>
        </w:tc>
        <w:tc>
          <w:tcPr>
            <w:tcW w:w="1530" w:type="dxa"/>
          </w:tcPr>
          <w:p w:rsidR="006D0137" w:rsidRDefault="006D0137">
            <w:pPr>
              <w:pStyle w:val="ConsPlusNormal"/>
              <w:jc w:val="center"/>
            </w:pPr>
            <w:r>
              <w:t>IX</w:t>
            </w:r>
          </w:p>
        </w:tc>
        <w:tc>
          <w:tcPr>
            <w:tcW w:w="1700" w:type="dxa"/>
          </w:tcPr>
          <w:p w:rsidR="006D0137" w:rsidRDefault="006D0137">
            <w:pPr>
              <w:pStyle w:val="ConsPlusNormal"/>
              <w:jc w:val="center"/>
            </w:pPr>
            <w:r>
              <w:t>X</w:t>
            </w:r>
          </w:p>
        </w:tc>
        <w:tc>
          <w:tcPr>
            <w:tcW w:w="1360" w:type="dxa"/>
          </w:tcPr>
          <w:p w:rsidR="006D0137" w:rsidRDefault="006D0137">
            <w:pPr>
              <w:pStyle w:val="ConsPlusNormal"/>
              <w:jc w:val="center"/>
            </w:pPr>
            <w:r>
              <w:t>XI</w:t>
            </w:r>
          </w:p>
        </w:tc>
        <w:tc>
          <w:tcPr>
            <w:tcW w:w="2040" w:type="dxa"/>
          </w:tcPr>
          <w:p w:rsidR="006D0137" w:rsidRDefault="006D0137">
            <w:pPr>
              <w:pStyle w:val="ConsPlusNormal"/>
              <w:jc w:val="center"/>
            </w:pPr>
            <w:r>
              <w:t>XII</w:t>
            </w:r>
          </w:p>
        </w:tc>
        <w:tc>
          <w:tcPr>
            <w:tcW w:w="1417" w:type="dxa"/>
          </w:tcPr>
          <w:p w:rsidR="006D0137" w:rsidRDefault="006D0137">
            <w:pPr>
              <w:pStyle w:val="ConsPlusNormal"/>
              <w:jc w:val="center"/>
            </w:pPr>
            <w:r>
              <w:t>XIII</w:t>
            </w:r>
          </w:p>
        </w:tc>
        <w:tc>
          <w:tcPr>
            <w:tcW w:w="2211" w:type="dxa"/>
          </w:tcPr>
          <w:p w:rsidR="006D0137" w:rsidRDefault="006D0137">
            <w:pPr>
              <w:pStyle w:val="ConsPlusNormal"/>
              <w:jc w:val="center"/>
            </w:pPr>
            <w:r>
              <w:t>XIV</w:t>
            </w:r>
          </w:p>
        </w:tc>
        <w:tc>
          <w:tcPr>
            <w:tcW w:w="2834" w:type="dxa"/>
          </w:tcPr>
          <w:p w:rsidR="006D0137" w:rsidRDefault="006D0137">
            <w:pPr>
              <w:pStyle w:val="ConsPlusNormal"/>
              <w:jc w:val="center"/>
            </w:pPr>
            <w:r>
              <w:t>XV</w:t>
            </w:r>
          </w:p>
        </w:tc>
      </w:tr>
      <w:tr w:rsidR="006D0137">
        <w:tc>
          <w:tcPr>
            <w:tcW w:w="2381" w:type="dxa"/>
            <w:gridSpan w:val="2"/>
            <w:vMerge/>
          </w:tcPr>
          <w:p w:rsidR="006D0137" w:rsidRDefault="006D0137">
            <w:pPr>
              <w:pStyle w:val="ConsPlusNormal"/>
            </w:pPr>
          </w:p>
        </w:tc>
        <w:tc>
          <w:tcPr>
            <w:tcW w:w="1984" w:type="dxa"/>
          </w:tcPr>
          <w:p w:rsidR="006D0137" w:rsidRDefault="006D0137">
            <w:pPr>
              <w:pStyle w:val="ConsPlusNormal"/>
              <w:jc w:val="center"/>
            </w:pPr>
            <w:r>
              <w:t>1. Металлический просечно-вытяжной лист.</w:t>
            </w:r>
          </w:p>
        </w:tc>
        <w:tc>
          <w:tcPr>
            <w:tcW w:w="1927" w:type="dxa"/>
          </w:tcPr>
          <w:p w:rsidR="006D0137" w:rsidRDefault="006D0137">
            <w:pPr>
              <w:pStyle w:val="ConsPlusNormal"/>
              <w:jc w:val="center"/>
            </w:pPr>
            <w:r>
              <w:t>2. Металлическая просечно-вытяжная сетка.</w:t>
            </w:r>
          </w:p>
          <w:p w:rsidR="006D0137" w:rsidRDefault="006D0137">
            <w:pPr>
              <w:pStyle w:val="ConsPlusNormal"/>
              <w:jc w:val="center"/>
            </w:pPr>
            <w:r>
              <w:t>3. Металлическая секционная 3-д сетка.</w:t>
            </w:r>
          </w:p>
          <w:p w:rsidR="006D0137" w:rsidRDefault="006D0137">
            <w:pPr>
              <w:pStyle w:val="ConsPlusNormal"/>
              <w:jc w:val="center"/>
            </w:pPr>
            <w:r>
              <w:t>4. Металлические прутья.</w:t>
            </w:r>
          </w:p>
        </w:tc>
        <w:tc>
          <w:tcPr>
            <w:tcW w:w="1757" w:type="dxa"/>
          </w:tcPr>
          <w:p w:rsidR="006D0137" w:rsidRDefault="006D0137">
            <w:pPr>
              <w:pStyle w:val="ConsPlusNormal"/>
              <w:jc w:val="center"/>
            </w:pPr>
            <w:r>
              <w:t>5. Металлический перфорированный лист.</w:t>
            </w:r>
          </w:p>
          <w:p w:rsidR="006D0137" w:rsidRDefault="006D0137">
            <w:pPr>
              <w:pStyle w:val="ConsPlusNormal"/>
              <w:jc w:val="center"/>
            </w:pPr>
            <w:r>
              <w:t>6. Декоративное ограждение из металлической тканой сетки.</w:t>
            </w:r>
          </w:p>
          <w:p w:rsidR="006D0137" w:rsidRDefault="006D0137">
            <w:pPr>
              <w:pStyle w:val="ConsPlusNormal"/>
              <w:jc w:val="center"/>
            </w:pPr>
            <w:r>
              <w:t>7. Стеклянное (триплекс, сталинит, молированное).</w:t>
            </w:r>
          </w:p>
          <w:p w:rsidR="006D0137" w:rsidRDefault="006D0137">
            <w:pPr>
              <w:pStyle w:val="ConsPlusNormal"/>
              <w:jc w:val="center"/>
            </w:pPr>
            <w:r>
              <w:t>8. Монолитный поликарбонат.</w:t>
            </w:r>
          </w:p>
          <w:p w:rsidR="006D0137" w:rsidRDefault="006D0137">
            <w:pPr>
              <w:pStyle w:val="ConsPlusNormal"/>
              <w:jc w:val="center"/>
            </w:pPr>
            <w:r>
              <w:t>9. Декоративное ограждение из ДПК.</w:t>
            </w:r>
          </w:p>
        </w:tc>
        <w:tc>
          <w:tcPr>
            <w:tcW w:w="1757" w:type="dxa"/>
          </w:tcPr>
          <w:p w:rsidR="006D0137" w:rsidRDefault="006D0137">
            <w:pPr>
              <w:pStyle w:val="ConsPlusNormal"/>
              <w:jc w:val="center"/>
            </w:pPr>
            <w:r>
              <w:t>10. Металлические жалюзи (ламели).</w:t>
            </w:r>
          </w:p>
          <w:p w:rsidR="006D0137" w:rsidRDefault="006D0137">
            <w:pPr>
              <w:pStyle w:val="ConsPlusNormal"/>
              <w:jc w:val="center"/>
            </w:pPr>
            <w:r>
              <w:t>11. Металлический</w:t>
            </w:r>
          </w:p>
          <w:p w:rsidR="006D0137" w:rsidRDefault="006D0137">
            <w:pPr>
              <w:pStyle w:val="ConsPlusNormal"/>
              <w:jc w:val="center"/>
            </w:pPr>
            <w:r>
              <w:t>штакетник (евроштакетник (односторонний, шахматка)</w:t>
            </w:r>
          </w:p>
          <w:p w:rsidR="006D0137" w:rsidRDefault="006D0137">
            <w:pPr>
              <w:pStyle w:val="ConsPlusNormal"/>
              <w:jc w:val="center"/>
            </w:pPr>
            <w:r>
              <w:t>12. Металлическая габионная сетка.</w:t>
            </w:r>
          </w:p>
          <w:p w:rsidR="006D0137" w:rsidRDefault="006D0137">
            <w:pPr>
              <w:pStyle w:val="ConsPlusNormal"/>
              <w:jc w:val="center"/>
            </w:pPr>
            <w:r>
              <w:t>13. Дощатое деревянное ограждение "ранчо".</w:t>
            </w:r>
          </w:p>
        </w:tc>
        <w:tc>
          <w:tcPr>
            <w:tcW w:w="1757" w:type="dxa"/>
          </w:tcPr>
          <w:p w:rsidR="006D0137" w:rsidRDefault="006D0137">
            <w:pPr>
              <w:pStyle w:val="ConsPlusNormal"/>
              <w:jc w:val="center"/>
            </w:pPr>
            <w:r>
              <w:t>14. Металлический профилированные листы (профнастил) с высотой профиля до 20 мм с полимерным покрытием.</w:t>
            </w:r>
          </w:p>
        </w:tc>
        <w:tc>
          <w:tcPr>
            <w:tcW w:w="1984" w:type="dxa"/>
          </w:tcPr>
          <w:p w:rsidR="006D0137" w:rsidRDefault="006D0137">
            <w:pPr>
              <w:pStyle w:val="ConsPlusNormal"/>
              <w:jc w:val="center"/>
            </w:pPr>
            <w:r>
              <w:t>15.15. Металлическая каннелированная (рифленая) сетка.</w:t>
            </w:r>
          </w:p>
          <w:p w:rsidR="006D0137" w:rsidRDefault="006D0137">
            <w:pPr>
              <w:pStyle w:val="ConsPlusNormal"/>
              <w:jc w:val="center"/>
            </w:pPr>
            <w:r>
              <w:t>16. Металлическая сварная сетка.</w:t>
            </w:r>
          </w:p>
          <w:p w:rsidR="006D0137" w:rsidRDefault="006D0137">
            <w:pPr>
              <w:pStyle w:val="ConsPlusNormal"/>
              <w:jc w:val="center"/>
            </w:pPr>
            <w:r>
              <w:t>17. Металлическая</w:t>
            </w:r>
          </w:p>
          <w:p w:rsidR="006D0137" w:rsidRDefault="006D0137">
            <w:pPr>
              <w:pStyle w:val="ConsPlusNormal"/>
              <w:jc w:val="center"/>
            </w:pPr>
            <w:r>
              <w:t>крученая сетка.</w:t>
            </w:r>
          </w:p>
          <w:p w:rsidR="006D0137" w:rsidRDefault="006D0137">
            <w:pPr>
              <w:pStyle w:val="ConsPlusNormal"/>
              <w:jc w:val="center"/>
            </w:pPr>
            <w:r>
              <w:t>18. Металлическая сетка-рабица.</w:t>
            </w:r>
          </w:p>
          <w:p w:rsidR="006D0137" w:rsidRDefault="006D0137">
            <w:pPr>
              <w:pStyle w:val="ConsPlusNormal"/>
              <w:jc w:val="center"/>
            </w:pPr>
            <w:r>
              <w:t>19. Полимерная 3-д сетка (евросетка).</w:t>
            </w:r>
          </w:p>
          <w:p w:rsidR="006D0137" w:rsidRDefault="006D0137">
            <w:pPr>
              <w:pStyle w:val="ConsPlusNormal"/>
              <w:jc w:val="center"/>
            </w:pPr>
            <w:r>
              <w:t>20. Сотовый</w:t>
            </w:r>
          </w:p>
          <w:p w:rsidR="006D0137" w:rsidRDefault="006D0137">
            <w:pPr>
              <w:pStyle w:val="ConsPlusNormal"/>
              <w:jc w:val="center"/>
            </w:pPr>
            <w:r>
              <w:t>поликарбонат.</w:t>
            </w:r>
          </w:p>
        </w:tc>
        <w:tc>
          <w:tcPr>
            <w:tcW w:w="1814" w:type="dxa"/>
          </w:tcPr>
          <w:p w:rsidR="006D0137" w:rsidRDefault="006D0137">
            <w:pPr>
              <w:pStyle w:val="ConsPlusNormal"/>
              <w:jc w:val="center"/>
            </w:pPr>
            <w:r>
              <w:t>21. Художественная ковка (ручное изготовление).</w:t>
            </w:r>
          </w:p>
        </w:tc>
        <w:tc>
          <w:tcPr>
            <w:tcW w:w="2154" w:type="dxa"/>
          </w:tcPr>
          <w:p w:rsidR="006D0137" w:rsidRDefault="006D0137">
            <w:pPr>
              <w:pStyle w:val="ConsPlusNormal"/>
              <w:jc w:val="center"/>
            </w:pPr>
            <w:r>
              <w:t>22. Панели из древесно-полимерного композита (ДПК).</w:t>
            </w:r>
          </w:p>
          <w:p w:rsidR="006D0137" w:rsidRDefault="006D0137">
            <w:pPr>
              <w:pStyle w:val="ConsPlusNormal"/>
              <w:jc w:val="center"/>
            </w:pPr>
            <w:r>
              <w:t>23. Доски из ДПК.</w:t>
            </w:r>
          </w:p>
          <w:p w:rsidR="006D0137" w:rsidRDefault="006D0137">
            <w:pPr>
              <w:pStyle w:val="ConsPlusNormal"/>
              <w:jc w:val="center"/>
            </w:pPr>
            <w:r>
              <w:t>24. Планкин из ДПК.</w:t>
            </w:r>
          </w:p>
          <w:p w:rsidR="006D0137" w:rsidRDefault="006D0137">
            <w:pPr>
              <w:pStyle w:val="ConsPlusNormal"/>
              <w:jc w:val="center"/>
            </w:pPr>
            <w:r>
              <w:t>25. Брус из ДПК.</w:t>
            </w:r>
          </w:p>
          <w:p w:rsidR="006D0137" w:rsidRDefault="006D0137">
            <w:pPr>
              <w:pStyle w:val="ConsPlusNormal"/>
              <w:jc w:val="center"/>
            </w:pPr>
            <w:r>
              <w:t>26. Деревянный штакетник (односторонний, шахматка)</w:t>
            </w:r>
          </w:p>
          <w:p w:rsidR="006D0137" w:rsidRDefault="006D0137">
            <w:pPr>
              <w:pStyle w:val="ConsPlusNormal"/>
              <w:jc w:val="center"/>
            </w:pPr>
            <w:r>
              <w:t>27. Дощатое деревянное "лесенка",</w:t>
            </w:r>
          </w:p>
          <w:p w:rsidR="006D0137" w:rsidRDefault="006D0137">
            <w:pPr>
              <w:pStyle w:val="ConsPlusNormal"/>
              <w:jc w:val="center"/>
            </w:pPr>
            <w:r>
              <w:t>"решетка",</w:t>
            </w:r>
          </w:p>
          <w:p w:rsidR="006D0137" w:rsidRDefault="006D0137">
            <w:pPr>
              <w:pStyle w:val="ConsPlusNormal"/>
              <w:jc w:val="center"/>
            </w:pPr>
            <w:r>
              <w:t>"плетенка".</w:t>
            </w:r>
          </w:p>
        </w:tc>
        <w:tc>
          <w:tcPr>
            <w:tcW w:w="1530" w:type="dxa"/>
          </w:tcPr>
          <w:p w:rsidR="006D0137" w:rsidRDefault="006D0137">
            <w:pPr>
              <w:pStyle w:val="ConsPlusNormal"/>
              <w:jc w:val="center"/>
            </w:pPr>
            <w:r>
              <w:t>28. Лоза.</w:t>
            </w:r>
          </w:p>
          <w:p w:rsidR="006D0137" w:rsidRDefault="006D0137">
            <w:pPr>
              <w:pStyle w:val="ConsPlusNormal"/>
              <w:jc w:val="center"/>
            </w:pPr>
            <w:r>
              <w:t>29. Горбыль.</w:t>
            </w:r>
          </w:p>
          <w:p w:rsidR="006D0137" w:rsidRDefault="006D0137">
            <w:pPr>
              <w:pStyle w:val="ConsPlusNormal"/>
              <w:jc w:val="center"/>
            </w:pPr>
            <w:r>
              <w:t>30. Бревно.</w:t>
            </w:r>
          </w:p>
          <w:p w:rsidR="006D0137" w:rsidRDefault="006D0137">
            <w:pPr>
              <w:pStyle w:val="ConsPlusNormal"/>
              <w:jc w:val="center"/>
            </w:pPr>
            <w:r>
              <w:t>31. Дикий, колотый камень.</w:t>
            </w:r>
          </w:p>
          <w:p w:rsidR="006D0137" w:rsidRDefault="006D0137">
            <w:pPr>
              <w:pStyle w:val="ConsPlusNormal"/>
              <w:jc w:val="center"/>
            </w:pPr>
            <w:r>
              <w:t>32. Полимерные и бетонные имитации облицовочного кирпича.</w:t>
            </w:r>
          </w:p>
          <w:p w:rsidR="006D0137" w:rsidRDefault="006D0137">
            <w:pPr>
              <w:pStyle w:val="ConsPlusNormal"/>
              <w:jc w:val="center"/>
            </w:pPr>
            <w:r>
              <w:t>33. Полимерные и бетонные имитации камня.</w:t>
            </w:r>
          </w:p>
        </w:tc>
        <w:tc>
          <w:tcPr>
            <w:tcW w:w="1700" w:type="dxa"/>
          </w:tcPr>
          <w:p w:rsidR="006D0137" w:rsidRDefault="006D0137">
            <w:pPr>
              <w:pStyle w:val="ConsPlusNormal"/>
              <w:jc w:val="center"/>
            </w:pPr>
            <w:r>
              <w:t>36. Декоративный железобетонный</w:t>
            </w:r>
          </w:p>
        </w:tc>
        <w:tc>
          <w:tcPr>
            <w:tcW w:w="1360" w:type="dxa"/>
          </w:tcPr>
          <w:p w:rsidR="006D0137" w:rsidRDefault="006D0137">
            <w:pPr>
              <w:pStyle w:val="ConsPlusNormal"/>
              <w:jc w:val="center"/>
            </w:pPr>
            <w:r>
              <w:t>37. Финишная отделка блоков штукатуркой с текстурами "короед", "шуба", "гранул", "камешковая", "мраморная крошка".</w:t>
            </w:r>
          </w:p>
          <w:p w:rsidR="006D0137" w:rsidRDefault="006D0137">
            <w:pPr>
              <w:pStyle w:val="ConsPlusNormal"/>
              <w:jc w:val="center"/>
            </w:pPr>
            <w:r>
              <w:t>38. Финишная отделка блоков керамической, клинкерной плиткой</w:t>
            </w:r>
          </w:p>
        </w:tc>
        <w:tc>
          <w:tcPr>
            <w:tcW w:w="2040" w:type="dxa"/>
          </w:tcPr>
          <w:p w:rsidR="006D0137" w:rsidRDefault="006D0137">
            <w:pPr>
              <w:pStyle w:val="ConsPlusNormal"/>
              <w:jc w:val="center"/>
            </w:pPr>
            <w:r>
              <w:t>39. Железобетонные плиты.</w:t>
            </w:r>
          </w:p>
          <w:p w:rsidR="006D0137" w:rsidRDefault="006D0137">
            <w:pPr>
              <w:pStyle w:val="ConsPlusNormal"/>
              <w:jc w:val="center"/>
            </w:pPr>
            <w:r>
              <w:t>40. Шумозащитные из специализированных панелей.</w:t>
            </w:r>
          </w:p>
          <w:p w:rsidR="006D0137" w:rsidRDefault="006D0137">
            <w:pPr>
              <w:pStyle w:val="ConsPlusNormal"/>
              <w:jc w:val="center"/>
            </w:pPr>
            <w:r>
              <w:t>41. Колючая проволока</w:t>
            </w:r>
          </w:p>
        </w:tc>
        <w:tc>
          <w:tcPr>
            <w:tcW w:w="1417" w:type="dxa"/>
          </w:tcPr>
          <w:p w:rsidR="006D0137" w:rsidRDefault="006D0137">
            <w:pPr>
              <w:pStyle w:val="ConsPlusNormal"/>
              <w:jc w:val="center"/>
            </w:pPr>
            <w:r>
              <w:t>42. Одинарный облицовочный кирпич</w:t>
            </w:r>
          </w:p>
          <w:p w:rsidR="006D0137" w:rsidRDefault="006D0137">
            <w:pPr>
              <w:pStyle w:val="ConsPlusNormal"/>
              <w:jc w:val="center"/>
            </w:pPr>
            <w:r>
              <w:t>(клинкерный, керамический)</w:t>
            </w:r>
          </w:p>
        </w:tc>
        <w:tc>
          <w:tcPr>
            <w:tcW w:w="2211" w:type="dxa"/>
          </w:tcPr>
          <w:p w:rsidR="006D0137" w:rsidRDefault="006D0137">
            <w:pPr>
              <w:pStyle w:val="ConsPlusNormal"/>
              <w:jc w:val="center"/>
            </w:pPr>
            <w:r>
              <w:t>43. Гиперпрессованный облицовочный кирпич.</w:t>
            </w:r>
          </w:p>
          <w:p w:rsidR="006D0137" w:rsidRDefault="006D0137">
            <w:pPr>
              <w:pStyle w:val="ConsPlusNormal"/>
              <w:jc w:val="center"/>
            </w:pPr>
            <w:r>
              <w:t>44. Колотый облицовочный кирпич</w:t>
            </w:r>
          </w:p>
          <w:p w:rsidR="006D0137" w:rsidRDefault="006D0137">
            <w:pPr>
              <w:pStyle w:val="ConsPlusNormal"/>
              <w:jc w:val="center"/>
            </w:pPr>
            <w:r>
              <w:t>45. Полуторный, двойной облицовочный кирпич</w:t>
            </w:r>
          </w:p>
          <w:p w:rsidR="006D0137" w:rsidRDefault="006D0137">
            <w:pPr>
              <w:pStyle w:val="ConsPlusNormal"/>
              <w:jc w:val="center"/>
            </w:pPr>
            <w:r>
              <w:t>(клинкерный, керамический)</w:t>
            </w:r>
          </w:p>
          <w:p w:rsidR="006D0137" w:rsidRDefault="006D0137">
            <w:pPr>
              <w:pStyle w:val="ConsPlusNormal"/>
              <w:jc w:val="center"/>
            </w:pPr>
            <w:r>
              <w:t>46. Силикатный облицовочный кирпич</w:t>
            </w:r>
          </w:p>
        </w:tc>
        <w:tc>
          <w:tcPr>
            <w:tcW w:w="2834" w:type="dxa"/>
          </w:tcPr>
          <w:p w:rsidR="006D0137" w:rsidRDefault="006D0137">
            <w:pPr>
              <w:pStyle w:val="ConsPlusNormal"/>
              <w:jc w:val="center"/>
            </w:pPr>
            <w:r>
              <w:t>47. Комбинированные ограждения (металл-кирпич, металл-штукатурка,</w:t>
            </w:r>
          </w:p>
          <w:p w:rsidR="006D0137" w:rsidRDefault="006D0137">
            <w:pPr>
              <w:pStyle w:val="ConsPlusNormal"/>
              <w:jc w:val="center"/>
            </w:pPr>
            <w:r>
              <w:t>металл - плитка, кирпич - штукатурка, металл - камень, штукатурка - камень,</w:t>
            </w:r>
          </w:p>
          <w:p w:rsidR="006D0137" w:rsidRDefault="006D0137">
            <w:pPr>
              <w:pStyle w:val="ConsPlusNormal"/>
              <w:jc w:val="center"/>
            </w:pPr>
            <w:r>
              <w:t>кирпич-поликарбонат, металл-поликарбонат,</w:t>
            </w:r>
          </w:p>
          <w:p w:rsidR="006D0137" w:rsidRDefault="006D0137">
            <w:pPr>
              <w:pStyle w:val="ConsPlusNormal"/>
              <w:jc w:val="center"/>
            </w:pPr>
            <w:r>
              <w:t>кирпич-металл-поликарбонат)</w:t>
            </w:r>
          </w:p>
        </w:tc>
      </w:tr>
      <w:tr w:rsidR="006D0137">
        <w:tc>
          <w:tcPr>
            <w:tcW w:w="397" w:type="dxa"/>
          </w:tcPr>
          <w:p w:rsidR="006D0137" w:rsidRDefault="006D0137">
            <w:pPr>
              <w:pStyle w:val="ConsPlusNormal"/>
              <w:jc w:val="center"/>
            </w:pPr>
            <w:r>
              <w:t>1</w:t>
            </w:r>
          </w:p>
        </w:tc>
        <w:tc>
          <w:tcPr>
            <w:tcW w:w="1984" w:type="dxa"/>
            <w:vAlign w:val="center"/>
          </w:tcPr>
          <w:p w:rsidR="006D0137" w:rsidRDefault="006D0137">
            <w:pPr>
              <w:pStyle w:val="ConsPlusNormal"/>
            </w:pPr>
            <w:r>
              <w:t>неоновый,</w:t>
            </w:r>
          </w:p>
          <w:p w:rsidR="006D0137" w:rsidRDefault="006D0137">
            <w:pPr>
              <w:pStyle w:val="ConsPlusNormal"/>
            </w:pPr>
            <w:r>
              <w:t>флуоресцентный "ц/цс"</w:t>
            </w:r>
          </w:p>
        </w:tc>
        <w:tc>
          <w:tcPr>
            <w:tcW w:w="1984" w:type="dxa"/>
            <w:vMerge w:val="restart"/>
          </w:tcPr>
          <w:p w:rsidR="006D0137" w:rsidRDefault="006D0137">
            <w:pPr>
              <w:pStyle w:val="ConsPlusNormal"/>
              <w:jc w:val="center"/>
            </w:pPr>
            <w:r>
              <w:t>"НЕТ"</w:t>
            </w:r>
          </w:p>
        </w:tc>
        <w:tc>
          <w:tcPr>
            <w:tcW w:w="1927" w:type="dxa"/>
            <w:vMerge w:val="restart"/>
          </w:tcPr>
          <w:p w:rsidR="006D0137" w:rsidRDefault="006D0137">
            <w:pPr>
              <w:pStyle w:val="ConsPlusNormal"/>
              <w:jc w:val="center"/>
            </w:pPr>
            <w:r>
              <w:t>"НЕТ"</w:t>
            </w:r>
          </w:p>
        </w:tc>
        <w:tc>
          <w:tcPr>
            <w:tcW w:w="1757" w:type="dxa"/>
            <w:vMerge w:val="restart"/>
          </w:tcPr>
          <w:p w:rsidR="006D0137" w:rsidRDefault="006D0137">
            <w:pPr>
              <w:pStyle w:val="ConsPlusNormal"/>
              <w:jc w:val="center"/>
            </w:pPr>
            <w:r>
              <w:t>"НЕТ"</w:t>
            </w:r>
          </w:p>
        </w:tc>
        <w:tc>
          <w:tcPr>
            <w:tcW w:w="1757" w:type="dxa"/>
            <w:vMerge w:val="restart"/>
          </w:tcPr>
          <w:p w:rsidR="006D0137" w:rsidRDefault="006D0137">
            <w:pPr>
              <w:pStyle w:val="ConsPlusNormal"/>
              <w:jc w:val="center"/>
            </w:pPr>
            <w:r>
              <w:t>"НЕТ"</w:t>
            </w:r>
          </w:p>
        </w:tc>
        <w:tc>
          <w:tcPr>
            <w:tcW w:w="1757" w:type="dxa"/>
            <w:vMerge w:val="restart"/>
          </w:tcPr>
          <w:p w:rsidR="006D0137" w:rsidRDefault="006D0137">
            <w:pPr>
              <w:pStyle w:val="ConsPlusNormal"/>
              <w:jc w:val="center"/>
            </w:pPr>
            <w:r>
              <w:t>"НЕТ"</w:t>
            </w:r>
          </w:p>
        </w:tc>
        <w:tc>
          <w:tcPr>
            <w:tcW w:w="1984" w:type="dxa"/>
            <w:vMerge w:val="restart"/>
          </w:tcPr>
          <w:p w:rsidR="006D0137" w:rsidRDefault="006D0137">
            <w:pPr>
              <w:pStyle w:val="ConsPlusNormal"/>
              <w:jc w:val="center"/>
            </w:pPr>
            <w:r>
              <w:t>"НЕТ"</w:t>
            </w:r>
          </w:p>
        </w:tc>
        <w:tc>
          <w:tcPr>
            <w:tcW w:w="1814" w:type="dxa"/>
            <w:vMerge w:val="restart"/>
          </w:tcPr>
          <w:p w:rsidR="006D0137" w:rsidRDefault="006D0137">
            <w:pPr>
              <w:pStyle w:val="ConsPlusNormal"/>
              <w:jc w:val="center"/>
            </w:pPr>
            <w:r>
              <w:t>"НЕТ"</w:t>
            </w:r>
          </w:p>
        </w:tc>
        <w:tc>
          <w:tcPr>
            <w:tcW w:w="2154" w:type="dxa"/>
            <w:vMerge w:val="restart"/>
          </w:tcPr>
          <w:p w:rsidR="006D0137" w:rsidRDefault="006D0137">
            <w:pPr>
              <w:pStyle w:val="ConsPlusNormal"/>
              <w:jc w:val="center"/>
            </w:pPr>
            <w:r>
              <w:t>"НЕТ"</w:t>
            </w:r>
          </w:p>
        </w:tc>
        <w:tc>
          <w:tcPr>
            <w:tcW w:w="1530" w:type="dxa"/>
            <w:vMerge w:val="restart"/>
          </w:tcPr>
          <w:p w:rsidR="006D0137" w:rsidRDefault="006D0137">
            <w:pPr>
              <w:pStyle w:val="ConsPlusNormal"/>
              <w:jc w:val="center"/>
            </w:pPr>
            <w:r>
              <w:t>"НЕТ"</w:t>
            </w:r>
          </w:p>
        </w:tc>
        <w:tc>
          <w:tcPr>
            <w:tcW w:w="1700" w:type="dxa"/>
            <w:vMerge w:val="restart"/>
          </w:tcPr>
          <w:p w:rsidR="006D0137" w:rsidRDefault="006D0137">
            <w:pPr>
              <w:pStyle w:val="ConsPlusNormal"/>
              <w:jc w:val="center"/>
            </w:pPr>
            <w:r>
              <w:t>"НЕТ"</w:t>
            </w:r>
          </w:p>
        </w:tc>
        <w:tc>
          <w:tcPr>
            <w:tcW w:w="1360" w:type="dxa"/>
            <w:vMerge w:val="restart"/>
          </w:tcPr>
          <w:p w:rsidR="006D0137" w:rsidRDefault="006D0137">
            <w:pPr>
              <w:pStyle w:val="ConsPlusNormal"/>
              <w:jc w:val="center"/>
            </w:pPr>
            <w:r>
              <w:t>"НЕТ"</w:t>
            </w:r>
          </w:p>
        </w:tc>
        <w:tc>
          <w:tcPr>
            <w:tcW w:w="2040" w:type="dxa"/>
            <w:vMerge w:val="restart"/>
          </w:tcPr>
          <w:p w:rsidR="006D0137" w:rsidRDefault="006D0137">
            <w:pPr>
              <w:pStyle w:val="ConsPlusNormal"/>
              <w:jc w:val="center"/>
            </w:pPr>
            <w:r>
              <w:t>"НЕТ"</w:t>
            </w:r>
          </w:p>
        </w:tc>
        <w:tc>
          <w:tcPr>
            <w:tcW w:w="1417" w:type="dxa"/>
            <w:vMerge w:val="restart"/>
          </w:tcPr>
          <w:p w:rsidR="006D0137" w:rsidRDefault="006D0137">
            <w:pPr>
              <w:pStyle w:val="ConsPlusNormal"/>
              <w:jc w:val="center"/>
            </w:pPr>
            <w:r>
              <w:t>"НЕТ"</w:t>
            </w:r>
          </w:p>
        </w:tc>
        <w:tc>
          <w:tcPr>
            <w:tcW w:w="2211" w:type="dxa"/>
            <w:vMerge w:val="restart"/>
          </w:tcPr>
          <w:p w:rsidR="006D0137" w:rsidRDefault="006D0137">
            <w:pPr>
              <w:pStyle w:val="ConsPlusNormal"/>
              <w:jc w:val="center"/>
            </w:pPr>
            <w:r>
              <w:t>"НЕТ"</w:t>
            </w:r>
          </w:p>
        </w:tc>
        <w:tc>
          <w:tcPr>
            <w:tcW w:w="2834" w:type="dxa"/>
            <w:vMerge w:val="restart"/>
          </w:tcPr>
          <w:p w:rsidR="006D0137" w:rsidRDefault="006D0137">
            <w:pPr>
              <w:pStyle w:val="ConsPlusNormal"/>
              <w:jc w:val="center"/>
            </w:pPr>
            <w:r>
              <w:t>"НЕТ"</w:t>
            </w:r>
          </w:p>
        </w:tc>
      </w:tr>
      <w:tr w:rsidR="006D0137">
        <w:tc>
          <w:tcPr>
            <w:tcW w:w="397" w:type="dxa"/>
          </w:tcPr>
          <w:p w:rsidR="006D0137" w:rsidRDefault="006D0137">
            <w:pPr>
              <w:pStyle w:val="ConsPlusNormal"/>
              <w:jc w:val="center"/>
            </w:pPr>
            <w:r>
              <w:t>2</w:t>
            </w:r>
          </w:p>
        </w:tc>
        <w:tc>
          <w:tcPr>
            <w:tcW w:w="1984" w:type="dxa"/>
            <w:vAlign w:val="center"/>
          </w:tcPr>
          <w:p w:rsidR="006D0137" w:rsidRDefault="006D0137">
            <w:pPr>
              <w:pStyle w:val="ConsPlusNormal"/>
            </w:pPr>
            <w:r>
              <w:t>черный-желтый "цс"</w:t>
            </w:r>
          </w:p>
        </w:tc>
        <w:tc>
          <w:tcPr>
            <w:tcW w:w="1984" w:type="dxa"/>
            <w:vMerge/>
          </w:tcPr>
          <w:p w:rsidR="006D0137" w:rsidRDefault="006D0137">
            <w:pPr>
              <w:pStyle w:val="ConsPlusNormal"/>
            </w:pPr>
          </w:p>
        </w:tc>
        <w:tc>
          <w:tcPr>
            <w:tcW w:w="192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700" w:type="dxa"/>
            <w:vMerge/>
          </w:tcPr>
          <w:p w:rsidR="006D0137" w:rsidRDefault="006D0137">
            <w:pPr>
              <w:pStyle w:val="ConsPlusNormal"/>
            </w:pPr>
          </w:p>
        </w:tc>
        <w:tc>
          <w:tcPr>
            <w:tcW w:w="1360" w:type="dxa"/>
            <w:vMerge/>
          </w:tcPr>
          <w:p w:rsidR="006D0137" w:rsidRDefault="006D0137">
            <w:pPr>
              <w:pStyle w:val="ConsPlusNormal"/>
            </w:pPr>
          </w:p>
        </w:tc>
        <w:tc>
          <w:tcPr>
            <w:tcW w:w="2040"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834" w:type="dxa"/>
            <w:vMerge/>
          </w:tcPr>
          <w:p w:rsidR="006D0137" w:rsidRDefault="006D0137">
            <w:pPr>
              <w:pStyle w:val="ConsPlusNormal"/>
            </w:pPr>
          </w:p>
        </w:tc>
      </w:tr>
      <w:tr w:rsidR="006D0137">
        <w:tc>
          <w:tcPr>
            <w:tcW w:w="397" w:type="dxa"/>
          </w:tcPr>
          <w:p w:rsidR="006D0137" w:rsidRDefault="006D0137">
            <w:pPr>
              <w:pStyle w:val="ConsPlusNormal"/>
              <w:jc w:val="center"/>
            </w:pPr>
            <w:r>
              <w:t>3</w:t>
            </w:r>
          </w:p>
        </w:tc>
        <w:tc>
          <w:tcPr>
            <w:tcW w:w="1984" w:type="dxa"/>
            <w:vAlign w:val="center"/>
          </w:tcPr>
          <w:p w:rsidR="006D0137" w:rsidRDefault="006D0137">
            <w:pPr>
              <w:pStyle w:val="ConsPlusNormal"/>
            </w:pPr>
            <w:r>
              <w:t>красный-зеленый "цс"</w:t>
            </w:r>
          </w:p>
        </w:tc>
        <w:tc>
          <w:tcPr>
            <w:tcW w:w="1984" w:type="dxa"/>
            <w:vMerge/>
          </w:tcPr>
          <w:p w:rsidR="006D0137" w:rsidRDefault="006D0137">
            <w:pPr>
              <w:pStyle w:val="ConsPlusNormal"/>
            </w:pPr>
          </w:p>
        </w:tc>
        <w:tc>
          <w:tcPr>
            <w:tcW w:w="192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700" w:type="dxa"/>
            <w:vMerge/>
          </w:tcPr>
          <w:p w:rsidR="006D0137" w:rsidRDefault="006D0137">
            <w:pPr>
              <w:pStyle w:val="ConsPlusNormal"/>
            </w:pPr>
          </w:p>
        </w:tc>
        <w:tc>
          <w:tcPr>
            <w:tcW w:w="1360" w:type="dxa"/>
            <w:vMerge/>
          </w:tcPr>
          <w:p w:rsidR="006D0137" w:rsidRDefault="006D0137">
            <w:pPr>
              <w:pStyle w:val="ConsPlusNormal"/>
            </w:pPr>
          </w:p>
        </w:tc>
        <w:tc>
          <w:tcPr>
            <w:tcW w:w="2040"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834" w:type="dxa"/>
            <w:vMerge/>
          </w:tcPr>
          <w:p w:rsidR="006D0137" w:rsidRDefault="006D0137">
            <w:pPr>
              <w:pStyle w:val="ConsPlusNormal"/>
            </w:pPr>
          </w:p>
        </w:tc>
      </w:tr>
      <w:tr w:rsidR="006D0137">
        <w:tc>
          <w:tcPr>
            <w:tcW w:w="397" w:type="dxa"/>
          </w:tcPr>
          <w:p w:rsidR="006D0137" w:rsidRDefault="006D0137">
            <w:pPr>
              <w:pStyle w:val="ConsPlusNormal"/>
              <w:jc w:val="center"/>
            </w:pPr>
            <w:r>
              <w:t>4</w:t>
            </w:r>
          </w:p>
        </w:tc>
        <w:tc>
          <w:tcPr>
            <w:tcW w:w="1984" w:type="dxa"/>
            <w:vAlign w:val="center"/>
          </w:tcPr>
          <w:p w:rsidR="006D0137" w:rsidRDefault="006D0137">
            <w:pPr>
              <w:pStyle w:val="ConsPlusNormal"/>
            </w:pPr>
            <w:r>
              <w:t>черный-белый "цс"</w:t>
            </w:r>
          </w:p>
        </w:tc>
        <w:tc>
          <w:tcPr>
            <w:tcW w:w="1984" w:type="dxa"/>
            <w:vMerge/>
          </w:tcPr>
          <w:p w:rsidR="006D0137" w:rsidRDefault="006D0137">
            <w:pPr>
              <w:pStyle w:val="ConsPlusNormal"/>
            </w:pPr>
          </w:p>
        </w:tc>
        <w:tc>
          <w:tcPr>
            <w:tcW w:w="192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700" w:type="dxa"/>
            <w:vMerge/>
          </w:tcPr>
          <w:p w:rsidR="006D0137" w:rsidRDefault="006D0137">
            <w:pPr>
              <w:pStyle w:val="ConsPlusNormal"/>
            </w:pPr>
          </w:p>
        </w:tc>
        <w:tc>
          <w:tcPr>
            <w:tcW w:w="1360" w:type="dxa"/>
            <w:vMerge/>
          </w:tcPr>
          <w:p w:rsidR="006D0137" w:rsidRDefault="006D0137">
            <w:pPr>
              <w:pStyle w:val="ConsPlusNormal"/>
            </w:pPr>
          </w:p>
        </w:tc>
        <w:tc>
          <w:tcPr>
            <w:tcW w:w="2040"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834" w:type="dxa"/>
            <w:vMerge/>
          </w:tcPr>
          <w:p w:rsidR="006D0137" w:rsidRDefault="006D0137">
            <w:pPr>
              <w:pStyle w:val="ConsPlusNormal"/>
            </w:pPr>
          </w:p>
        </w:tc>
      </w:tr>
      <w:tr w:rsidR="006D0137">
        <w:tc>
          <w:tcPr>
            <w:tcW w:w="397" w:type="dxa"/>
          </w:tcPr>
          <w:p w:rsidR="006D0137" w:rsidRDefault="006D0137">
            <w:pPr>
              <w:pStyle w:val="ConsPlusNormal"/>
              <w:jc w:val="center"/>
            </w:pPr>
            <w:r>
              <w:t>5</w:t>
            </w:r>
          </w:p>
        </w:tc>
        <w:tc>
          <w:tcPr>
            <w:tcW w:w="1984" w:type="dxa"/>
            <w:vAlign w:val="center"/>
          </w:tcPr>
          <w:p w:rsidR="006D0137" w:rsidRDefault="006D0137">
            <w:pPr>
              <w:pStyle w:val="ConsPlusNormal"/>
            </w:pPr>
            <w:r>
              <w:t>черный-красный "цс"</w:t>
            </w:r>
          </w:p>
        </w:tc>
        <w:tc>
          <w:tcPr>
            <w:tcW w:w="1984" w:type="dxa"/>
            <w:vMerge/>
          </w:tcPr>
          <w:p w:rsidR="006D0137" w:rsidRDefault="006D0137">
            <w:pPr>
              <w:pStyle w:val="ConsPlusNormal"/>
            </w:pPr>
          </w:p>
        </w:tc>
        <w:tc>
          <w:tcPr>
            <w:tcW w:w="192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700" w:type="dxa"/>
            <w:vMerge/>
          </w:tcPr>
          <w:p w:rsidR="006D0137" w:rsidRDefault="006D0137">
            <w:pPr>
              <w:pStyle w:val="ConsPlusNormal"/>
            </w:pPr>
          </w:p>
        </w:tc>
        <w:tc>
          <w:tcPr>
            <w:tcW w:w="1360" w:type="dxa"/>
            <w:vMerge/>
          </w:tcPr>
          <w:p w:rsidR="006D0137" w:rsidRDefault="006D0137">
            <w:pPr>
              <w:pStyle w:val="ConsPlusNormal"/>
            </w:pPr>
          </w:p>
        </w:tc>
        <w:tc>
          <w:tcPr>
            <w:tcW w:w="2040"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834" w:type="dxa"/>
            <w:vMerge/>
          </w:tcPr>
          <w:p w:rsidR="006D0137" w:rsidRDefault="006D0137">
            <w:pPr>
              <w:pStyle w:val="ConsPlusNormal"/>
            </w:pPr>
          </w:p>
        </w:tc>
      </w:tr>
      <w:tr w:rsidR="006D0137">
        <w:tc>
          <w:tcPr>
            <w:tcW w:w="397" w:type="dxa"/>
          </w:tcPr>
          <w:p w:rsidR="006D0137" w:rsidRDefault="006D0137">
            <w:pPr>
              <w:pStyle w:val="ConsPlusNormal"/>
              <w:jc w:val="center"/>
            </w:pPr>
            <w:r>
              <w:t>6</w:t>
            </w:r>
          </w:p>
        </w:tc>
        <w:tc>
          <w:tcPr>
            <w:tcW w:w="1984" w:type="dxa"/>
            <w:vAlign w:val="center"/>
          </w:tcPr>
          <w:p w:rsidR="006D0137" w:rsidRDefault="006D0137">
            <w:pPr>
              <w:pStyle w:val="ConsPlusNormal"/>
            </w:pPr>
            <w:r>
              <w:t>черный-оранжевый "цс"</w:t>
            </w:r>
          </w:p>
        </w:tc>
        <w:tc>
          <w:tcPr>
            <w:tcW w:w="1984" w:type="dxa"/>
            <w:vMerge/>
          </w:tcPr>
          <w:p w:rsidR="006D0137" w:rsidRDefault="006D0137">
            <w:pPr>
              <w:pStyle w:val="ConsPlusNormal"/>
            </w:pPr>
          </w:p>
        </w:tc>
        <w:tc>
          <w:tcPr>
            <w:tcW w:w="192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700" w:type="dxa"/>
            <w:vMerge/>
          </w:tcPr>
          <w:p w:rsidR="006D0137" w:rsidRDefault="006D0137">
            <w:pPr>
              <w:pStyle w:val="ConsPlusNormal"/>
            </w:pPr>
          </w:p>
        </w:tc>
        <w:tc>
          <w:tcPr>
            <w:tcW w:w="1360" w:type="dxa"/>
            <w:vMerge/>
          </w:tcPr>
          <w:p w:rsidR="006D0137" w:rsidRDefault="006D0137">
            <w:pPr>
              <w:pStyle w:val="ConsPlusNormal"/>
            </w:pPr>
          </w:p>
        </w:tc>
        <w:tc>
          <w:tcPr>
            <w:tcW w:w="2040"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834" w:type="dxa"/>
            <w:vMerge/>
          </w:tcPr>
          <w:p w:rsidR="006D0137" w:rsidRDefault="006D0137">
            <w:pPr>
              <w:pStyle w:val="ConsPlusNormal"/>
            </w:pPr>
          </w:p>
        </w:tc>
      </w:tr>
      <w:tr w:rsidR="006D0137">
        <w:tc>
          <w:tcPr>
            <w:tcW w:w="397" w:type="dxa"/>
          </w:tcPr>
          <w:p w:rsidR="006D0137" w:rsidRDefault="006D0137">
            <w:pPr>
              <w:pStyle w:val="ConsPlusNormal"/>
              <w:jc w:val="center"/>
            </w:pPr>
            <w:r>
              <w:t>7</w:t>
            </w:r>
          </w:p>
        </w:tc>
        <w:tc>
          <w:tcPr>
            <w:tcW w:w="1984" w:type="dxa"/>
            <w:vAlign w:val="center"/>
          </w:tcPr>
          <w:p w:rsidR="006D0137" w:rsidRDefault="006D0137">
            <w:pPr>
              <w:pStyle w:val="ConsPlusNormal"/>
            </w:pPr>
            <w:r>
              <w:t>черный-синий "цс"</w:t>
            </w:r>
          </w:p>
        </w:tc>
        <w:tc>
          <w:tcPr>
            <w:tcW w:w="1984" w:type="dxa"/>
            <w:vMerge/>
          </w:tcPr>
          <w:p w:rsidR="006D0137" w:rsidRDefault="006D0137">
            <w:pPr>
              <w:pStyle w:val="ConsPlusNormal"/>
            </w:pPr>
          </w:p>
        </w:tc>
        <w:tc>
          <w:tcPr>
            <w:tcW w:w="192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700" w:type="dxa"/>
            <w:vMerge/>
          </w:tcPr>
          <w:p w:rsidR="006D0137" w:rsidRDefault="006D0137">
            <w:pPr>
              <w:pStyle w:val="ConsPlusNormal"/>
            </w:pPr>
          </w:p>
        </w:tc>
        <w:tc>
          <w:tcPr>
            <w:tcW w:w="1360" w:type="dxa"/>
            <w:vMerge/>
          </w:tcPr>
          <w:p w:rsidR="006D0137" w:rsidRDefault="006D0137">
            <w:pPr>
              <w:pStyle w:val="ConsPlusNormal"/>
            </w:pPr>
          </w:p>
        </w:tc>
        <w:tc>
          <w:tcPr>
            <w:tcW w:w="2040"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834" w:type="dxa"/>
            <w:vMerge/>
          </w:tcPr>
          <w:p w:rsidR="006D0137" w:rsidRDefault="006D0137">
            <w:pPr>
              <w:pStyle w:val="ConsPlusNormal"/>
            </w:pPr>
          </w:p>
        </w:tc>
      </w:tr>
      <w:tr w:rsidR="006D0137">
        <w:tc>
          <w:tcPr>
            <w:tcW w:w="397" w:type="dxa"/>
          </w:tcPr>
          <w:p w:rsidR="006D0137" w:rsidRDefault="006D0137">
            <w:pPr>
              <w:pStyle w:val="ConsPlusNormal"/>
              <w:jc w:val="center"/>
            </w:pPr>
            <w:r>
              <w:t>8</w:t>
            </w:r>
          </w:p>
        </w:tc>
        <w:tc>
          <w:tcPr>
            <w:tcW w:w="1984" w:type="dxa"/>
            <w:vAlign w:val="center"/>
          </w:tcPr>
          <w:p w:rsidR="006D0137" w:rsidRDefault="006D0137">
            <w:pPr>
              <w:pStyle w:val="ConsPlusNormal"/>
            </w:pPr>
            <w:r>
              <w:t>черный-голубой "цс"</w:t>
            </w:r>
          </w:p>
        </w:tc>
        <w:tc>
          <w:tcPr>
            <w:tcW w:w="1984" w:type="dxa"/>
            <w:vMerge/>
          </w:tcPr>
          <w:p w:rsidR="006D0137" w:rsidRDefault="006D0137">
            <w:pPr>
              <w:pStyle w:val="ConsPlusNormal"/>
            </w:pPr>
          </w:p>
        </w:tc>
        <w:tc>
          <w:tcPr>
            <w:tcW w:w="192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700" w:type="dxa"/>
            <w:vMerge/>
          </w:tcPr>
          <w:p w:rsidR="006D0137" w:rsidRDefault="006D0137">
            <w:pPr>
              <w:pStyle w:val="ConsPlusNormal"/>
            </w:pPr>
          </w:p>
        </w:tc>
        <w:tc>
          <w:tcPr>
            <w:tcW w:w="1360" w:type="dxa"/>
            <w:vMerge/>
          </w:tcPr>
          <w:p w:rsidR="006D0137" w:rsidRDefault="006D0137">
            <w:pPr>
              <w:pStyle w:val="ConsPlusNormal"/>
            </w:pPr>
          </w:p>
        </w:tc>
        <w:tc>
          <w:tcPr>
            <w:tcW w:w="2040"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834" w:type="dxa"/>
            <w:vMerge/>
          </w:tcPr>
          <w:p w:rsidR="006D0137" w:rsidRDefault="006D0137">
            <w:pPr>
              <w:pStyle w:val="ConsPlusNormal"/>
            </w:pPr>
          </w:p>
        </w:tc>
      </w:tr>
      <w:tr w:rsidR="006D0137">
        <w:tc>
          <w:tcPr>
            <w:tcW w:w="397" w:type="dxa"/>
          </w:tcPr>
          <w:p w:rsidR="006D0137" w:rsidRDefault="006D0137">
            <w:pPr>
              <w:pStyle w:val="ConsPlusNormal"/>
              <w:jc w:val="center"/>
            </w:pPr>
            <w:r>
              <w:t>9</w:t>
            </w:r>
          </w:p>
        </w:tc>
        <w:tc>
          <w:tcPr>
            <w:tcW w:w="1984" w:type="dxa"/>
            <w:vAlign w:val="center"/>
          </w:tcPr>
          <w:p w:rsidR="006D0137" w:rsidRDefault="006D0137">
            <w:pPr>
              <w:pStyle w:val="ConsPlusNormal"/>
            </w:pPr>
            <w:r>
              <w:t>черный-розовый "цс"</w:t>
            </w:r>
          </w:p>
        </w:tc>
        <w:tc>
          <w:tcPr>
            <w:tcW w:w="1984" w:type="dxa"/>
            <w:vMerge/>
          </w:tcPr>
          <w:p w:rsidR="006D0137" w:rsidRDefault="006D0137">
            <w:pPr>
              <w:pStyle w:val="ConsPlusNormal"/>
            </w:pPr>
          </w:p>
        </w:tc>
        <w:tc>
          <w:tcPr>
            <w:tcW w:w="192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700" w:type="dxa"/>
            <w:vMerge/>
          </w:tcPr>
          <w:p w:rsidR="006D0137" w:rsidRDefault="006D0137">
            <w:pPr>
              <w:pStyle w:val="ConsPlusNormal"/>
            </w:pPr>
          </w:p>
        </w:tc>
        <w:tc>
          <w:tcPr>
            <w:tcW w:w="1360" w:type="dxa"/>
            <w:vMerge/>
          </w:tcPr>
          <w:p w:rsidR="006D0137" w:rsidRDefault="006D0137">
            <w:pPr>
              <w:pStyle w:val="ConsPlusNormal"/>
            </w:pPr>
          </w:p>
        </w:tc>
        <w:tc>
          <w:tcPr>
            <w:tcW w:w="2040"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834" w:type="dxa"/>
            <w:vMerge/>
          </w:tcPr>
          <w:p w:rsidR="006D0137" w:rsidRDefault="006D0137">
            <w:pPr>
              <w:pStyle w:val="ConsPlusNormal"/>
            </w:pPr>
          </w:p>
        </w:tc>
      </w:tr>
      <w:tr w:rsidR="006D0137">
        <w:tc>
          <w:tcPr>
            <w:tcW w:w="397" w:type="dxa"/>
          </w:tcPr>
          <w:p w:rsidR="006D0137" w:rsidRDefault="006D0137">
            <w:pPr>
              <w:pStyle w:val="ConsPlusNormal"/>
              <w:jc w:val="center"/>
            </w:pPr>
            <w:r>
              <w:t>10</w:t>
            </w:r>
          </w:p>
        </w:tc>
        <w:tc>
          <w:tcPr>
            <w:tcW w:w="1984" w:type="dxa"/>
            <w:vAlign w:val="center"/>
          </w:tcPr>
          <w:p w:rsidR="006D0137" w:rsidRDefault="006D0137">
            <w:pPr>
              <w:pStyle w:val="ConsPlusNormal"/>
            </w:pPr>
            <w:r>
              <w:t>черный-зеленый "цс"</w:t>
            </w:r>
          </w:p>
        </w:tc>
        <w:tc>
          <w:tcPr>
            <w:tcW w:w="1984" w:type="dxa"/>
            <w:vMerge/>
          </w:tcPr>
          <w:p w:rsidR="006D0137" w:rsidRDefault="006D0137">
            <w:pPr>
              <w:pStyle w:val="ConsPlusNormal"/>
            </w:pPr>
          </w:p>
        </w:tc>
        <w:tc>
          <w:tcPr>
            <w:tcW w:w="192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700" w:type="dxa"/>
            <w:vMerge/>
          </w:tcPr>
          <w:p w:rsidR="006D0137" w:rsidRDefault="006D0137">
            <w:pPr>
              <w:pStyle w:val="ConsPlusNormal"/>
            </w:pPr>
          </w:p>
        </w:tc>
        <w:tc>
          <w:tcPr>
            <w:tcW w:w="1360" w:type="dxa"/>
            <w:vMerge/>
          </w:tcPr>
          <w:p w:rsidR="006D0137" w:rsidRDefault="006D0137">
            <w:pPr>
              <w:pStyle w:val="ConsPlusNormal"/>
            </w:pPr>
          </w:p>
        </w:tc>
        <w:tc>
          <w:tcPr>
            <w:tcW w:w="2040"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834" w:type="dxa"/>
            <w:vMerge/>
          </w:tcPr>
          <w:p w:rsidR="006D0137" w:rsidRDefault="006D0137">
            <w:pPr>
              <w:pStyle w:val="ConsPlusNormal"/>
            </w:pPr>
          </w:p>
        </w:tc>
      </w:tr>
      <w:tr w:rsidR="006D0137">
        <w:tc>
          <w:tcPr>
            <w:tcW w:w="397" w:type="dxa"/>
          </w:tcPr>
          <w:p w:rsidR="006D0137" w:rsidRDefault="006D0137">
            <w:pPr>
              <w:pStyle w:val="ConsPlusNormal"/>
              <w:jc w:val="center"/>
            </w:pPr>
            <w:r>
              <w:t>11</w:t>
            </w:r>
          </w:p>
        </w:tc>
        <w:tc>
          <w:tcPr>
            <w:tcW w:w="1984" w:type="dxa"/>
            <w:vAlign w:val="center"/>
          </w:tcPr>
          <w:p w:rsidR="006D0137" w:rsidRDefault="006D0137">
            <w:pPr>
              <w:pStyle w:val="ConsPlusNormal"/>
            </w:pPr>
            <w:r>
              <w:t>4 и более цветов "ц/цс"</w:t>
            </w:r>
          </w:p>
        </w:tc>
        <w:tc>
          <w:tcPr>
            <w:tcW w:w="1984" w:type="dxa"/>
          </w:tcPr>
          <w:p w:rsidR="006D0137" w:rsidRDefault="006D0137">
            <w:pPr>
              <w:pStyle w:val="ConsPlusNormal"/>
              <w:jc w:val="center"/>
            </w:pPr>
            <w:r>
              <w:t>"НЕТ"</w:t>
            </w:r>
          </w:p>
        </w:tc>
        <w:tc>
          <w:tcPr>
            <w:tcW w:w="1927" w:type="dxa"/>
          </w:tcPr>
          <w:p w:rsidR="006D0137" w:rsidRDefault="006D0137">
            <w:pPr>
              <w:pStyle w:val="ConsPlusNormal"/>
              <w:jc w:val="center"/>
            </w:pPr>
            <w:r>
              <w:t>"НЕТ"</w:t>
            </w:r>
          </w:p>
        </w:tc>
        <w:tc>
          <w:tcPr>
            <w:tcW w:w="1757" w:type="dxa"/>
          </w:tcPr>
          <w:p w:rsidR="006D0137" w:rsidRDefault="006D0137">
            <w:pPr>
              <w:pStyle w:val="ConsPlusNormal"/>
              <w:jc w:val="center"/>
            </w:pPr>
            <w:r>
              <w:t>"НЕТ"</w:t>
            </w:r>
          </w:p>
        </w:tc>
        <w:tc>
          <w:tcPr>
            <w:tcW w:w="1757" w:type="dxa"/>
          </w:tcPr>
          <w:p w:rsidR="006D0137" w:rsidRDefault="006D0137">
            <w:pPr>
              <w:pStyle w:val="ConsPlusNormal"/>
              <w:jc w:val="center"/>
            </w:pPr>
            <w:r>
              <w:t>"НЕТ"</w:t>
            </w:r>
          </w:p>
        </w:tc>
        <w:tc>
          <w:tcPr>
            <w:tcW w:w="1757" w:type="dxa"/>
          </w:tcPr>
          <w:p w:rsidR="006D0137" w:rsidRDefault="006D0137">
            <w:pPr>
              <w:pStyle w:val="ConsPlusNormal"/>
              <w:jc w:val="center"/>
            </w:pPr>
            <w:r>
              <w:t>"НЕТ"</w:t>
            </w:r>
          </w:p>
        </w:tc>
        <w:tc>
          <w:tcPr>
            <w:tcW w:w="1984" w:type="dxa"/>
          </w:tcPr>
          <w:p w:rsidR="006D0137" w:rsidRDefault="006D0137">
            <w:pPr>
              <w:pStyle w:val="ConsPlusNormal"/>
              <w:jc w:val="center"/>
            </w:pPr>
            <w:r>
              <w:t>"НЕТ"</w:t>
            </w:r>
          </w:p>
        </w:tc>
        <w:tc>
          <w:tcPr>
            <w:tcW w:w="1814" w:type="dxa"/>
          </w:tcPr>
          <w:p w:rsidR="006D0137" w:rsidRDefault="006D0137">
            <w:pPr>
              <w:pStyle w:val="ConsPlusNormal"/>
              <w:jc w:val="center"/>
            </w:pPr>
            <w:r>
              <w:t>"ДА-ИЖС"</w:t>
            </w:r>
          </w:p>
        </w:tc>
        <w:tc>
          <w:tcPr>
            <w:tcW w:w="2154" w:type="dxa"/>
          </w:tcPr>
          <w:p w:rsidR="006D0137" w:rsidRDefault="006D0137">
            <w:pPr>
              <w:pStyle w:val="ConsPlusNormal"/>
              <w:jc w:val="center"/>
            </w:pPr>
            <w:r>
              <w:t>"ДА-ИЖС"</w:t>
            </w:r>
          </w:p>
        </w:tc>
        <w:tc>
          <w:tcPr>
            <w:tcW w:w="1530" w:type="dxa"/>
          </w:tcPr>
          <w:p w:rsidR="006D0137" w:rsidRDefault="006D0137">
            <w:pPr>
              <w:pStyle w:val="ConsPlusNormal"/>
              <w:jc w:val="center"/>
            </w:pPr>
            <w:r>
              <w:t>"НЕТ"</w:t>
            </w:r>
          </w:p>
        </w:tc>
        <w:tc>
          <w:tcPr>
            <w:tcW w:w="1700" w:type="dxa"/>
          </w:tcPr>
          <w:p w:rsidR="006D0137" w:rsidRDefault="006D0137">
            <w:pPr>
              <w:pStyle w:val="ConsPlusNormal"/>
              <w:jc w:val="center"/>
            </w:pPr>
            <w:r>
              <w:t>"НЕТ"</w:t>
            </w:r>
          </w:p>
        </w:tc>
        <w:tc>
          <w:tcPr>
            <w:tcW w:w="1360" w:type="dxa"/>
          </w:tcPr>
          <w:p w:rsidR="006D0137" w:rsidRDefault="006D0137">
            <w:pPr>
              <w:pStyle w:val="ConsPlusNormal"/>
              <w:jc w:val="center"/>
            </w:pPr>
            <w:r>
              <w:t>"ДА-ИЖС"</w:t>
            </w:r>
          </w:p>
        </w:tc>
        <w:tc>
          <w:tcPr>
            <w:tcW w:w="2040" w:type="dxa"/>
          </w:tcPr>
          <w:p w:rsidR="006D0137" w:rsidRDefault="006D0137">
            <w:pPr>
              <w:pStyle w:val="ConsPlusNormal"/>
              <w:jc w:val="center"/>
            </w:pPr>
            <w:r>
              <w:t>"НЕТ"</w:t>
            </w:r>
          </w:p>
        </w:tc>
        <w:tc>
          <w:tcPr>
            <w:tcW w:w="1417" w:type="dxa"/>
          </w:tcPr>
          <w:p w:rsidR="006D0137" w:rsidRDefault="006D0137">
            <w:pPr>
              <w:pStyle w:val="ConsPlusNormal"/>
              <w:jc w:val="center"/>
            </w:pPr>
            <w:r>
              <w:t>"НЕТ"</w:t>
            </w:r>
          </w:p>
        </w:tc>
        <w:tc>
          <w:tcPr>
            <w:tcW w:w="2211" w:type="dxa"/>
          </w:tcPr>
          <w:p w:rsidR="006D0137" w:rsidRDefault="006D0137">
            <w:pPr>
              <w:pStyle w:val="ConsPlusNormal"/>
              <w:jc w:val="center"/>
            </w:pPr>
            <w:r>
              <w:t>"НЕТ"</w:t>
            </w:r>
          </w:p>
        </w:tc>
        <w:tc>
          <w:tcPr>
            <w:tcW w:w="2834" w:type="dxa"/>
          </w:tcPr>
          <w:p w:rsidR="006D0137" w:rsidRDefault="006D0137">
            <w:pPr>
              <w:pStyle w:val="ConsPlusNormal"/>
              <w:jc w:val="center"/>
            </w:pPr>
            <w:r>
              <w:t>"ДА-ИЖС"</w:t>
            </w:r>
          </w:p>
        </w:tc>
      </w:tr>
      <w:tr w:rsidR="006D0137">
        <w:tc>
          <w:tcPr>
            <w:tcW w:w="397" w:type="dxa"/>
          </w:tcPr>
          <w:p w:rsidR="006D0137" w:rsidRDefault="006D0137">
            <w:pPr>
              <w:pStyle w:val="ConsPlusNormal"/>
              <w:jc w:val="center"/>
            </w:pPr>
            <w:r>
              <w:t>12</w:t>
            </w:r>
          </w:p>
        </w:tc>
        <w:tc>
          <w:tcPr>
            <w:tcW w:w="1984" w:type="dxa"/>
            <w:vAlign w:val="center"/>
          </w:tcPr>
          <w:p w:rsidR="006D0137" w:rsidRDefault="006D0137">
            <w:pPr>
              <w:pStyle w:val="ConsPlusNormal"/>
            </w:pPr>
            <w:r>
              <w:t>фиолетовый "ц/цс"</w:t>
            </w:r>
          </w:p>
        </w:tc>
        <w:tc>
          <w:tcPr>
            <w:tcW w:w="1984" w:type="dxa"/>
            <w:vMerge w:val="restart"/>
          </w:tcPr>
          <w:p w:rsidR="006D0137" w:rsidRDefault="006D0137">
            <w:pPr>
              <w:pStyle w:val="ConsPlusNormal"/>
              <w:jc w:val="center"/>
            </w:pPr>
            <w:r>
              <w:t>"НЕТ"</w:t>
            </w:r>
          </w:p>
        </w:tc>
        <w:tc>
          <w:tcPr>
            <w:tcW w:w="1927" w:type="dxa"/>
            <w:vMerge w:val="restart"/>
          </w:tcPr>
          <w:p w:rsidR="006D0137" w:rsidRDefault="006D0137">
            <w:pPr>
              <w:pStyle w:val="ConsPlusNormal"/>
              <w:jc w:val="center"/>
            </w:pPr>
            <w:r>
              <w:t>"НЕТ"</w:t>
            </w:r>
          </w:p>
        </w:tc>
        <w:tc>
          <w:tcPr>
            <w:tcW w:w="1757" w:type="dxa"/>
            <w:vMerge w:val="restart"/>
          </w:tcPr>
          <w:p w:rsidR="006D0137" w:rsidRDefault="006D0137">
            <w:pPr>
              <w:pStyle w:val="ConsPlusNormal"/>
              <w:jc w:val="center"/>
            </w:pPr>
            <w:r>
              <w:t>"НЕТ"</w:t>
            </w:r>
          </w:p>
        </w:tc>
        <w:tc>
          <w:tcPr>
            <w:tcW w:w="1757" w:type="dxa"/>
            <w:vMerge w:val="restart"/>
          </w:tcPr>
          <w:p w:rsidR="006D0137" w:rsidRDefault="006D0137">
            <w:pPr>
              <w:pStyle w:val="ConsPlusNormal"/>
              <w:jc w:val="center"/>
            </w:pPr>
            <w:r>
              <w:t>"НЕТ"</w:t>
            </w:r>
          </w:p>
        </w:tc>
        <w:tc>
          <w:tcPr>
            <w:tcW w:w="1757" w:type="dxa"/>
            <w:vMerge w:val="restart"/>
          </w:tcPr>
          <w:p w:rsidR="006D0137" w:rsidRDefault="006D0137">
            <w:pPr>
              <w:pStyle w:val="ConsPlusNormal"/>
              <w:jc w:val="center"/>
            </w:pPr>
            <w:r>
              <w:t>"НЕТ"</w:t>
            </w:r>
          </w:p>
        </w:tc>
        <w:tc>
          <w:tcPr>
            <w:tcW w:w="1984" w:type="dxa"/>
            <w:vMerge w:val="restart"/>
          </w:tcPr>
          <w:p w:rsidR="006D0137" w:rsidRDefault="006D0137">
            <w:pPr>
              <w:pStyle w:val="ConsPlusNormal"/>
              <w:jc w:val="center"/>
            </w:pPr>
            <w:r>
              <w:t>"НЕТ"</w:t>
            </w:r>
          </w:p>
        </w:tc>
        <w:tc>
          <w:tcPr>
            <w:tcW w:w="1814" w:type="dxa"/>
            <w:vMerge w:val="restart"/>
          </w:tcPr>
          <w:p w:rsidR="006D0137" w:rsidRDefault="006D0137">
            <w:pPr>
              <w:pStyle w:val="ConsPlusNormal"/>
              <w:jc w:val="center"/>
            </w:pPr>
            <w:r>
              <w:t>"НЕТ"</w:t>
            </w:r>
          </w:p>
        </w:tc>
        <w:tc>
          <w:tcPr>
            <w:tcW w:w="2154" w:type="dxa"/>
            <w:vMerge w:val="restart"/>
          </w:tcPr>
          <w:p w:rsidR="006D0137" w:rsidRDefault="006D0137">
            <w:pPr>
              <w:pStyle w:val="ConsPlusNormal"/>
              <w:jc w:val="center"/>
            </w:pPr>
            <w:r>
              <w:t>"ДА-ИЖС"</w:t>
            </w:r>
          </w:p>
        </w:tc>
        <w:tc>
          <w:tcPr>
            <w:tcW w:w="1530" w:type="dxa"/>
            <w:vMerge w:val="restart"/>
          </w:tcPr>
          <w:p w:rsidR="006D0137" w:rsidRDefault="006D0137">
            <w:pPr>
              <w:pStyle w:val="ConsPlusNormal"/>
              <w:jc w:val="center"/>
            </w:pPr>
            <w:r>
              <w:t>"НЕТ"</w:t>
            </w:r>
          </w:p>
        </w:tc>
        <w:tc>
          <w:tcPr>
            <w:tcW w:w="1700" w:type="dxa"/>
            <w:vMerge w:val="restart"/>
          </w:tcPr>
          <w:p w:rsidR="006D0137" w:rsidRDefault="006D0137">
            <w:pPr>
              <w:pStyle w:val="ConsPlusNormal"/>
              <w:jc w:val="center"/>
            </w:pPr>
            <w:r>
              <w:t>"НЕТ"</w:t>
            </w:r>
          </w:p>
        </w:tc>
        <w:tc>
          <w:tcPr>
            <w:tcW w:w="1360" w:type="dxa"/>
            <w:vMerge w:val="restart"/>
          </w:tcPr>
          <w:p w:rsidR="006D0137" w:rsidRDefault="006D0137">
            <w:pPr>
              <w:pStyle w:val="ConsPlusNormal"/>
              <w:jc w:val="center"/>
            </w:pPr>
            <w:r>
              <w:t>"ДА-ИЖС"</w:t>
            </w:r>
          </w:p>
        </w:tc>
        <w:tc>
          <w:tcPr>
            <w:tcW w:w="2040" w:type="dxa"/>
            <w:vMerge w:val="restart"/>
          </w:tcPr>
          <w:p w:rsidR="006D0137" w:rsidRDefault="006D0137">
            <w:pPr>
              <w:pStyle w:val="ConsPlusNormal"/>
              <w:jc w:val="center"/>
            </w:pPr>
            <w:r>
              <w:t>"НЕТ"</w:t>
            </w:r>
          </w:p>
        </w:tc>
        <w:tc>
          <w:tcPr>
            <w:tcW w:w="1417" w:type="dxa"/>
            <w:vMerge w:val="restart"/>
          </w:tcPr>
          <w:p w:rsidR="006D0137" w:rsidRDefault="006D0137">
            <w:pPr>
              <w:pStyle w:val="ConsPlusNormal"/>
              <w:jc w:val="center"/>
            </w:pPr>
            <w:r>
              <w:t>"НЕТ"</w:t>
            </w:r>
          </w:p>
        </w:tc>
        <w:tc>
          <w:tcPr>
            <w:tcW w:w="2211" w:type="dxa"/>
            <w:vMerge w:val="restart"/>
          </w:tcPr>
          <w:p w:rsidR="006D0137" w:rsidRDefault="006D0137">
            <w:pPr>
              <w:pStyle w:val="ConsPlusNormal"/>
              <w:jc w:val="center"/>
            </w:pPr>
            <w:r>
              <w:t>"НЕТ"</w:t>
            </w:r>
          </w:p>
        </w:tc>
        <w:tc>
          <w:tcPr>
            <w:tcW w:w="2834" w:type="dxa"/>
            <w:vMerge w:val="restart"/>
          </w:tcPr>
          <w:p w:rsidR="006D0137" w:rsidRDefault="006D0137">
            <w:pPr>
              <w:pStyle w:val="ConsPlusNormal"/>
              <w:jc w:val="center"/>
            </w:pPr>
            <w:r>
              <w:t>"ДА-ИЖС"</w:t>
            </w:r>
          </w:p>
        </w:tc>
      </w:tr>
      <w:tr w:rsidR="006D0137">
        <w:tc>
          <w:tcPr>
            <w:tcW w:w="397" w:type="dxa"/>
          </w:tcPr>
          <w:p w:rsidR="006D0137" w:rsidRDefault="006D0137">
            <w:pPr>
              <w:pStyle w:val="ConsPlusNormal"/>
              <w:jc w:val="center"/>
            </w:pPr>
            <w:r>
              <w:t>13</w:t>
            </w:r>
          </w:p>
        </w:tc>
        <w:tc>
          <w:tcPr>
            <w:tcW w:w="1984" w:type="dxa"/>
            <w:vAlign w:val="center"/>
          </w:tcPr>
          <w:p w:rsidR="006D0137" w:rsidRDefault="006D0137">
            <w:pPr>
              <w:pStyle w:val="ConsPlusNormal"/>
            </w:pPr>
            <w:r>
              <w:t>оранжевый-синий "цс"</w:t>
            </w:r>
          </w:p>
        </w:tc>
        <w:tc>
          <w:tcPr>
            <w:tcW w:w="1984" w:type="dxa"/>
            <w:vMerge/>
          </w:tcPr>
          <w:p w:rsidR="006D0137" w:rsidRDefault="006D0137">
            <w:pPr>
              <w:pStyle w:val="ConsPlusNormal"/>
            </w:pPr>
          </w:p>
        </w:tc>
        <w:tc>
          <w:tcPr>
            <w:tcW w:w="192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700" w:type="dxa"/>
            <w:vMerge/>
          </w:tcPr>
          <w:p w:rsidR="006D0137" w:rsidRDefault="006D0137">
            <w:pPr>
              <w:pStyle w:val="ConsPlusNormal"/>
            </w:pPr>
          </w:p>
        </w:tc>
        <w:tc>
          <w:tcPr>
            <w:tcW w:w="1360" w:type="dxa"/>
            <w:vMerge/>
          </w:tcPr>
          <w:p w:rsidR="006D0137" w:rsidRDefault="006D0137">
            <w:pPr>
              <w:pStyle w:val="ConsPlusNormal"/>
            </w:pPr>
          </w:p>
        </w:tc>
        <w:tc>
          <w:tcPr>
            <w:tcW w:w="2040"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834" w:type="dxa"/>
            <w:vMerge/>
          </w:tcPr>
          <w:p w:rsidR="006D0137" w:rsidRDefault="006D0137">
            <w:pPr>
              <w:pStyle w:val="ConsPlusNormal"/>
            </w:pPr>
          </w:p>
        </w:tc>
      </w:tr>
      <w:tr w:rsidR="006D0137">
        <w:tc>
          <w:tcPr>
            <w:tcW w:w="397" w:type="dxa"/>
          </w:tcPr>
          <w:p w:rsidR="006D0137" w:rsidRDefault="006D0137">
            <w:pPr>
              <w:pStyle w:val="ConsPlusNormal"/>
              <w:jc w:val="center"/>
            </w:pPr>
            <w:r>
              <w:t>14</w:t>
            </w:r>
          </w:p>
        </w:tc>
        <w:tc>
          <w:tcPr>
            <w:tcW w:w="1984" w:type="dxa"/>
            <w:vAlign w:val="center"/>
          </w:tcPr>
          <w:p w:rsidR="006D0137" w:rsidRDefault="006D0137">
            <w:pPr>
              <w:pStyle w:val="ConsPlusNormal"/>
              <w:jc w:val="both"/>
            </w:pPr>
            <w:r>
              <w:t>розовый-зеленый "цс"</w:t>
            </w:r>
          </w:p>
        </w:tc>
        <w:tc>
          <w:tcPr>
            <w:tcW w:w="1984" w:type="dxa"/>
            <w:vMerge/>
          </w:tcPr>
          <w:p w:rsidR="006D0137" w:rsidRDefault="006D0137">
            <w:pPr>
              <w:pStyle w:val="ConsPlusNormal"/>
            </w:pPr>
          </w:p>
        </w:tc>
        <w:tc>
          <w:tcPr>
            <w:tcW w:w="192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700" w:type="dxa"/>
            <w:vMerge/>
          </w:tcPr>
          <w:p w:rsidR="006D0137" w:rsidRDefault="006D0137">
            <w:pPr>
              <w:pStyle w:val="ConsPlusNormal"/>
            </w:pPr>
          </w:p>
        </w:tc>
        <w:tc>
          <w:tcPr>
            <w:tcW w:w="1360" w:type="dxa"/>
            <w:vMerge/>
          </w:tcPr>
          <w:p w:rsidR="006D0137" w:rsidRDefault="006D0137">
            <w:pPr>
              <w:pStyle w:val="ConsPlusNormal"/>
            </w:pPr>
          </w:p>
        </w:tc>
        <w:tc>
          <w:tcPr>
            <w:tcW w:w="2040"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834" w:type="dxa"/>
            <w:vMerge/>
          </w:tcPr>
          <w:p w:rsidR="006D0137" w:rsidRDefault="006D0137">
            <w:pPr>
              <w:pStyle w:val="ConsPlusNormal"/>
            </w:pPr>
          </w:p>
        </w:tc>
      </w:tr>
      <w:tr w:rsidR="006D0137">
        <w:tc>
          <w:tcPr>
            <w:tcW w:w="397" w:type="dxa"/>
          </w:tcPr>
          <w:p w:rsidR="006D0137" w:rsidRDefault="006D0137">
            <w:pPr>
              <w:pStyle w:val="ConsPlusNormal"/>
              <w:jc w:val="center"/>
            </w:pPr>
            <w:r>
              <w:t>15</w:t>
            </w:r>
          </w:p>
        </w:tc>
        <w:tc>
          <w:tcPr>
            <w:tcW w:w="1984" w:type="dxa"/>
            <w:vAlign w:val="center"/>
          </w:tcPr>
          <w:p w:rsidR="006D0137" w:rsidRDefault="006D0137">
            <w:pPr>
              <w:pStyle w:val="ConsPlusNormal"/>
            </w:pPr>
            <w:r>
              <w:t>оранжевый-голубой "цс"</w:t>
            </w:r>
          </w:p>
        </w:tc>
        <w:tc>
          <w:tcPr>
            <w:tcW w:w="1984" w:type="dxa"/>
            <w:vMerge/>
          </w:tcPr>
          <w:p w:rsidR="006D0137" w:rsidRDefault="006D0137">
            <w:pPr>
              <w:pStyle w:val="ConsPlusNormal"/>
            </w:pPr>
          </w:p>
        </w:tc>
        <w:tc>
          <w:tcPr>
            <w:tcW w:w="192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700" w:type="dxa"/>
            <w:vMerge/>
          </w:tcPr>
          <w:p w:rsidR="006D0137" w:rsidRDefault="006D0137">
            <w:pPr>
              <w:pStyle w:val="ConsPlusNormal"/>
            </w:pPr>
          </w:p>
        </w:tc>
        <w:tc>
          <w:tcPr>
            <w:tcW w:w="1360" w:type="dxa"/>
            <w:vMerge/>
          </w:tcPr>
          <w:p w:rsidR="006D0137" w:rsidRDefault="006D0137">
            <w:pPr>
              <w:pStyle w:val="ConsPlusNormal"/>
            </w:pPr>
          </w:p>
        </w:tc>
        <w:tc>
          <w:tcPr>
            <w:tcW w:w="2040"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834" w:type="dxa"/>
            <w:vMerge/>
          </w:tcPr>
          <w:p w:rsidR="006D0137" w:rsidRDefault="006D0137">
            <w:pPr>
              <w:pStyle w:val="ConsPlusNormal"/>
            </w:pPr>
          </w:p>
        </w:tc>
      </w:tr>
      <w:tr w:rsidR="006D0137">
        <w:tc>
          <w:tcPr>
            <w:tcW w:w="397" w:type="dxa"/>
          </w:tcPr>
          <w:p w:rsidR="006D0137" w:rsidRDefault="006D0137">
            <w:pPr>
              <w:pStyle w:val="ConsPlusNormal"/>
              <w:jc w:val="center"/>
            </w:pPr>
            <w:r>
              <w:t>16</w:t>
            </w:r>
          </w:p>
        </w:tc>
        <w:tc>
          <w:tcPr>
            <w:tcW w:w="1984" w:type="dxa"/>
            <w:vAlign w:val="center"/>
          </w:tcPr>
          <w:p w:rsidR="006D0137" w:rsidRDefault="006D0137">
            <w:pPr>
              <w:pStyle w:val="ConsPlusNormal"/>
            </w:pPr>
            <w:r>
              <w:t>желтый-синий "цс"</w:t>
            </w:r>
          </w:p>
        </w:tc>
        <w:tc>
          <w:tcPr>
            <w:tcW w:w="1984" w:type="dxa"/>
            <w:vMerge/>
          </w:tcPr>
          <w:p w:rsidR="006D0137" w:rsidRDefault="006D0137">
            <w:pPr>
              <w:pStyle w:val="ConsPlusNormal"/>
            </w:pPr>
          </w:p>
        </w:tc>
        <w:tc>
          <w:tcPr>
            <w:tcW w:w="192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700" w:type="dxa"/>
            <w:vMerge/>
          </w:tcPr>
          <w:p w:rsidR="006D0137" w:rsidRDefault="006D0137">
            <w:pPr>
              <w:pStyle w:val="ConsPlusNormal"/>
            </w:pPr>
          </w:p>
        </w:tc>
        <w:tc>
          <w:tcPr>
            <w:tcW w:w="1360" w:type="dxa"/>
            <w:vMerge/>
          </w:tcPr>
          <w:p w:rsidR="006D0137" w:rsidRDefault="006D0137">
            <w:pPr>
              <w:pStyle w:val="ConsPlusNormal"/>
            </w:pPr>
          </w:p>
        </w:tc>
        <w:tc>
          <w:tcPr>
            <w:tcW w:w="2040"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834" w:type="dxa"/>
            <w:vMerge/>
          </w:tcPr>
          <w:p w:rsidR="006D0137" w:rsidRDefault="006D0137">
            <w:pPr>
              <w:pStyle w:val="ConsPlusNormal"/>
            </w:pPr>
          </w:p>
        </w:tc>
      </w:tr>
      <w:tr w:rsidR="006D0137">
        <w:tc>
          <w:tcPr>
            <w:tcW w:w="397" w:type="dxa"/>
          </w:tcPr>
          <w:p w:rsidR="006D0137" w:rsidRDefault="006D0137">
            <w:pPr>
              <w:pStyle w:val="ConsPlusNormal"/>
              <w:jc w:val="center"/>
            </w:pPr>
            <w:r>
              <w:t>17</w:t>
            </w:r>
          </w:p>
        </w:tc>
        <w:tc>
          <w:tcPr>
            <w:tcW w:w="1984" w:type="dxa"/>
            <w:vAlign w:val="center"/>
          </w:tcPr>
          <w:p w:rsidR="006D0137" w:rsidRDefault="006D0137">
            <w:pPr>
              <w:pStyle w:val="ConsPlusNormal"/>
            </w:pPr>
            <w:r>
              <w:t>белый-синий "цс"</w:t>
            </w:r>
          </w:p>
        </w:tc>
        <w:tc>
          <w:tcPr>
            <w:tcW w:w="1984" w:type="dxa"/>
            <w:vMerge/>
          </w:tcPr>
          <w:p w:rsidR="006D0137" w:rsidRDefault="006D0137">
            <w:pPr>
              <w:pStyle w:val="ConsPlusNormal"/>
            </w:pPr>
          </w:p>
        </w:tc>
        <w:tc>
          <w:tcPr>
            <w:tcW w:w="192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700" w:type="dxa"/>
            <w:vMerge/>
          </w:tcPr>
          <w:p w:rsidR="006D0137" w:rsidRDefault="006D0137">
            <w:pPr>
              <w:pStyle w:val="ConsPlusNormal"/>
            </w:pPr>
          </w:p>
        </w:tc>
        <w:tc>
          <w:tcPr>
            <w:tcW w:w="1360" w:type="dxa"/>
            <w:vMerge/>
          </w:tcPr>
          <w:p w:rsidR="006D0137" w:rsidRDefault="006D0137">
            <w:pPr>
              <w:pStyle w:val="ConsPlusNormal"/>
            </w:pPr>
          </w:p>
        </w:tc>
        <w:tc>
          <w:tcPr>
            <w:tcW w:w="2040"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834" w:type="dxa"/>
            <w:vMerge/>
          </w:tcPr>
          <w:p w:rsidR="006D0137" w:rsidRDefault="006D0137">
            <w:pPr>
              <w:pStyle w:val="ConsPlusNormal"/>
            </w:pPr>
          </w:p>
        </w:tc>
      </w:tr>
      <w:tr w:rsidR="006D0137">
        <w:tc>
          <w:tcPr>
            <w:tcW w:w="397" w:type="dxa"/>
          </w:tcPr>
          <w:p w:rsidR="006D0137" w:rsidRDefault="006D0137">
            <w:pPr>
              <w:pStyle w:val="ConsPlusNormal"/>
              <w:jc w:val="center"/>
            </w:pPr>
            <w:r>
              <w:t>18</w:t>
            </w:r>
          </w:p>
        </w:tc>
        <w:tc>
          <w:tcPr>
            <w:tcW w:w="1984" w:type="dxa"/>
            <w:vAlign w:val="center"/>
          </w:tcPr>
          <w:p w:rsidR="006D0137" w:rsidRDefault="006D0137">
            <w:pPr>
              <w:pStyle w:val="ConsPlusNormal"/>
            </w:pPr>
            <w:r>
              <w:t>белый-красный "цс"</w:t>
            </w:r>
          </w:p>
        </w:tc>
        <w:tc>
          <w:tcPr>
            <w:tcW w:w="1984" w:type="dxa"/>
            <w:vMerge/>
          </w:tcPr>
          <w:p w:rsidR="006D0137" w:rsidRDefault="006D0137">
            <w:pPr>
              <w:pStyle w:val="ConsPlusNormal"/>
            </w:pPr>
          </w:p>
        </w:tc>
        <w:tc>
          <w:tcPr>
            <w:tcW w:w="192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700" w:type="dxa"/>
            <w:vMerge/>
          </w:tcPr>
          <w:p w:rsidR="006D0137" w:rsidRDefault="006D0137">
            <w:pPr>
              <w:pStyle w:val="ConsPlusNormal"/>
            </w:pPr>
          </w:p>
        </w:tc>
        <w:tc>
          <w:tcPr>
            <w:tcW w:w="1360" w:type="dxa"/>
            <w:vMerge/>
          </w:tcPr>
          <w:p w:rsidR="006D0137" w:rsidRDefault="006D0137">
            <w:pPr>
              <w:pStyle w:val="ConsPlusNormal"/>
            </w:pPr>
          </w:p>
        </w:tc>
        <w:tc>
          <w:tcPr>
            <w:tcW w:w="2040"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834" w:type="dxa"/>
            <w:vMerge/>
          </w:tcPr>
          <w:p w:rsidR="006D0137" w:rsidRDefault="006D0137">
            <w:pPr>
              <w:pStyle w:val="ConsPlusNormal"/>
            </w:pPr>
          </w:p>
        </w:tc>
      </w:tr>
      <w:tr w:rsidR="006D0137">
        <w:tc>
          <w:tcPr>
            <w:tcW w:w="397" w:type="dxa"/>
          </w:tcPr>
          <w:p w:rsidR="006D0137" w:rsidRDefault="006D0137">
            <w:pPr>
              <w:pStyle w:val="ConsPlusNormal"/>
              <w:jc w:val="center"/>
            </w:pPr>
            <w:r>
              <w:t>19</w:t>
            </w:r>
          </w:p>
        </w:tc>
        <w:tc>
          <w:tcPr>
            <w:tcW w:w="1984" w:type="dxa"/>
            <w:vAlign w:val="center"/>
          </w:tcPr>
          <w:p w:rsidR="006D0137" w:rsidRDefault="006D0137">
            <w:pPr>
              <w:pStyle w:val="ConsPlusNormal"/>
            </w:pPr>
            <w:r>
              <w:t>красный-желтый "цс"</w:t>
            </w:r>
          </w:p>
        </w:tc>
        <w:tc>
          <w:tcPr>
            <w:tcW w:w="1984" w:type="dxa"/>
            <w:vMerge/>
          </w:tcPr>
          <w:p w:rsidR="006D0137" w:rsidRDefault="006D0137">
            <w:pPr>
              <w:pStyle w:val="ConsPlusNormal"/>
            </w:pPr>
          </w:p>
        </w:tc>
        <w:tc>
          <w:tcPr>
            <w:tcW w:w="192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700" w:type="dxa"/>
            <w:vMerge/>
          </w:tcPr>
          <w:p w:rsidR="006D0137" w:rsidRDefault="006D0137">
            <w:pPr>
              <w:pStyle w:val="ConsPlusNormal"/>
            </w:pPr>
          </w:p>
        </w:tc>
        <w:tc>
          <w:tcPr>
            <w:tcW w:w="1360" w:type="dxa"/>
            <w:vMerge/>
          </w:tcPr>
          <w:p w:rsidR="006D0137" w:rsidRDefault="006D0137">
            <w:pPr>
              <w:pStyle w:val="ConsPlusNormal"/>
            </w:pPr>
          </w:p>
        </w:tc>
        <w:tc>
          <w:tcPr>
            <w:tcW w:w="2040"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834" w:type="dxa"/>
            <w:vMerge/>
          </w:tcPr>
          <w:p w:rsidR="006D0137" w:rsidRDefault="006D0137">
            <w:pPr>
              <w:pStyle w:val="ConsPlusNormal"/>
            </w:pPr>
          </w:p>
        </w:tc>
      </w:tr>
      <w:tr w:rsidR="006D0137">
        <w:tc>
          <w:tcPr>
            <w:tcW w:w="397" w:type="dxa"/>
          </w:tcPr>
          <w:p w:rsidR="006D0137" w:rsidRDefault="006D0137">
            <w:pPr>
              <w:pStyle w:val="ConsPlusNormal"/>
              <w:jc w:val="center"/>
            </w:pPr>
            <w:r>
              <w:t>20</w:t>
            </w:r>
          </w:p>
        </w:tc>
        <w:tc>
          <w:tcPr>
            <w:tcW w:w="1984" w:type="dxa"/>
            <w:vAlign w:val="center"/>
          </w:tcPr>
          <w:p w:rsidR="006D0137" w:rsidRDefault="006D0137">
            <w:pPr>
              <w:pStyle w:val="ConsPlusNormal"/>
            </w:pPr>
            <w:r>
              <w:t>синий-красный "цс"</w:t>
            </w:r>
          </w:p>
        </w:tc>
        <w:tc>
          <w:tcPr>
            <w:tcW w:w="1984" w:type="dxa"/>
            <w:vMerge/>
          </w:tcPr>
          <w:p w:rsidR="006D0137" w:rsidRDefault="006D0137">
            <w:pPr>
              <w:pStyle w:val="ConsPlusNormal"/>
            </w:pPr>
          </w:p>
        </w:tc>
        <w:tc>
          <w:tcPr>
            <w:tcW w:w="192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700" w:type="dxa"/>
            <w:vMerge/>
          </w:tcPr>
          <w:p w:rsidR="006D0137" w:rsidRDefault="006D0137">
            <w:pPr>
              <w:pStyle w:val="ConsPlusNormal"/>
            </w:pPr>
          </w:p>
        </w:tc>
        <w:tc>
          <w:tcPr>
            <w:tcW w:w="1360" w:type="dxa"/>
            <w:vMerge/>
          </w:tcPr>
          <w:p w:rsidR="006D0137" w:rsidRDefault="006D0137">
            <w:pPr>
              <w:pStyle w:val="ConsPlusNormal"/>
            </w:pPr>
          </w:p>
        </w:tc>
        <w:tc>
          <w:tcPr>
            <w:tcW w:w="2040"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834" w:type="dxa"/>
            <w:vMerge/>
          </w:tcPr>
          <w:p w:rsidR="006D0137" w:rsidRDefault="006D0137">
            <w:pPr>
              <w:pStyle w:val="ConsPlusNormal"/>
            </w:pPr>
          </w:p>
        </w:tc>
      </w:tr>
      <w:tr w:rsidR="006D0137">
        <w:tc>
          <w:tcPr>
            <w:tcW w:w="397" w:type="dxa"/>
          </w:tcPr>
          <w:p w:rsidR="006D0137" w:rsidRDefault="006D0137">
            <w:pPr>
              <w:pStyle w:val="ConsPlusNormal"/>
              <w:jc w:val="center"/>
            </w:pPr>
            <w:r>
              <w:t>21</w:t>
            </w:r>
          </w:p>
        </w:tc>
        <w:tc>
          <w:tcPr>
            <w:tcW w:w="1984" w:type="dxa"/>
            <w:vAlign w:val="center"/>
          </w:tcPr>
          <w:p w:rsidR="006D0137" w:rsidRDefault="006D0137">
            <w:pPr>
              <w:pStyle w:val="ConsPlusNormal"/>
            </w:pPr>
            <w:r>
              <w:t>голубой-красный "цс"</w:t>
            </w:r>
          </w:p>
        </w:tc>
        <w:tc>
          <w:tcPr>
            <w:tcW w:w="1984" w:type="dxa"/>
            <w:vMerge/>
          </w:tcPr>
          <w:p w:rsidR="006D0137" w:rsidRDefault="006D0137">
            <w:pPr>
              <w:pStyle w:val="ConsPlusNormal"/>
            </w:pPr>
          </w:p>
        </w:tc>
        <w:tc>
          <w:tcPr>
            <w:tcW w:w="192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700" w:type="dxa"/>
            <w:vMerge/>
          </w:tcPr>
          <w:p w:rsidR="006D0137" w:rsidRDefault="006D0137">
            <w:pPr>
              <w:pStyle w:val="ConsPlusNormal"/>
            </w:pPr>
          </w:p>
        </w:tc>
        <w:tc>
          <w:tcPr>
            <w:tcW w:w="1360" w:type="dxa"/>
            <w:vMerge/>
          </w:tcPr>
          <w:p w:rsidR="006D0137" w:rsidRDefault="006D0137">
            <w:pPr>
              <w:pStyle w:val="ConsPlusNormal"/>
            </w:pPr>
          </w:p>
        </w:tc>
        <w:tc>
          <w:tcPr>
            <w:tcW w:w="2040"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834" w:type="dxa"/>
            <w:vMerge/>
          </w:tcPr>
          <w:p w:rsidR="006D0137" w:rsidRDefault="006D0137">
            <w:pPr>
              <w:pStyle w:val="ConsPlusNormal"/>
            </w:pPr>
          </w:p>
        </w:tc>
      </w:tr>
      <w:tr w:rsidR="006D0137">
        <w:tc>
          <w:tcPr>
            <w:tcW w:w="397" w:type="dxa"/>
          </w:tcPr>
          <w:p w:rsidR="006D0137" w:rsidRDefault="006D0137">
            <w:pPr>
              <w:pStyle w:val="ConsPlusNormal"/>
              <w:jc w:val="center"/>
            </w:pPr>
            <w:r>
              <w:t>22</w:t>
            </w:r>
          </w:p>
        </w:tc>
        <w:tc>
          <w:tcPr>
            <w:tcW w:w="1984" w:type="dxa"/>
            <w:vAlign w:val="center"/>
          </w:tcPr>
          <w:p w:rsidR="006D0137" w:rsidRDefault="006D0137">
            <w:pPr>
              <w:pStyle w:val="ConsPlusNormal"/>
            </w:pPr>
            <w:r>
              <w:t>желтый-оранжевый "цс"</w:t>
            </w:r>
          </w:p>
        </w:tc>
        <w:tc>
          <w:tcPr>
            <w:tcW w:w="1984" w:type="dxa"/>
            <w:vMerge/>
          </w:tcPr>
          <w:p w:rsidR="006D0137" w:rsidRDefault="006D0137">
            <w:pPr>
              <w:pStyle w:val="ConsPlusNormal"/>
            </w:pPr>
          </w:p>
        </w:tc>
        <w:tc>
          <w:tcPr>
            <w:tcW w:w="192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700" w:type="dxa"/>
            <w:vMerge/>
          </w:tcPr>
          <w:p w:rsidR="006D0137" w:rsidRDefault="006D0137">
            <w:pPr>
              <w:pStyle w:val="ConsPlusNormal"/>
            </w:pPr>
          </w:p>
        </w:tc>
        <w:tc>
          <w:tcPr>
            <w:tcW w:w="1360" w:type="dxa"/>
            <w:vMerge/>
          </w:tcPr>
          <w:p w:rsidR="006D0137" w:rsidRDefault="006D0137">
            <w:pPr>
              <w:pStyle w:val="ConsPlusNormal"/>
            </w:pPr>
          </w:p>
        </w:tc>
        <w:tc>
          <w:tcPr>
            <w:tcW w:w="2040"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834" w:type="dxa"/>
            <w:vMerge/>
          </w:tcPr>
          <w:p w:rsidR="006D0137" w:rsidRDefault="006D0137">
            <w:pPr>
              <w:pStyle w:val="ConsPlusNormal"/>
            </w:pPr>
          </w:p>
        </w:tc>
      </w:tr>
      <w:tr w:rsidR="006D0137">
        <w:tc>
          <w:tcPr>
            <w:tcW w:w="397" w:type="dxa"/>
          </w:tcPr>
          <w:p w:rsidR="006D0137" w:rsidRDefault="006D0137">
            <w:pPr>
              <w:pStyle w:val="ConsPlusNormal"/>
              <w:jc w:val="center"/>
            </w:pPr>
            <w:r>
              <w:t>23</w:t>
            </w:r>
          </w:p>
        </w:tc>
        <w:tc>
          <w:tcPr>
            <w:tcW w:w="1984" w:type="dxa"/>
            <w:vAlign w:val="center"/>
          </w:tcPr>
          <w:p w:rsidR="006D0137" w:rsidRDefault="006D0137">
            <w:pPr>
              <w:pStyle w:val="ConsPlusNormal"/>
            </w:pPr>
            <w:r>
              <w:t>розовый-желтый "цс"</w:t>
            </w:r>
          </w:p>
        </w:tc>
        <w:tc>
          <w:tcPr>
            <w:tcW w:w="1984" w:type="dxa"/>
            <w:vMerge/>
          </w:tcPr>
          <w:p w:rsidR="006D0137" w:rsidRDefault="006D0137">
            <w:pPr>
              <w:pStyle w:val="ConsPlusNormal"/>
            </w:pPr>
          </w:p>
        </w:tc>
        <w:tc>
          <w:tcPr>
            <w:tcW w:w="192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700" w:type="dxa"/>
            <w:vMerge/>
          </w:tcPr>
          <w:p w:rsidR="006D0137" w:rsidRDefault="006D0137">
            <w:pPr>
              <w:pStyle w:val="ConsPlusNormal"/>
            </w:pPr>
          </w:p>
        </w:tc>
        <w:tc>
          <w:tcPr>
            <w:tcW w:w="1360" w:type="dxa"/>
            <w:vMerge/>
          </w:tcPr>
          <w:p w:rsidR="006D0137" w:rsidRDefault="006D0137">
            <w:pPr>
              <w:pStyle w:val="ConsPlusNormal"/>
            </w:pPr>
          </w:p>
        </w:tc>
        <w:tc>
          <w:tcPr>
            <w:tcW w:w="2040"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834" w:type="dxa"/>
            <w:vMerge/>
          </w:tcPr>
          <w:p w:rsidR="006D0137" w:rsidRDefault="006D0137">
            <w:pPr>
              <w:pStyle w:val="ConsPlusNormal"/>
            </w:pPr>
          </w:p>
        </w:tc>
      </w:tr>
      <w:tr w:rsidR="006D0137">
        <w:tc>
          <w:tcPr>
            <w:tcW w:w="397" w:type="dxa"/>
          </w:tcPr>
          <w:p w:rsidR="006D0137" w:rsidRDefault="006D0137">
            <w:pPr>
              <w:pStyle w:val="ConsPlusNormal"/>
              <w:jc w:val="center"/>
            </w:pPr>
            <w:r>
              <w:t>24</w:t>
            </w:r>
          </w:p>
        </w:tc>
        <w:tc>
          <w:tcPr>
            <w:tcW w:w="1984" w:type="dxa"/>
            <w:vAlign w:val="center"/>
          </w:tcPr>
          <w:p w:rsidR="006D0137" w:rsidRDefault="006D0137">
            <w:pPr>
              <w:pStyle w:val="ConsPlusNormal"/>
            </w:pPr>
            <w:r>
              <w:t>голубой-розовый "цс"</w:t>
            </w:r>
          </w:p>
        </w:tc>
        <w:tc>
          <w:tcPr>
            <w:tcW w:w="1984" w:type="dxa"/>
            <w:vMerge/>
          </w:tcPr>
          <w:p w:rsidR="006D0137" w:rsidRDefault="006D0137">
            <w:pPr>
              <w:pStyle w:val="ConsPlusNormal"/>
            </w:pPr>
          </w:p>
        </w:tc>
        <w:tc>
          <w:tcPr>
            <w:tcW w:w="192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700" w:type="dxa"/>
            <w:vMerge/>
          </w:tcPr>
          <w:p w:rsidR="006D0137" w:rsidRDefault="006D0137">
            <w:pPr>
              <w:pStyle w:val="ConsPlusNormal"/>
            </w:pPr>
          </w:p>
        </w:tc>
        <w:tc>
          <w:tcPr>
            <w:tcW w:w="1360" w:type="dxa"/>
            <w:vMerge/>
          </w:tcPr>
          <w:p w:rsidR="006D0137" w:rsidRDefault="006D0137">
            <w:pPr>
              <w:pStyle w:val="ConsPlusNormal"/>
            </w:pPr>
          </w:p>
        </w:tc>
        <w:tc>
          <w:tcPr>
            <w:tcW w:w="2040"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834" w:type="dxa"/>
            <w:vMerge/>
          </w:tcPr>
          <w:p w:rsidR="006D0137" w:rsidRDefault="006D0137">
            <w:pPr>
              <w:pStyle w:val="ConsPlusNormal"/>
            </w:pPr>
          </w:p>
        </w:tc>
      </w:tr>
      <w:tr w:rsidR="006D0137">
        <w:tc>
          <w:tcPr>
            <w:tcW w:w="397" w:type="dxa"/>
          </w:tcPr>
          <w:p w:rsidR="006D0137" w:rsidRDefault="006D0137">
            <w:pPr>
              <w:pStyle w:val="ConsPlusNormal"/>
              <w:jc w:val="center"/>
            </w:pPr>
            <w:r>
              <w:t>25</w:t>
            </w:r>
          </w:p>
        </w:tc>
        <w:tc>
          <w:tcPr>
            <w:tcW w:w="1984" w:type="dxa"/>
            <w:vAlign w:val="center"/>
          </w:tcPr>
          <w:p w:rsidR="006D0137" w:rsidRDefault="006D0137">
            <w:pPr>
              <w:pStyle w:val="ConsPlusNormal"/>
            </w:pPr>
            <w:r>
              <w:t>красный-оранжевый "цс"</w:t>
            </w:r>
          </w:p>
        </w:tc>
        <w:tc>
          <w:tcPr>
            <w:tcW w:w="1984" w:type="dxa"/>
            <w:vMerge/>
          </w:tcPr>
          <w:p w:rsidR="006D0137" w:rsidRDefault="006D0137">
            <w:pPr>
              <w:pStyle w:val="ConsPlusNormal"/>
            </w:pPr>
          </w:p>
        </w:tc>
        <w:tc>
          <w:tcPr>
            <w:tcW w:w="192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700" w:type="dxa"/>
            <w:vMerge/>
          </w:tcPr>
          <w:p w:rsidR="006D0137" w:rsidRDefault="006D0137">
            <w:pPr>
              <w:pStyle w:val="ConsPlusNormal"/>
            </w:pPr>
          </w:p>
        </w:tc>
        <w:tc>
          <w:tcPr>
            <w:tcW w:w="1360" w:type="dxa"/>
            <w:vMerge/>
          </w:tcPr>
          <w:p w:rsidR="006D0137" w:rsidRDefault="006D0137">
            <w:pPr>
              <w:pStyle w:val="ConsPlusNormal"/>
            </w:pPr>
          </w:p>
        </w:tc>
        <w:tc>
          <w:tcPr>
            <w:tcW w:w="2040"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834" w:type="dxa"/>
            <w:vMerge/>
          </w:tcPr>
          <w:p w:rsidR="006D0137" w:rsidRDefault="006D0137">
            <w:pPr>
              <w:pStyle w:val="ConsPlusNormal"/>
            </w:pPr>
          </w:p>
        </w:tc>
      </w:tr>
      <w:tr w:rsidR="006D0137">
        <w:tc>
          <w:tcPr>
            <w:tcW w:w="397" w:type="dxa"/>
          </w:tcPr>
          <w:p w:rsidR="006D0137" w:rsidRDefault="006D0137">
            <w:pPr>
              <w:pStyle w:val="ConsPlusNormal"/>
              <w:jc w:val="center"/>
            </w:pPr>
            <w:r>
              <w:t>26</w:t>
            </w:r>
          </w:p>
        </w:tc>
        <w:tc>
          <w:tcPr>
            <w:tcW w:w="1984" w:type="dxa"/>
            <w:vAlign w:val="center"/>
          </w:tcPr>
          <w:p w:rsidR="006D0137" w:rsidRDefault="006D0137">
            <w:pPr>
              <w:pStyle w:val="ConsPlusNormal"/>
            </w:pPr>
            <w:r>
              <w:t>синий-голубой "цс"</w:t>
            </w:r>
          </w:p>
        </w:tc>
        <w:tc>
          <w:tcPr>
            <w:tcW w:w="1984" w:type="dxa"/>
            <w:vMerge/>
          </w:tcPr>
          <w:p w:rsidR="006D0137" w:rsidRDefault="006D0137">
            <w:pPr>
              <w:pStyle w:val="ConsPlusNormal"/>
            </w:pPr>
          </w:p>
        </w:tc>
        <w:tc>
          <w:tcPr>
            <w:tcW w:w="192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700" w:type="dxa"/>
            <w:vMerge/>
          </w:tcPr>
          <w:p w:rsidR="006D0137" w:rsidRDefault="006D0137">
            <w:pPr>
              <w:pStyle w:val="ConsPlusNormal"/>
            </w:pPr>
          </w:p>
        </w:tc>
        <w:tc>
          <w:tcPr>
            <w:tcW w:w="1360" w:type="dxa"/>
            <w:vMerge/>
          </w:tcPr>
          <w:p w:rsidR="006D0137" w:rsidRDefault="006D0137">
            <w:pPr>
              <w:pStyle w:val="ConsPlusNormal"/>
            </w:pPr>
          </w:p>
        </w:tc>
        <w:tc>
          <w:tcPr>
            <w:tcW w:w="2040"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834" w:type="dxa"/>
            <w:vMerge/>
          </w:tcPr>
          <w:p w:rsidR="006D0137" w:rsidRDefault="006D0137">
            <w:pPr>
              <w:pStyle w:val="ConsPlusNormal"/>
            </w:pPr>
          </w:p>
        </w:tc>
      </w:tr>
      <w:tr w:rsidR="006D0137">
        <w:tc>
          <w:tcPr>
            <w:tcW w:w="397" w:type="dxa"/>
          </w:tcPr>
          <w:p w:rsidR="006D0137" w:rsidRDefault="006D0137">
            <w:pPr>
              <w:pStyle w:val="ConsPlusNormal"/>
              <w:jc w:val="center"/>
            </w:pPr>
            <w:r>
              <w:t>27</w:t>
            </w:r>
          </w:p>
        </w:tc>
        <w:tc>
          <w:tcPr>
            <w:tcW w:w="1984" w:type="dxa"/>
            <w:vAlign w:val="center"/>
          </w:tcPr>
          <w:p w:rsidR="006D0137" w:rsidRDefault="006D0137">
            <w:pPr>
              <w:pStyle w:val="ConsPlusNormal"/>
            </w:pPr>
            <w:r>
              <w:t>синий-зеленый "цс"</w:t>
            </w:r>
          </w:p>
        </w:tc>
        <w:tc>
          <w:tcPr>
            <w:tcW w:w="1984" w:type="dxa"/>
            <w:vMerge/>
          </w:tcPr>
          <w:p w:rsidR="006D0137" w:rsidRDefault="006D0137">
            <w:pPr>
              <w:pStyle w:val="ConsPlusNormal"/>
            </w:pPr>
          </w:p>
        </w:tc>
        <w:tc>
          <w:tcPr>
            <w:tcW w:w="192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700" w:type="dxa"/>
            <w:vMerge/>
          </w:tcPr>
          <w:p w:rsidR="006D0137" w:rsidRDefault="006D0137">
            <w:pPr>
              <w:pStyle w:val="ConsPlusNormal"/>
            </w:pPr>
          </w:p>
        </w:tc>
        <w:tc>
          <w:tcPr>
            <w:tcW w:w="1360" w:type="dxa"/>
            <w:vMerge/>
          </w:tcPr>
          <w:p w:rsidR="006D0137" w:rsidRDefault="006D0137">
            <w:pPr>
              <w:pStyle w:val="ConsPlusNormal"/>
            </w:pPr>
          </w:p>
        </w:tc>
        <w:tc>
          <w:tcPr>
            <w:tcW w:w="2040"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834" w:type="dxa"/>
            <w:vMerge/>
          </w:tcPr>
          <w:p w:rsidR="006D0137" w:rsidRDefault="006D0137">
            <w:pPr>
              <w:pStyle w:val="ConsPlusNormal"/>
            </w:pPr>
          </w:p>
        </w:tc>
      </w:tr>
      <w:tr w:rsidR="006D0137">
        <w:tc>
          <w:tcPr>
            <w:tcW w:w="397" w:type="dxa"/>
          </w:tcPr>
          <w:p w:rsidR="006D0137" w:rsidRDefault="006D0137">
            <w:pPr>
              <w:pStyle w:val="ConsPlusNormal"/>
              <w:jc w:val="center"/>
            </w:pPr>
            <w:r>
              <w:t>28</w:t>
            </w:r>
          </w:p>
        </w:tc>
        <w:tc>
          <w:tcPr>
            <w:tcW w:w="1984" w:type="dxa"/>
            <w:vAlign w:val="center"/>
          </w:tcPr>
          <w:p w:rsidR="006D0137" w:rsidRDefault="006D0137">
            <w:pPr>
              <w:pStyle w:val="ConsPlusNormal"/>
            </w:pPr>
            <w:r>
              <w:t>голубой-зеленый "цс"</w:t>
            </w:r>
          </w:p>
        </w:tc>
        <w:tc>
          <w:tcPr>
            <w:tcW w:w="1984" w:type="dxa"/>
            <w:vMerge/>
          </w:tcPr>
          <w:p w:rsidR="006D0137" w:rsidRDefault="006D0137">
            <w:pPr>
              <w:pStyle w:val="ConsPlusNormal"/>
            </w:pPr>
          </w:p>
        </w:tc>
        <w:tc>
          <w:tcPr>
            <w:tcW w:w="192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700" w:type="dxa"/>
            <w:vMerge/>
          </w:tcPr>
          <w:p w:rsidR="006D0137" w:rsidRDefault="006D0137">
            <w:pPr>
              <w:pStyle w:val="ConsPlusNormal"/>
            </w:pPr>
          </w:p>
        </w:tc>
        <w:tc>
          <w:tcPr>
            <w:tcW w:w="1360" w:type="dxa"/>
            <w:vMerge/>
          </w:tcPr>
          <w:p w:rsidR="006D0137" w:rsidRDefault="006D0137">
            <w:pPr>
              <w:pStyle w:val="ConsPlusNormal"/>
            </w:pPr>
          </w:p>
        </w:tc>
        <w:tc>
          <w:tcPr>
            <w:tcW w:w="2040"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834" w:type="dxa"/>
            <w:vMerge/>
          </w:tcPr>
          <w:p w:rsidR="006D0137" w:rsidRDefault="006D0137">
            <w:pPr>
              <w:pStyle w:val="ConsPlusNormal"/>
            </w:pPr>
          </w:p>
        </w:tc>
      </w:tr>
      <w:tr w:rsidR="006D0137">
        <w:tc>
          <w:tcPr>
            <w:tcW w:w="397" w:type="dxa"/>
          </w:tcPr>
          <w:p w:rsidR="006D0137" w:rsidRDefault="006D0137">
            <w:pPr>
              <w:pStyle w:val="ConsPlusNormal"/>
              <w:jc w:val="center"/>
            </w:pPr>
            <w:r>
              <w:t>29</w:t>
            </w:r>
          </w:p>
        </w:tc>
        <w:tc>
          <w:tcPr>
            <w:tcW w:w="1984" w:type="dxa"/>
            <w:vAlign w:val="center"/>
          </w:tcPr>
          <w:p w:rsidR="006D0137" w:rsidRDefault="006D0137">
            <w:pPr>
              <w:pStyle w:val="ConsPlusNormal"/>
            </w:pPr>
            <w:r>
              <w:t>золотой "ц"</w:t>
            </w:r>
          </w:p>
        </w:tc>
        <w:tc>
          <w:tcPr>
            <w:tcW w:w="1984" w:type="dxa"/>
            <w:vMerge/>
          </w:tcPr>
          <w:p w:rsidR="006D0137" w:rsidRDefault="006D0137">
            <w:pPr>
              <w:pStyle w:val="ConsPlusNormal"/>
            </w:pPr>
          </w:p>
        </w:tc>
        <w:tc>
          <w:tcPr>
            <w:tcW w:w="192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700" w:type="dxa"/>
            <w:vMerge/>
          </w:tcPr>
          <w:p w:rsidR="006D0137" w:rsidRDefault="006D0137">
            <w:pPr>
              <w:pStyle w:val="ConsPlusNormal"/>
            </w:pPr>
          </w:p>
        </w:tc>
        <w:tc>
          <w:tcPr>
            <w:tcW w:w="1360" w:type="dxa"/>
            <w:vMerge/>
          </w:tcPr>
          <w:p w:rsidR="006D0137" w:rsidRDefault="006D0137">
            <w:pPr>
              <w:pStyle w:val="ConsPlusNormal"/>
            </w:pPr>
          </w:p>
        </w:tc>
        <w:tc>
          <w:tcPr>
            <w:tcW w:w="2040"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834" w:type="dxa"/>
            <w:vMerge/>
          </w:tcPr>
          <w:p w:rsidR="006D0137" w:rsidRDefault="006D0137">
            <w:pPr>
              <w:pStyle w:val="ConsPlusNormal"/>
            </w:pPr>
          </w:p>
        </w:tc>
      </w:tr>
      <w:tr w:rsidR="006D0137">
        <w:tc>
          <w:tcPr>
            <w:tcW w:w="397" w:type="dxa"/>
          </w:tcPr>
          <w:p w:rsidR="006D0137" w:rsidRDefault="006D0137">
            <w:pPr>
              <w:pStyle w:val="ConsPlusNormal"/>
              <w:jc w:val="center"/>
            </w:pPr>
            <w:r>
              <w:t>30</w:t>
            </w:r>
          </w:p>
        </w:tc>
        <w:tc>
          <w:tcPr>
            <w:tcW w:w="1984" w:type="dxa"/>
            <w:vAlign w:val="center"/>
          </w:tcPr>
          <w:p w:rsidR="006D0137" w:rsidRDefault="006D0137">
            <w:pPr>
              <w:pStyle w:val="ConsPlusNormal"/>
            </w:pPr>
            <w:r>
              <w:t>черный "ц"</w:t>
            </w:r>
          </w:p>
        </w:tc>
        <w:tc>
          <w:tcPr>
            <w:tcW w:w="1984" w:type="dxa"/>
            <w:vMerge/>
          </w:tcPr>
          <w:p w:rsidR="006D0137" w:rsidRDefault="006D0137">
            <w:pPr>
              <w:pStyle w:val="ConsPlusNormal"/>
            </w:pPr>
          </w:p>
        </w:tc>
        <w:tc>
          <w:tcPr>
            <w:tcW w:w="192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700" w:type="dxa"/>
            <w:vMerge/>
          </w:tcPr>
          <w:p w:rsidR="006D0137" w:rsidRDefault="006D0137">
            <w:pPr>
              <w:pStyle w:val="ConsPlusNormal"/>
            </w:pPr>
          </w:p>
        </w:tc>
        <w:tc>
          <w:tcPr>
            <w:tcW w:w="1360" w:type="dxa"/>
            <w:vMerge/>
          </w:tcPr>
          <w:p w:rsidR="006D0137" w:rsidRDefault="006D0137">
            <w:pPr>
              <w:pStyle w:val="ConsPlusNormal"/>
            </w:pPr>
          </w:p>
        </w:tc>
        <w:tc>
          <w:tcPr>
            <w:tcW w:w="2040"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834" w:type="dxa"/>
            <w:vMerge/>
          </w:tcPr>
          <w:p w:rsidR="006D0137" w:rsidRDefault="006D0137">
            <w:pPr>
              <w:pStyle w:val="ConsPlusNormal"/>
            </w:pPr>
          </w:p>
        </w:tc>
      </w:tr>
      <w:tr w:rsidR="006D0137">
        <w:tc>
          <w:tcPr>
            <w:tcW w:w="397" w:type="dxa"/>
          </w:tcPr>
          <w:p w:rsidR="006D0137" w:rsidRDefault="006D0137">
            <w:pPr>
              <w:pStyle w:val="ConsPlusNormal"/>
              <w:jc w:val="center"/>
            </w:pPr>
            <w:r>
              <w:t>31</w:t>
            </w:r>
          </w:p>
        </w:tc>
        <w:tc>
          <w:tcPr>
            <w:tcW w:w="1984" w:type="dxa"/>
            <w:vAlign w:val="center"/>
          </w:tcPr>
          <w:p w:rsidR="006D0137" w:rsidRDefault="006D0137">
            <w:pPr>
              <w:pStyle w:val="ConsPlusNormal"/>
            </w:pPr>
            <w:r>
              <w:t>оранжевый "ц"</w:t>
            </w:r>
          </w:p>
        </w:tc>
        <w:tc>
          <w:tcPr>
            <w:tcW w:w="1984" w:type="dxa"/>
            <w:vMerge/>
          </w:tcPr>
          <w:p w:rsidR="006D0137" w:rsidRDefault="006D0137">
            <w:pPr>
              <w:pStyle w:val="ConsPlusNormal"/>
            </w:pPr>
          </w:p>
        </w:tc>
        <w:tc>
          <w:tcPr>
            <w:tcW w:w="192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700" w:type="dxa"/>
            <w:vMerge/>
          </w:tcPr>
          <w:p w:rsidR="006D0137" w:rsidRDefault="006D0137">
            <w:pPr>
              <w:pStyle w:val="ConsPlusNormal"/>
            </w:pPr>
          </w:p>
        </w:tc>
        <w:tc>
          <w:tcPr>
            <w:tcW w:w="1360" w:type="dxa"/>
            <w:vMerge/>
          </w:tcPr>
          <w:p w:rsidR="006D0137" w:rsidRDefault="006D0137">
            <w:pPr>
              <w:pStyle w:val="ConsPlusNormal"/>
            </w:pPr>
          </w:p>
        </w:tc>
        <w:tc>
          <w:tcPr>
            <w:tcW w:w="2040"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834" w:type="dxa"/>
            <w:vMerge/>
          </w:tcPr>
          <w:p w:rsidR="006D0137" w:rsidRDefault="006D0137">
            <w:pPr>
              <w:pStyle w:val="ConsPlusNormal"/>
            </w:pPr>
          </w:p>
        </w:tc>
      </w:tr>
      <w:tr w:rsidR="006D0137">
        <w:tc>
          <w:tcPr>
            <w:tcW w:w="397" w:type="dxa"/>
          </w:tcPr>
          <w:p w:rsidR="006D0137" w:rsidRDefault="006D0137">
            <w:pPr>
              <w:pStyle w:val="ConsPlusNormal"/>
              <w:jc w:val="center"/>
            </w:pPr>
            <w:r>
              <w:t>32</w:t>
            </w:r>
          </w:p>
        </w:tc>
        <w:tc>
          <w:tcPr>
            <w:tcW w:w="1984" w:type="dxa"/>
            <w:vAlign w:val="center"/>
          </w:tcPr>
          <w:p w:rsidR="006D0137" w:rsidRDefault="006D0137">
            <w:pPr>
              <w:pStyle w:val="ConsPlusNormal"/>
            </w:pPr>
            <w:r>
              <w:t>синий "ц"</w:t>
            </w:r>
          </w:p>
        </w:tc>
        <w:tc>
          <w:tcPr>
            <w:tcW w:w="1984" w:type="dxa"/>
            <w:vMerge/>
          </w:tcPr>
          <w:p w:rsidR="006D0137" w:rsidRDefault="006D0137">
            <w:pPr>
              <w:pStyle w:val="ConsPlusNormal"/>
            </w:pPr>
          </w:p>
        </w:tc>
        <w:tc>
          <w:tcPr>
            <w:tcW w:w="192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700" w:type="dxa"/>
            <w:vMerge/>
          </w:tcPr>
          <w:p w:rsidR="006D0137" w:rsidRDefault="006D0137">
            <w:pPr>
              <w:pStyle w:val="ConsPlusNormal"/>
            </w:pPr>
          </w:p>
        </w:tc>
        <w:tc>
          <w:tcPr>
            <w:tcW w:w="1360" w:type="dxa"/>
            <w:vMerge/>
          </w:tcPr>
          <w:p w:rsidR="006D0137" w:rsidRDefault="006D0137">
            <w:pPr>
              <w:pStyle w:val="ConsPlusNormal"/>
            </w:pPr>
          </w:p>
        </w:tc>
        <w:tc>
          <w:tcPr>
            <w:tcW w:w="2040"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834" w:type="dxa"/>
            <w:vMerge/>
          </w:tcPr>
          <w:p w:rsidR="006D0137" w:rsidRDefault="006D0137">
            <w:pPr>
              <w:pStyle w:val="ConsPlusNormal"/>
            </w:pPr>
          </w:p>
        </w:tc>
      </w:tr>
      <w:tr w:rsidR="006D0137">
        <w:tc>
          <w:tcPr>
            <w:tcW w:w="397" w:type="dxa"/>
          </w:tcPr>
          <w:p w:rsidR="006D0137" w:rsidRDefault="006D0137">
            <w:pPr>
              <w:pStyle w:val="ConsPlusNormal"/>
              <w:jc w:val="center"/>
            </w:pPr>
            <w:r>
              <w:t>33</w:t>
            </w:r>
          </w:p>
        </w:tc>
        <w:tc>
          <w:tcPr>
            <w:tcW w:w="1984" w:type="dxa"/>
            <w:vAlign w:val="center"/>
          </w:tcPr>
          <w:p w:rsidR="006D0137" w:rsidRDefault="006D0137">
            <w:pPr>
              <w:pStyle w:val="ConsPlusNormal"/>
            </w:pPr>
            <w:r>
              <w:t>красный "ц"</w:t>
            </w:r>
          </w:p>
        </w:tc>
        <w:tc>
          <w:tcPr>
            <w:tcW w:w="1984" w:type="dxa"/>
            <w:vMerge/>
          </w:tcPr>
          <w:p w:rsidR="006D0137" w:rsidRDefault="006D0137">
            <w:pPr>
              <w:pStyle w:val="ConsPlusNormal"/>
            </w:pPr>
          </w:p>
        </w:tc>
        <w:tc>
          <w:tcPr>
            <w:tcW w:w="192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700" w:type="dxa"/>
            <w:vMerge/>
          </w:tcPr>
          <w:p w:rsidR="006D0137" w:rsidRDefault="006D0137">
            <w:pPr>
              <w:pStyle w:val="ConsPlusNormal"/>
            </w:pPr>
          </w:p>
        </w:tc>
        <w:tc>
          <w:tcPr>
            <w:tcW w:w="1360" w:type="dxa"/>
            <w:vMerge/>
          </w:tcPr>
          <w:p w:rsidR="006D0137" w:rsidRDefault="006D0137">
            <w:pPr>
              <w:pStyle w:val="ConsPlusNormal"/>
            </w:pPr>
          </w:p>
        </w:tc>
        <w:tc>
          <w:tcPr>
            <w:tcW w:w="2040"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834" w:type="dxa"/>
            <w:vMerge/>
          </w:tcPr>
          <w:p w:rsidR="006D0137" w:rsidRDefault="006D0137">
            <w:pPr>
              <w:pStyle w:val="ConsPlusNormal"/>
            </w:pPr>
          </w:p>
        </w:tc>
      </w:tr>
      <w:tr w:rsidR="006D0137">
        <w:tc>
          <w:tcPr>
            <w:tcW w:w="397" w:type="dxa"/>
          </w:tcPr>
          <w:p w:rsidR="006D0137" w:rsidRDefault="006D0137">
            <w:pPr>
              <w:pStyle w:val="ConsPlusNormal"/>
              <w:jc w:val="center"/>
            </w:pPr>
            <w:r>
              <w:t>34</w:t>
            </w:r>
          </w:p>
        </w:tc>
        <w:tc>
          <w:tcPr>
            <w:tcW w:w="1984" w:type="dxa"/>
            <w:vAlign w:val="center"/>
          </w:tcPr>
          <w:p w:rsidR="006D0137" w:rsidRDefault="006D0137">
            <w:pPr>
              <w:pStyle w:val="ConsPlusNormal"/>
            </w:pPr>
            <w:r>
              <w:t>желтый "ц"</w:t>
            </w:r>
          </w:p>
        </w:tc>
        <w:tc>
          <w:tcPr>
            <w:tcW w:w="1984" w:type="dxa"/>
            <w:vMerge/>
          </w:tcPr>
          <w:p w:rsidR="006D0137" w:rsidRDefault="006D0137">
            <w:pPr>
              <w:pStyle w:val="ConsPlusNormal"/>
            </w:pPr>
          </w:p>
        </w:tc>
        <w:tc>
          <w:tcPr>
            <w:tcW w:w="192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700" w:type="dxa"/>
            <w:vMerge/>
          </w:tcPr>
          <w:p w:rsidR="006D0137" w:rsidRDefault="006D0137">
            <w:pPr>
              <w:pStyle w:val="ConsPlusNormal"/>
            </w:pPr>
          </w:p>
        </w:tc>
        <w:tc>
          <w:tcPr>
            <w:tcW w:w="1360" w:type="dxa"/>
            <w:vMerge/>
          </w:tcPr>
          <w:p w:rsidR="006D0137" w:rsidRDefault="006D0137">
            <w:pPr>
              <w:pStyle w:val="ConsPlusNormal"/>
            </w:pPr>
          </w:p>
        </w:tc>
        <w:tc>
          <w:tcPr>
            <w:tcW w:w="2040"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834" w:type="dxa"/>
            <w:vMerge/>
          </w:tcPr>
          <w:p w:rsidR="006D0137" w:rsidRDefault="006D0137">
            <w:pPr>
              <w:pStyle w:val="ConsPlusNormal"/>
            </w:pPr>
          </w:p>
        </w:tc>
      </w:tr>
      <w:tr w:rsidR="006D0137">
        <w:tc>
          <w:tcPr>
            <w:tcW w:w="397" w:type="dxa"/>
          </w:tcPr>
          <w:p w:rsidR="006D0137" w:rsidRDefault="006D0137">
            <w:pPr>
              <w:pStyle w:val="ConsPlusNormal"/>
              <w:jc w:val="center"/>
            </w:pPr>
            <w:r>
              <w:t>35</w:t>
            </w:r>
          </w:p>
        </w:tc>
        <w:tc>
          <w:tcPr>
            <w:tcW w:w="1984" w:type="dxa"/>
            <w:vAlign w:val="center"/>
          </w:tcPr>
          <w:p w:rsidR="006D0137" w:rsidRDefault="006D0137">
            <w:pPr>
              <w:pStyle w:val="ConsPlusNormal"/>
            </w:pPr>
            <w:r>
              <w:t>розовый "ц"</w:t>
            </w:r>
          </w:p>
        </w:tc>
        <w:tc>
          <w:tcPr>
            <w:tcW w:w="1984" w:type="dxa"/>
            <w:vMerge/>
          </w:tcPr>
          <w:p w:rsidR="006D0137" w:rsidRDefault="006D0137">
            <w:pPr>
              <w:pStyle w:val="ConsPlusNormal"/>
            </w:pPr>
          </w:p>
        </w:tc>
        <w:tc>
          <w:tcPr>
            <w:tcW w:w="192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700" w:type="dxa"/>
            <w:vMerge/>
          </w:tcPr>
          <w:p w:rsidR="006D0137" w:rsidRDefault="006D0137">
            <w:pPr>
              <w:pStyle w:val="ConsPlusNormal"/>
            </w:pPr>
          </w:p>
        </w:tc>
        <w:tc>
          <w:tcPr>
            <w:tcW w:w="1360" w:type="dxa"/>
            <w:vMerge/>
          </w:tcPr>
          <w:p w:rsidR="006D0137" w:rsidRDefault="006D0137">
            <w:pPr>
              <w:pStyle w:val="ConsPlusNormal"/>
            </w:pPr>
          </w:p>
        </w:tc>
        <w:tc>
          <w:tcPr>
            <w:tcW w:w="2040"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834" w:type="dxa"/>
            <w:vMerge/>
          </w:tcPr>
          <w:p w:rsidR="006D0137" w:rsidRDefault="006D0137">
            <w:pPr>
              <w:pStyle w:val="ConsPlusNormal"/>
            </w:pPr>
          </w:p>
        </w:tc>
      </w:tr>
      <w:tr w:rsidR="006D0137">
        <w:tc>
          <w:tcPr>
            <w:tcW w:w="397" w:type="dxa"/>
          </w:tcPr>
          <w:p w:rsidR="006D0137" w:rsidRDefault="006D0137">
            <w:pPr>
              <w:pStyle w:val="ConsPlusNormal"/>
              <w:jc w:val="center"/>
            </w:pPr>
            <w:r>
              <w:t>36</w:t>
            </w:r>
          </w:p>
        </w:tc>
        <w:tc>
          <w:tcPr>
            <w:tcW w:w="1984" w:type="dxa"/>
            <w:vAlign w:val="center"/>
          </w:tcPr>
          <w:p w:rsidR="006D0137" w:rsidRDefault="006D0137">
            <w:pPr>
              <w:pStyle w:val="ConsPlusNormal"/>
            </w:pPr>
            <w:r>
              <w:t>белый "ц"</w:t>
            </w:r>
          </w:p>
        </w:tc>
        <w:tc>
          <w:tcPr>
            <w:tcW w:w="1984" w:type="dxa"/>
          </w:tcPr>
          <w:p w:rsidR="006D0137" w:rsidRDefault="006D0137">
            <w:pPr>
              <w:pStyle w:val="ConsPlusNormal"/>
              <w:jc w:val="center"/>
            </w:pPr>
            <w:r>
              <w:t>"НЕТ"</w:t>
            </w:r>
          </w:p>
        </w:tc>
        <w:tc>
          <w:tcPr>
            <w:tcW w:w="1927" w:type="dxa"/>
          </w:tcPr>
          <w:p w:rsidR="006D0137" w:rsidRDefault="006D0137">
            <w:pPr>
              <w:pStyle w:val="ConsPlusNormal"/>
              <w:jc w:val="center"/>
            </w:pPr>
            <w:r>
              <w:t>"НЕТ"</w:t>
            </w:r>
          </w:p>
        </w:tc>
        <w:tc>
          <w:tcPr>
            <w:tcW w:w="1757" w:type="dxa"/>
          </w:tcPr>
          <w:p w:rsidR="006D0137" w:rsidRDefault="006D0137">
            <w:pPr>
              <w:pStyle w:val="ConsPlusNormal"/>
              <w:jc w:val="center"/>
            </w:pPr>
            <w:r>
              <w:t>"НЕТ"</w:t>
            </w:r>
          </w:p>
        </w:tc>
        <w:tc>
          <w:tcPr>
            <w:tcW w:w="1757" w:type="dxa"/>
          </w:tcPr>
          <w:p w:rsidR="006D0137" w:rsidRDefault="006D0137">
            <w:pPr>
              <w:pStyle w:val="ConsPlusNormal"/>
              <w:jc w:val="center"/>
            </w:pPr>
            <w:r>
              <w:t>"ДА"</w:t>
            </w:r>
          </w:p>
        </w:tc>
        <w:tc>
          <w:tcPr>
            <w:tcW w:w="1757" w:type="dxa"/>
          </w:tcPr>
          <w:p w:rsidR="006D0137" w:rsidRDefault="006D0137">
            <w:pPr>
              <w:pStyle w:val="ConsPlusNormal"/>
              <w:jc w:val="center"/>
            </w:pPr>
            <w:r>
              <w:t>"НЕТ"</w:t>
            </w:r>
          </w:p>
        </w:tc>
        <w:tc>
          <w:tcPr>
            <w:tcW w:w="1984" w:type="dxa"/>
          </w:tcPr>
          <w:p w:rsidR="006D0137" w:rsidRDefault="006D0137">
            <w:pPr>
              <w:pStyle w:val="ConsPlusNormal"/>
              <w:jc w:val="center"/>
            </w:pPr>
            <w:r>
              <w:t>"НЕТ"</w:t>
            </w:r>
          </w:p>
        </w:tc>
        <w:tc>
          <w:tcPr>
            <w:tcW w:w="1814" w:type="dxa"/>
          </w:tcPr>
          <w:p w:rsidR="006D0137" w:rsidRDefault="006D0137">
            <w:pPr>
              <w:pStyle w:val="ConsPlusNormal"/>
              <w:jc w:val="center"/>
            </w:pPr>
            <w:r>
              <w:t>"ДА"</w:t>
            </w:r>
          </w:p>
        </w:tc>
        <w:tc>
          <w:tcPr>
            <w:tcW w:w="2154" w:type="dxa"/>
          </w:tcPr>
          <w:p w:rsidR="006D0137" w:rsidRDefault="006D0137">
            <w:pPr>
              <w:pStyle w:val="ConsPlusNormal"/>
              <w:jc w:val="center"/>
            </w:pPr>
            <w:r>
              <w:t>"ДА"</w:t>
            </w:r>
          </w:p>
        </w:tc>
        <w:tc>
          <w:tcPr>
            <w:tcW w:w="1530" w:type="dxa"/>
          </w:tcPr>
          <w:p w:rsidR="006D0137" w:rsidRDefault="006D0137">
            <w:pPr>
              <w:pStyle w:val="ConsPlusNormal"/>
              <w:jc w:val="center"/>
            </w:pPr>
            <w:r>
              <w:t>"НЕТ"</w:t>
            </w:r>
          </w:p>
        </w:tc>
        <w:tc>
          <w:tcPr>
            <w:tcW w:w="1700" w:type="dxa"/>
          </w:tcPr>
          <w:p w:rsidR="006D0137" w:rsidRDefault="006D0137">
            <w:pPr>
              <w:pStyle w:val="ConsPlusNormal"/>
              <w:jc w:val="center"/>
            </w:pPr>
            <w:r>
              <w:t>"НЕТ"</w:t>
            </w:r>
          </w:p>
        </w:tc>
        <w:tc>
          <w:tcPr>
            <w:tcW w:w="1360" w:type="dxa"/>
          </w:tcPr>
          <w:p w:rsidR="006D0137" w:rsidRDefault="006D0137">
            <w:pPr>
              <w:pStyle w:val="ConsPlusNormal"/>
              <w:jc w:val="center"/>
            </w:pPr>
            <w:r>
              <w:t>"ДА"</w:t>
            </w:r>
          </w:p>
        </w:tc>
        <w:tc>
          <w:tcPr>
            <w:tcW w:w="2040" w:type="dxa"/>
          </w:tcPr>
          <w:p w:rsidR="006D0137" w:rsidRDefault="006D0137">
            <w:pPr>
              <w:pStyle w:val="ConsPlusNormal"/>
              <w:jc w:val="center"/>
            </w:pPr>
            <w:r>
              <w:t>"НЕТ"</w:t>
            </w:r>
          </w:p>
        </w:tc>
        <w:tc>
          <w:tcPr>
            <w:tcW w:w="1417" w:type="dxa"/>
          </w:tcPr>
          <w:p w:rsidR="006D0137" w:rsidRDefault="006D0137">
            <w:pPr>
              <w:pStyle w:val="ConsPlusNormal"/>
              <w:jc w:val="center"/>
            </w:pPr>
            <w:r>
              <w:t>"НЕТ"</w:t>
            </w:r>
          </w:p>
        </w:tc>
        <w:tc>
          <w:tcPr>
            <w:tcW w:w="2211" w:type="dxa"/>
          </w:tcPr>
          <w:p w:rsidR="006D0137" w:rsidRDefault="006D0137">
            <w:pPr>
              <w:pStyle w:val="ConsPlusNormal"/>
              <w:jc w:val="center"/>
            </w:pPr>
            <w:r>
              <w:t>"НЕТ"</w:t>
            </w:r>
          </w:p>
        </w:tc>
        <w:tc>
          <w:tcPr>
            <w:tcW w:w="2834" w:type="dxa"/>
          </w:tcPr>
          <w:p w:rsidR="006D0137" w:rsidRDefault="006D0137">
            <w:pPr>
              <w:pStyle w:val="ConsPlusNormal"/>
              <w:jc w:val="center"/>
            </w:pPr>
            <w:r>
              <w:t>"ДА-ИЖС"</w:t>
            </w:r>
          </w:p>
        </w:tc>
      </w:tr>
      <w:tr w:rsidR="006D0137">
        <w:tc>
          <w:tcPr>
            <w:tcW w:w="397" w:type="dxa"/>
          </w:tcPr>
          <w:p w:rsidR="006D0137" w:rsidRDefault="006D0137">
            <w:pPr>
              <w:pStyle w:val="ConsPlusNormal"/>
              <w:jc w:val="center"/>
            </w:pPr>
            <w:r>
              <w:t>37</w:t>
            </w:r>
          </w:p>
        </w:tc>
        <w:tc>
          <w:tcPr>
            <w:tcW w:w="1984" w:type="dxa"/>
            <w:vAlign w:val="center"/>
          </w:tcPr>
          <w:p w:rsidR="006D0137" w:rsidRDefault="006D0137">
            <w:pPr>
              <w:pStyle w:val="ConsPlusNormal"/>
            </w:pPr>
            <w:r>
              <w:t>черный "ц"</w:t>
            </w:r>
          </w:p>
        </w:tc>
        <w:tc>
          <w:tcPr>
            <w:tcW w:w="1984" w:type="dxa"/>
          </w:tcPr>
          <w:p w:rsidR="006D0137" w:rsidRDefault="006D0137">
            <w:pPr>
              <w:pStyle w:val="ConsPlusNormal"/>
              <w:jc w:val="center"/>
            </w:pPr>
            <w:r>
              <w:t>"НЕТ"</w:t>
            </w:r>
          </w:p>
        </w:tc>
        <w:tc>
          <w:tcPr>
            <w:tcW w:w="1927" w:type="dxa"/>
          </w:tcPr>
          <w:p w:rsidR="006D0137" w:rsidRDefault="006D0137">
            <w:pPr>
              <w:pStyle w:val="ConsPlusNormal"/>
              <w:jc w:val="center"/>
            </w:pPr>
            <w:r>
              <w:t>"ДА"</w:t>
            </w:r>
          </w:p>
        </w:tc>
        <w:tc>
          <w:tcPr>
            <w:tcW w:w="1757" w:type="dxa"/>
          </w:tcPr>
          <w:p w:rsidR="006D0137" w:rsidRDefault="006D0137">
            <w:pPr>
              <w:pStyle w:val="ConsPlusNormal"/>
              <w:jc w:val="center"/>
            </w:pPr>
            <w:r>
              <w:t>"НЕТ"</w:t>
            </w:r>
          </w:p>
        </w:tc>
        <w:tc>
          <w:tcPr>
            <w:tcW w:w="1757" w:type="dxa"/>
          </w:tcPr>
          <w:p w:rsidR="006D0137" w:rsidRDefault="006D0137">
            <w:pPr>
              <w:pStyle w:val="ConsPlusNormal"/>
              <w:jc w:val="center"/>
            </w:pPr>
            <w:r>
              <w:t>"НЕТ"</w:t>
            </w:r>
          </w:p>
        </w:tc>
        <w:tc>
          <w:tcPr>
            <w:tcW w:w="1757" w:type="dxa"/>
          </w:tcPr>
          <w:p w:rsidR="006D0137" w:rsidRDefault="006D0137">
            <w:pPr>
              <w:pStyle w:val="ConsPlusNormal"/>
              <w:jc w:val="center"/>
            </w:pPr>
            <w:r>
              <w:t>"НЕТ"</w:t>
            </w:r>
          </w:p>
        </w:tc>
        <w:tc>
          <w:tcPr>
            <w:tcW w:w="1984" w:type="dxa"/>
          </w:tcPr>
          <w:p w:rsidR="006D0137" w:rsidRDefault="006D0137">
            <w:pPr>
              <w:pStyle w:val="ConsPlusNormal"/>
              <w:jc w:val="center"/>
            </w:pPr>
            <w:r>
              <w:t>"НЕТ"</w:t>
            </w:r>
          </w:p>
        </w:tc>
        <w:tc>
          <w:tcPr>
            <w:tcW w:w="1814" w:type="dxa"/>
          </w:tcPr>
          <w:p w:rsidR="006D0137" w:rsidRDefault="006D0137">
            <w:pPr>
              <w:pStyle w:val="ConsPlusNormal"/>
              <w:jc w:val="center"/>
            </w:pPr>
            <w:r>
              <w:t>"ДА"</w:t>
            </w:r>
          </w:p>
        </w:tc>
        <w:tc>
          <w:tcPr>
            <w:tcW w:w="2154" w:type="dxa"/>
          </w:tcPr>
          <w:p w:rsidR="006D0137" w:rsidRDefault="006D0137">
            <w:pPr>
              <w:pStyle w:val="ConsPlusNormal"/>
              <w:jc w:val="center"/>
            </w:pPr>
            <w:r>
              <w:t>"НЕТ"</w:t>
            </w:r>
          </w:p>
        </w:tc>
        <w:tc>
          <w:tcPr>
            <w:tcW w:w="1530" w:type="dxa"/>
          </w:tcPr>
          <w:p w:rsidR="006D0137" w:rsidRDefault="006D0137">
            <w:pPr>
              <w:pStyle w:val="ConsPlusNormal"/>
              <w:jc w:val="center"/>
            </w:pPr>
            <w:r>
              <w:t>"НЕТ"</w:t>
            </w:r>
          </w:p>
        </w:tc>
        <w:tc>
          <w:tcPr>
            <w:tcW w:w="1700" w:type="dxa"/>
          </w:tcPr>
          <w:p w:rsidR="006D0137" w:rsidRDefault="006D0137">
            <w:pPr>
              <w:pStyle w:val="ConsPlusNormal"/>
              <w:jc w:val="center"/>
            </w:pPr>
            <w:r>
              <w:t>"НЕТ"</w:t>
            </w:r>
          </w:p>
        </w:tc>
        <w:tc>
          <w:tcPr>
            <w:tcW w:w="1360" w:type="dxa"/>
          </w:tcPr>
          <w:p w:rsidR="006D0137" w:rsidRDefault="006D0137">
            <w:pPr>
              <w:pStyle w:val="ConsPlusNormal"/>
              <w:jc w:val="center"/>
            </w:pPr>
            <w:r>
              <w:t>"НЕТ"</w:t>
            </w:r>
          </w:p>
        </w:tc>
        <w:tc>
          <w:tcPr>
            <w:tcW w:w="2040" w:type="dxa"/>
          </w:tcPr>
          <w:p w:rsidR="006D0137" w:rsidRDefault="006D0137">
            <w:pPr>
              <w:pStyle w:val="ConsPlusNormal"/>
              <w:jc w:val="center"/>
            </w:pPr>
            <w:r>
              <w:t>"НЕТ"</w:t>
            </w:r>
          </w:p>
        </w:tc>
        <w:tc>
          <w:tcPr>
            <w:tcW w:w="1417" w:type="dxa"/>
          </w:tcPr>
          <w:p w:rsidR="006D0137" w:rsidRDefault="006D0137">
            <w:pPr>
              <w:pStyle w:val="ConsPlusNormal"/>
              <w:jc w:val="center"/>
            </w:pPr>
            <w:r>
              <w:t>"НЕТ"</w:t>
            </w:r>
          </w:p>
        </w:tc>
        <w:tc>
          <w:tcPr>
            <w:tcW w:w="2211" w:type="dxa"/>
          </w:tcPr>
          <w:p w:rsidR="006D0137" w:rsidRDefault="006D0137">
            <w:pPr>
              <w:pStyle w:val="ConsPlusNormal"/>
              <w:jc w:val="center"/>
            </w:pPr>
            <w:r>
              <w:t>"НЕТ"</w:t>
            </w:r>
          </w:p>
        </w:tc>
        <w:tc>
          <w:tcPr>
            <w:tcW w:w="2834" w:type="dxa"/>
          </w:tcPr>
          <w:p w:rsidR="006D0137" w:rsidRDefault="006D0137">
            <w:pPr>
              <w:pStyle w:val="ConsPlusNormal"/>
              <w:jc w:val="center"/>
            </w:pPr>
            <w:r>
              <w:t>"НЕТ"</w:t>
            </w:r>
          </w:p>
        </w:tc>
      </w:tr>
      <w:tr w:rsidR="006D0137">
        <w:tc>
          <w:tcPr>
            <w:tcW w:w="397" w:type="dxa"/>
          </w:tcPr>
          <w:p w:rsidR="006D0137" w:rsidRDefault="006D0137">
            <w:pPr>
              <w:pStyle w:val="ConsPlusNormal"/>
              <w:jc w:val="center"/>
            </w:pPr>
            <w:r>
              <w:t>38</w:t>
            </w:r>
          </w:p>
        </w:tc>
        <w:tc>
          <w:tcPr>
            <w:tcW w:w="1984" w:type="dxa"/>
            <w:vAlign w:val="center"/>
          </w:tcPr>
          <w:p w:rsidR="006D0137" w:rsidRDefault="006D0137">
            <w:pPr>
              <w:pStyle w:val="ConsPlusNormal"/>
            </w:pPr>
            <w:r>
              <w:t>золотой "ц"</w:t>
            </w:r>
          </w:p>
        </w:tc>
        <w:tc>
          <w:tcPr>
            <w:tcW w:w="1984" w:type="dxa"/>
          </w:tcPr>
          <w:p w:rsidR="006D0137" w:rsidRDefault="006D0137">
            <w:pPr>
              <w:pStyle w:val="ConsPlusNormal"/>
              <w:jc w:val="center"/>
            </w:pPr>
            <w:r>
              <w:t>"НЕТ"</w:t>
            </w:r>
          </w:p>
        </w:tc>
        <w:tc>
          <w:tcPr>
            <w:tcW w:w="1927" w:type="dxa"/>
          </w:tcPr>
          <w:p w:rsidR="006D0137" w:rsidRDefault="006D0137">
            <w:pPr>
              <w:pStyle w:val="ConsPlusNormal"/>
              <w:jc w:val="center"/>
            </w:pPr>
            <w:r>
              <w:t>"ДА-И"</w:t>
            </w:r>
          </w:p>
        </w:tc>
        <w:tc>
          <w:tcPr>
            <w:tcW w:w="1757" w:type="dxa"/>
          </w:tcPr>
          <w:p w:rsidR="006D0137" w:rsidRDefault="006D0137">
            <w:pPr>
              <w:pStyle w:val="ConsPlusNormal"/>
              <w:jc w:val="center"/>
            </w:pPr>
            <w:r>
              <w:t>"НЕТ"</w:t>
            </w:r>
          </w:p>
        </w:tc>
        <w:tc>
          <w:tcPr>
            <w:tcW w:w="1757" w:type="dxa"/>
          </w:tcPr>
          <w:p w:rsidR="006D0137" w:rsidRDefault="006D0137">
            <w:pPr>
              <w:pStyle w:val="ConsPlusNormal"/>
              <w:jc w:val="center"/>
            </w:pPr>
            <w:r>
              <w:t>"НЕТ"</w:t>
            </w:r>
          </w:p>
        </w:tc>
        <w:tc>
          <w:tcPr>
            <w:tcW w:w="1757" w:type="dxa"/>
          </w:tcPr>
          <w:p w:rsidR="006D0137" w:rsidRDefault="006D0137">
            <w:pPr>
              <w:pStyle w:val="ConsPlusNormal"/>
              <w:jc w:val="center"/>
            </w:pPr>
            <w:r>
              <w:t>"НЕТ"</w:t>
            </w:r>
          </w:p>
        </w:tc>
        <w:tc>
          <w:tcPr>
            <w:tcW w:w="1984" w:type="dxa"/>
          </w:tcPr>
          <w:p w:rsidR="006D0137" w:rsidRDefault="006D0137">
            <w:pPr>
              <w:pStyle w:val="ConsPlusNormal"/>
              <w:jc w:val="center"/>
            </w:pPr>
            <w:r>
              <w:t>"НЕТ"</w:t>
            </w:r>
          </w:p>
        </w:tc>
        <w:tc>
          <w:tcPr>
            <w:tcW w:w="1814" w:type="dxa"/>
          </w:tcPr>
          <w:p w:rsidR="006D0137" w:rsidRDefault="006D0137">
            <w:pPr>
              <w:pStyle w:val="ConsPlusNormal"/>
              <w:jc w:val="center"/>
            </w:pPr>
            <w:r>
              <w:t>"ДА-И"</w:t>
            </w:r>
          </w:p>
        </w:tc>
        <w:tc>
          <w:tcPr>
            <w:tcW w:w="2154" w:type="dxa"/>
          </w:tcPr>
          <w:p w:rsidR="006D0137" w:rsidRDefault="006D0137">
            <w:pPr>
              <w:pStyle w:val="ConsPlusNormal"/>
              <w:jc w:val="center"/>
            </w:pPr>
            <w:r>
              <w:t>"НЕТ"</w:t>
            </w:r>
          </w:p>
        </w:tc>
        <w:tc>
          <w:tcPr>
            <w:tcW w:w="1530" w:type="dxa"/>
          </w:tcPr>
          <w:p w:rsidR="006D0137" w:rsidRDefault="006D0137">
            <w:pPr>
              <w:pStyle w:val="ConsPlusNormal"/>
              <w:jc w:val="center"/>
            </w:pPr>
            <w:r>
              <w:t>"НЕТ"</w:t>
            </w:r>
          </w:p>
        </w:tc>
        <w:tc>
          <w:tcPr>
            <w:tcW w:w="1700" w:type="dxa"/>
          </w:tcPr>
          <w:p w:rsidR="006D0137" w:rsidRDefault="006D0137">
            <w:pPr>
              <w:pStyle w:val="ConsPlusNormal"/>
              <w:jc w:val="center"/>
            </w:pPr>
            <w:r>
              <w:t>"НЕТ"</w:t>
            </w:r>
          </w:p>
        </w:tc>
        <w:tc>
          <w:tcPr>
            <w:tcW w:w="1360" w:type="dxa"/>
          </w:tcPr>
          <w:p w:rsidR="006D0137" w:rsidRDefault="006D0137">
            <w:pPr>
              <w:pStyle w:val="ConsPlusNormal"/>
              <w:jc w:val="center"/>
            </w:pPr>
            <w:r>
              <w:t>"НЕТ"</w:t>
            </w:r>
          </w:p>
        </w:tc>
        <w:tc>
          <w:tcPr>
            <w:tcW w:w="2040" w:type="dxa"/>
          </w:tcPr>
          <w:p w:rsidR="006D0137" w:rsidRDefault="006D0137">
            <w:pPr>
              <w:pStyle w:val="ConsPlusNormal"/>
              <w:jc w:val="center"/>
            </w:pPr>
            <w:r>
              <w:t>"НЕТ"</w:t>
            </w:r>
          </w:p>
        </w:tc>
        <w:tc>
          <w:tcPr>
            <w:tcW w:w="1417" w:type="dxa"/>
          </w:tcPr>
          <w:p w:rsidR="006D0137" w:rsidRDefault="006D0137">
            <w:pPr>
              <w:pStyle w:val="ConsPlusNormal"/>
              <w:jc w:val="center"/>
            </w:pPr>
            <w:r>
              <w:t>"НЕТ"</w:t>
            </w:r>
          </w:p>
        </w:tc>
        <w:tc>
          <w:tcPr>
            <w:tcW w:w="2211" w:type="dxa"/>
          </w:tcPr>
          <w:p w:rsidR="006D0137" w:rsidRDefault="006D0137">
            <w:pPr>
              <w:pStyle w:val="ConsPlusNormal"/>
              <w:jc w:val="center"/>
            </w:pPr>
            <w:r>
              <w:t>"НЕТ"</w:t>
            </w:r>
          </w:p>
        </w:tc>
        <w:tc>
          <w:tcPr>
            <w:tcW w:w="2834" w:type="dxa"/>
          </w:tcPr>
          <w:p w:rsidR="006D0137" w:rsidRDefault="006D0137">
            <w:pPr>
              <w:pStyle w:val="ConsPlusNormal"/>
              <w:jc w:val="center"/>
            </w:pPr>
            <w:r>
              <w:t>"НЕТ"</w:t>
            </w:r>
          </w:p>
        </w:tc>
      </w:tr>
      <w:tr w:rsidR="006D0137">
        <w:tc>
          <w:tcPr>
            <w:tcW w:w="397" w:type="dxa"/>
          </w:tcPr>
          <w:p w:rsidR="006D0137" w:rsidRDefault="006D0137">
            <w:pPr>
              <w:pStyle w:val="ConsPlusNormal"/>
              <w:jc w:val="center"/>
            </w:pPr>
            <w:r>
              <w:t>39</w:t>
            </w:r>
          </w:p>
        </w:tc>
        <w:tc>
          <w:tcPr>
            <w:tcW w:w="1984" w:type="dxa"/>
            <w:vAlign w:val="center"/>
          </w:tcPr>
          <w:p w:rsidR="006D0137" w:rsidRDefault="006D0137">
            <w:pPr>
              <w:pStyle w:val="ConsPlusNormal"/>
            </w:pPr>
            <w:r>
              <w:t>зеленый "ц"</w:t>
            </w:r>
          </w:p>
        </w:tc>
        <w:tc>
          <w:tcPr>
            <w:tcW w:w="1984" w:type="dxa"/>
            <w:vMerge w:val="restart"/>
          </w:tcPr>
          <w:p w:rsidR="006D0137" w:rsidRDefault="006D0137">
            <w:pPr>
              <w:pStyle w:val="ConsPlusNormal"/>
              <w:jc w:val="center"/>
            </w:pPr>
            <w:r>
              <w:t>"НЕТ"</w:t>
            </w:r>
          </w:p>
        </w:tc>
        <w:tc>
          <w:tcPr>
            <w:tcW w:w="1927" w:type="dxa"/>
            <w:vMerge w:val="restart"/>
          </w:tcPr>
          <w:p w:rsidR="006D0137" w:rsidRDefault="006D0137">
            <w:pPr>
              <w:pStyle w:val="ConsPlusNormal"/>
              <w:jc w:val="center"/>
            </w:pPr>
            <w:r>
              <w:t>"ДА"</w:t>
            </w:r>
          </w:p>
        </w:tc>
        <w:tc>
          <w:tcPr>
            <w:tcW w:w="1757" w:type="dxa"/>
            <w:vMerge w:val="restart"/>
          </w:tcPr>
          <w:p w:rsidR="006D0137" w:rsidRDefault="006D0137">
            <w:pPr>
              <w:pStyle w:val="ConsPlusNormal"/>
              <w:jc w:val="center"/>
            </w:pPr>
            <w:r>
              <w:t>"НЕТ"</w:t>
            </w:r>
          </w:p>
        </w:tc>
        <w:tc>
          <w:tcPr>
            <w:tcW w:w="1757" w:type="dxa"/>
            <w:vMerge w:val="restart"/>
          </w:tcPr>
          <w:p w:rsidR="006D0137" w:rsidRDefault="006D0137">
            <w:pPr>
              <w:pStyle w:val="ConsPlusNormal"/>
              <w:jc w:val="center"/>
            </w:pPr>
            <w:r>
              <w:t>"ДА"</w:t>
            </w:r>
          </w:p>
        </w:tc>
        <w:tc>
          <w:tcPr>
            <w:tcW w:w="1757" w:type="dxa"/>
            <w:vMerge w:val="restart"/>
          </w:tcPr>
          <w:p w:rsidR="006D0137" w:rsidRDefault="006D0137">
            <w:pPr>
              <w:pStyle w:val="ConsPlusNormal"/>
              <w:jc w:val="center"/>
            </w:pPr>
            <w:r>
              <w:t>"ДА"</w:t>
            </w:r>
          </w:p>
        </w:tc>
        <w:tc>
          <w:tcPr>
            <w:tcW w:w="1984" w:type="dxa"/>
            <w:vMerge w:val="restart"/>
          </w:tcPr>
          <w:p w:rsidR="006D0137" w:rsidRDefault="006D0137">
            <w:pPr>
              <w:pStyle w:val="ConsPlusNormal"/>
              <w:jc w:val="center"/>
            </w:pPr>
            <w:r>
              <w:t>"ДА"</w:t>
            </w:r>
          </w:p>
        </w:tc>
        <w:tc>
          <w:tcPr>
            <w:tcW w:w="1814" w:type="dxa"/>
            <w:vMerge w:val="restart"/>
          </w:tcPr>
          <w:p w:rsidR="006D0137" w:rsidRDefault="006D0137">
            <w:pPr>
              <w:pStyle w:val="ConsPlusNormal"/>
              <w:jc w:val="center"/>
            </w:pPr>
            <w:r>
              <w:t>"ДА"</w:t>
            </w:r>
          </w:p>
        </w:tc>
        <w:tc>
          <w:tcPr>
            <w:tcW w:w="2154" w:type="dxa"/>
            <w:vMerge w:val="restart"/>
          </w:tcPr>
          <w:p w:rsidR="006D0137" w:rsidRDefault="006D0137">
            <w:pPr>
              <w:pStyle w:val="ConsPlusNormal"/>
              <w:jc w:val="center"/>
            </w:pPr>
            <w:r>
              <w:t>"ДА"</w:t>
            </w:r>
          </w:p>
        </w:tc>
        <w:tc>
          <w:tcPr>
            <w:tcW w:w="1530" w:type="dxa"/>
            <w:vMerge w:val="restart"/>
          </w:tcPr>
          <w:p w:rsidR="006D0137" w:rsidRDefault="006D0137">
            <w:pPr>
              <w:pStyle w:val="ConsPlusNormal"/>
              <w:jc w:val="center"/>
            </w:pPr>
            <w:r>
              <w:t>"ДА"</w:t>
            </w:r>
          </w:p>
        </w:tc>
        <w:tc>
          <w:tcPr>
            <w:tcW w:w="1700" w:type="dxa"/>
            <w:vMerge w:val="restart"/>
          </w:tcPr>
          <w:p w:rsidR="006D0137" w:rsidRDefault="006D0137">
            <w:pPr>
              <w:pStyle w:val="ConsPlusNormal"/>
              <w:jc w:val="center"/>
            </w:pPr>
            <w:r>
              <w:t>"ДА"</w:t>
            </w:r>
          </w:p>
        </w:tc>
        <w:tc>
          <w:tcPr>
            <w:tcW w:w="1360" w:type="dxa"/>
            <w:vMerge w:val="restart"/>
          </w:tcPr>
          <w:p w:rsidR="006D0137" w:rsidRDefault="006D0137">
            <w:pPr>
              <w:pStyle w:val="ConsPlusNormal"/>
              <w:jc w:val="center"/>
            </w:pPr>
            <w:r>
              <w:t>"ДА"</w:t>
            </w:r>
          </w:p>
        </w:tc>
        <w:tc>
          <w:tcPr>
            <w:tcW w:w="2040" w:type="dxa"/>
            <w:vMerge w:val="restart"/>
          </w:tcPr>
          <w:p w:rsidR="006D0137" w:rsidRDefault="006D0137">
            <w:pPr>
              <w:pStyle w:val="ConsPlusNormal"/>
              <w:jc w:val="center"/>
            </w:pPr>
            <w:r>
              <w:t>"ДА"</w:t>
            </w:r>
          </w:p>
        </w:tc>
        <w:tc>
          <w:tcPr>
            <w:tcW w:w="1417" w:type="dxa"/>
            <w:vMerge w:val="restart"/>
          </w:tcPr>
          <w:p w:rsidR="006D0137" w:rsidRDefault="006D0137">
            <w:pPr>
              <w:pStyle w:val="ConsPlusNormal"/>
              <w:jc w:val="center"/>
            </w:pPr>
            <w:r>
              <w:t>"ДА"</w:t>
            </w:r>
          </w:p>
        </w:tc>
        <w:tc>
          <w:tcPr>
            <w:tcW w:w="2211" w:type="dxa"/>
            <w:vMerge w:val="restart"/>
          </w:tcPr>
          <w:p w:rsidR="006D0137" w:rsidRDefault="006D0137">
            <w:pPr>
              <w:pStyle w:val="ConsPlusNormal"/>
              <w:jc w:val="center"/>
            </w:pPr>
            <w:r>
              <w:t>"ДА"</w:t>
            </w:r>
          </w:p>
        </w:tc>
        <w:tc>
          <w:tcPr>
            <w:tcW w:w="2834" w:type="dxa"/>
            <w:vMerge w:val="restart"/>
          </w:tcPr>
          <w:p w:rsidR="006D0137" w:rsidRDefault="006D0137">
            <w:pPr>
              <w:pStyle w:val="ConsPlusNormal"/>
              <w:jc w:val="center"/>
            </w:pPr>
            <w:r>
              <w:t>"ДА"</w:t>
            </w:r>
          </w:p>
        </w:tc>
      </w:tr>
      <w:tr w:rsidR="006D0137">
        <w:tc>
          <w:tcPr>
            <w:tcW w:w="397" w:type="dxa"/>
          </w:tcPr>
          <w:p w:rsidR="006D0137" w:rsidRDefault="006D0137">
            <w:pPr>
              <w:pStyle w:val="ConsPlusNormal"/>
              <w:jc w:val="center"/>
            </w:pPr>
            <w:r>
              <w:t>40</w:t>
            </w:r>
          </w:p>
        </w:tc>
        <w:tc>
          <w:tcPr>
            <w:tcW w:w="1984" w:type="dxa"/>
            <w:vAlign w:val="center"/>
          </w:tcPr>
          <w:p w:rsidR="006D0137" w:rsidRDefault="006D0137">
            <w:pPr>
              <w:pStyle w:val="ConsPlusNormal"/>
            </w:pPr>
            <w:r>
              <w:t>голубой "ц"</w:t>
            </w:r>
          </w:p>
        </w:tc>
        <w:tc>
          <w:tcPr>
            <w:tcW w:w="1984" w:type="dxa"/>
            <w:vMerge/>
          </w:tcPr>
          <w:p w:rsidR="006D0137" w:rsidRDefault="006D0137">
            <w:pPr>
              <w:pStyle w:val="ConsPlusNormal"/>
            </w:pPr>
          </w:p>
        </w:tc>
        <w:tc>
          <w:tcPr>
            <w:tcW w:w="192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700" w:type="dxa"/>
            <w:vMerge/>
          </w:tcPr>
          <w:p w:rsidR="006D0137" w:rsidRDefault="006D0137">
            <w:pPr>
              <w:pStyle w:val="ConsPlusNormal"/>
            </w:pPr>
          </w:p>
        </w:tc>
        <w:tc>
          <w:tcPr>
            <w:tcW w:w="1360" w:type="dxa"/>
            <w:vMerge/>
          </w:tcPr>
          <w:p w:rsidR="006D0137" w:rsidRDefault="006D0137">
            <w:pPr>
              <w:pStyle w:val="ConsPlusNormal"/>
            </w:pPr>
          </w:p>
        </w:tc>
        <w:tc>
          <w:tcPr>
            <w:tcW w:w="2040"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834" w:type="dxa"/>
            <w:vMerge/>
          </w:tcPr>
          <w:p w:rsidR="006D0137" w:rsidRDefault="006D0137">
            <w:pPr>
              <w:pStyle w:val="ConsPlusNormal"/>
            </w:pPr>
          </w:p>
        </w:tc>
      </w:tr>
      <w:tr w:rsidR="006D0137">
        <w:tc>
          <w:tcPr>
            <w:tcW w:w="397" w:type="dxa"/>
          </w:tcPr>
          <w:p w:rsidR="006D0137" w:rsidRDefault="006D0137">
            <w:pPr>
              <w:pStyle w:val="ConsPlusNormal"/>
              <w:jc w:val="center"/>
            </w:pPr>
            <w:r>
              <w:t>41</w:t>
            </w:r>
          </w:p>
        </w:tc>
        <w:tc>
          <w:tcPr>
            <w:tcW w:w="1984" w:type="dxa"/>
            <w:vAlign w:val="center"/>
          </w:tcPr>
          <w:p w:rsidR="006D0137" w:rsidRDefault="006D0137">
            <w:pPr>
              <w:pStyle w:val="ConsPlusNormal"/>
            </w:pPr>
            <w:r>
              <w:t>бежевый "ц/цс"</w:t>
            </w:r>
          </w:p>
        </w:tc>
        <w:tc>
          <w:tcPr>
            <w:tcW w:w="1984" w:type="dxa"/>
            <w:vMerge/>
          </w:tcPr>
          <w:p w:rsidR="006D0137" w:rsidRDefault="006D0137">
            <w:pPr>
              <w:pStyle w:val="ConsPlusNormal"/>
            </w:pPr>
          </w:p>
        </w:tc>
        <w:tc>
          <w:tcPr>
            <w:tcW w:w="192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700" w:type="dxa"/>
            <w:vMerge/>
          </w:tcPr>
          <w:p w:rsidR="006D0137" w:rsidRDefault="006D0137">
            <w:pPr>
              <w:pStyle w:val="ConsPlusNormal"/>
            </w:pPr>
          </w:p>
        </w:tc>
        <w:tc>
          <w:tcPr>
            <w:tcW w:w="1360" w:type="dxa"/>
            <w:vMerge/>
          </w:tcPr>
          <w:p w:rsidR="006D0137" w:rsidRDefault="006D0137">
            <w:pPr>
              <w:pStyle w:val="ConsPlusNormal"/>
            </w:pPr>
          </w:p>
        </w:tc>
        <w:tc>
          <w:tcPr>
            <w:tcW w:w="2040"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834" w:type="dxa"/>
            <w:vMerge/>
          </w:tcPr>
          <w:p w:rsidR="006D0137" w:rsidRDefault="006D0137">
            <w:pPr>
              <w:pStyle w:val="ConsPlusNormal"/>
            </w:pPr>
          </w:p>
        </w:tc>
      </w:tr>
      <w:tr w:rsidR="006D0137">
        <w:tc>
          <w:tcPr>
            <w:tcW w:w="397" w:type="dxa"/>
          </w:tcPr>
          <w:p w:rsidR="006D0137" w:rsidRDefault="006D0137">
            <w:pPr>
              <w:pStyle w:val="ConsPlusNormal"/>
              <w:jc w:val="center"/>
            </w:pPr>
            <w:r>
              <w:t>42</w:t>
            </w:r>
          </w:p>
        </w:tc>
        <w:tc>
          <w:tcPr>
            <w:tcW w:w="1984" w:type="dxa"/>
            <w:vAlign w:val="center"/>
          </w:tcPr>
          <w:p w:rsidR="006D0137" w:rsidRDefault="006D0137">
            <w:pPr>
              <w:pStyle w:val="ConsPlusNormal"/>
            </w:pPr>
            <w:r>
              <w:t>коричневый "ц/цс"</w:t>
            </w:r>
          </w:p>
        </w:tc>
        <w:tc>
          <w:tcPr>
            <w:tcW w:w="1984" w:type="dxa"/>
            <w:vMerge/>
          </w:tcPr>
          <w:p w:rsidR="006D0137" w:rsidRDefault="006D0137">
            <w:pPr>
              <w:pStyle w:val="ConsPlusNormal"/>
            </w:pPr>
          </w:p>
        </w:tc>
        <w:tc>
          <w:tcPr>
            <w:tcW w:w="192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700" w:type="dxa"/>
            <w:vMerge/>
          </w:tcPr>
          <w:p w:rsidR="006D0137" w:rsidRDefault="006D0137">
            <w:pPr>
              <w:pStyle w:val="ConsPlusNormal"/>
            </w:pPr>
          </w:p>
        </w:tc>
        <w:tc>
          <w:tcPr>
            <w:tcW w:w="1360" w:type="dxa"/>
            <w:vMerge/>
          </w:tcPr>
          <w:p w:rsidR="006D0137" w:rsidRDefault="006D0137">
            <w:pPr>
              <w:pStyle w:val="ConsPlusNormal"/>
            </w:pPr>
          </w:p>
        </w:tc>
        <w:tc>
          <w:tcPr>
            <w:tcW w:w="2040"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834" w:type="dxa"/>
            <w:vMerge/>
          </w:tcPr>
          <w:p w:rsidR="006D0137" w:rsidRDefault="006D0137">
            <w:pPr>
              <w:pStyle w:val="ConsPlusNormal"/>
            </w:pPr>
          </w:p>
        </w:tc>
      </w:tr>
      <w:tr w:rsidR="006D0137">
        <w:tc>
          <w:tcPr>
            <w:tcW w:w="397" w:type="dxa"/>
          </w:tcPr>
          <w:p w:rsidR="006D0137" w:rsidRDefault="006D0137">
            <w:pPr>
              <w:pStyle w:val="ConsPlusNormal"/>
              <w:jc w:val="center"/>
            </w:pPr>
            <w:r>
              <w:t>43</w:t>
            </w:r>
          </w:p>
        </w:tc>
        <w:tc>
          <w:tcPr>
            <w:tcW w:w="1984" w:type="dxa"/>
            <w:vAlign w:val="center"/>
          </w:tcPr>
          <w:p w:rsidR="006D0137" w:rsidRDefault="006D0137">
            <w:pPr>
              <w:pStyle w:val="ConsPlusNormal"/>
            </w:pPr>
            <w:r>
              <w:t>серый "ц/цс"</w:t>
            </w:r>
          </w:p>
        </w:tc>
        <w:tc>
          <w:tcPr>
            <w:tcW w:w="1984" w:type="dxa"/>
            <w:vMerge w:val="restart"/>
          </w:tcPr>
          <w:p w:rsidR="006D0137" w:rsidRDefault="006D0137">
            <w:pPr>
              <w:pStyle w:val="ConsPlusNormal"/>
              <w:jc w:val="center"/>
            </w:pPr>
            <w:r>
              <w:t>"ДА"</w:t>
            </w:r>
          </w:p>
        </w:tc>
        <w:tc>
          <w:tcPr>
            <w:tcW w:w="1927" w:type="dxa"/>
            <w:vMerge w:val="restart"/>
          </w:tcPr>
          <w:p w:rsidR="006D0137" w:rsidRDefault="006D0137">
            <w:pPr>
              <w:pStyle w:val="ConsPlusNormal"/>
              <w:jc w:val="center"/>
            </w:pPr>
            <w:r>
              <w:t>"ДА"</w:t>
            </w:r>
          </w:p>
        </w:tc>
        <w:tc>
          <w:tcPr>
            <w:tcW w:w="1757" w:type="dxa"/>
            <w:vMerge w:val="restart"/>
          </w:tcPr>
          <w:p w:rsidR="006D0137" w:rsidRDefault="006D0137">
            <w:pPr>
              <w:pStyle w:val="ConsPlusNormal"/>
              <w:jc w:val="center"/>
            </w:pPr>
            <w:r>
              <w:t>"ДА"</w:t>
            </w:r>
          </w:p>
        </w:tc>
        <w:tc>
          <w:tcPr>
            <w:tcW w:w="1757" w:type="dxa"/>
            <w:vMerge w:val="restart"/>
          </w:tcPr>
          <w:p w:rsidR="006D0137" w:rsidRDefault="006D0137">
            <w:pPr>
              <w:pStyle w:val="ConsPlusNormal"/>
              <w:jc w:val="center"/>
            </w:pPr>
            <w:r>
              <w:t>"ДА"</w:t>
            </w:r>
          </w:p>
        </w:tc>
        <w:tc>
          <w:tcPr>
            <w:tcW w:w="1757" w:type="dxa"/>
            <w:vMerge w:val="restart"/>
          </w:tcPr>
          <w:p w:rsidR="006D0137" w:rsidRDefault="006D0137">
            <w:pPr>
              <w:pStyle w:val="ConsPlusNormal"/>
              <w:jc w:val="center"/>
            </w:pPr>
            <w:r>
              <w:t>"ДА"</w:t>
            </w:r>
          </w:p>
        </w:tc>
        <w:tc>
          <w:tcPr>
            <w:tcW w:w="1984" w:type="dxa"/>
            <w:vMerge w:val="restart"/>
          </w:tcPr>
          <w:p w:rsidR="006D0137" w:rsidRDefault="006D0137">
            <w:pPr>
              <w:pStyle w:val="ConsPlusNormal"/>
              <w:jc w:val="center"/>
            </w:pPr>
            <w:r>
              <w:t>"ДА"</w:t>
            </w:r>
          </w:p>
        </w:tc>
        <w:tc>
          <w:tcPr>
            <w:tcW w:w="1814" w:type="dxa"/>
            <w:vMerge w:val="restart"/>
          </w:tcPr>
          <w:p w:rsidR="006D0137" w:rsidRDefault="006D0137">
            <w:pPr>
              <w:pStyle w:val="ConsPlusNormal"/>
              <w:jc w:val="center"/>
            </w:pPr>
            <w:r>
              <w:t>"ДА"</w:t>
            </w:r>
          </w:p>
        </w:tc>
        <w:tc>
          <w:tcPr>
            <w:tcW w:w="2154" w:type="dxa"/>
            <w:vMerge w:val="restart"/>
          </w:tcPr>
          <w:p w:rsidR="006D0137" w:rsidRDefault="006D0137">
            <w:pPr>
              <w:pStyle w:val="ConsPlusNormal"/>
              <w:jc w:val="center"/>
            </w:pPr>
            <w:r>
              <w:t>"ДА"</w:t>
            </w:r>
          </w:p>
        </w:tc>
        <w:tc>
          <w:tcPr>
            <w:tcW w:w="1530" w:type="dxa"/>
            <w:vMerge w:val="restart"/>
          </w:tcPr>
          <w:p w:rsidR="006D0137" w:rsidRDefault="006D0137">
            <w:pPr>
              <w:pStyle w:val="ConsPlusNormal"/>
              <w:jc w:val="center"/>
            </w:pPr>
            <w:r>
              <w:t>"ДА"</w:t>
            </w:r>
          </w:p>
        </w:tc>
        <w:tc>
          <w:tcPr>
            <w:tcW w:w="1700" w:type="dxa"/>
            <w:vMerge w:val="restart"/>
          </w:tcPr>
          <w:p w:rsidR="006D0137" w:rsidRDefault="006D0137">
            <w:pPr>
              <w:pStyle w:val="ConsPlusNormal"/>
              <w:jc w:val="center"/>
            </w:pPr>
            <w:r>
              <w:t>"ДА"</w:t>
            </w:r>
          </w:p>
        </w:tc>
        <w:tc>
          <w:tcPr>
            <w:tcW w:w="1360" w:type="dxa"/>
            <w:vMerge w:val="restart"/>
          </w:tcPr>
          <w:p w:rsidR="006D0137" w:rsidRDefault="006D0137">
            <w:pPr>
              <w:pStyle w:val="ConsPlusNormal"/>
              <w:jc w:val="center"/>
            </w:pPr>
            <w:r>
              <w:t>"ДА"</w:t>
            </w:r>
          </w:p>
        </w:tc>
        <w:tc>
          <w:tcPr>
            <w:tcW w:w="2040" w:type="dxa"/>
            <w:vMerge w:val="restart"/>
          </w:tcPr>
          <w:p w:rsidR="006D0137" w:rsidRDefault="006D0137">
            <w:pPr>
              <w:pStyle w:val="ConsPlusNormal"/>
              <w:jc w:val="center"/>
            </w:pPr>
            <w:r>
              <w:t>"ДА"</w:t>
            </w:r>
          </w:p>
        </w:tc>
        <w:tc>
          <w:tcPr>
            <w:tcW w:w="1417" w:type="dxa"/>
            <w:vMerge w:val="restart"/>
          </w:tcPr>
          <w:p w:rsidR="006D0137" w:rsidRDefault="006D0137">
            <w:pPr>
              <w:pStyle w:val="ConsPlusNormal"/>
              <w:jc w:val="center"/>
            </w:pPr>
            <w:r>
              <w:t>"ДА"</w:t>
            </w:r>
          </w:p>
        </w:tc>
        <w:tc>
          <w:tcPr>
            <w:tcW w:w="2211" w:type="dxa"/>
            <w:vMerge w:val="restart"/>
          </w:tcPr>
          <w:p w:rsidR="006D0137" w:rsidRDefault="006D0137">
            <w:pPr>
              <w:pStyle w:val="ConsPlusNormal"/>
              <w:jc w:val="center"/>
            </w:pPr>
            <w:r>
              <w:t>"ДА"</w:t>
            </w:r>
          </w:p>
        </w:tc>
        <w:tc>
          <w:tcPr>
            <w:tcW w:w="2834" w:type="dxa"/>
            <w:vMerge w:val="restart"/>
          </w:tcPr>
          <w:p w:rsidR="006D0137" w:rsidRDefault="006D0137">
            <w:pPr>
              <w:pStyle w:val="ConsPlusNormal"/>
              <w:jc w:val="center"/>
            </w:pPr>
            <w:r>
              <w:t>"ДА"</w:t>
            </w:r>
          </w:p>
        </w:tc>
      </w:tr>
      <w:tr w:rsidR="006D0137">
        <w:tc>
          <w:tcPr>
            <w:tcW w:w="397" w:type="dxa"/>
          </w:tcPr>
          <w:p w:rsidR="006D0137" w:rsidRDefault="006D0137">
            <w:pPr>
              <w:pStyle w:val="ConsPlusNormal"/>
              <w:jc w:val="center"/>
            </w:pPr>
            <w:r>
              <w:t>44</w:t>
            </w:r>
          </w:p>
        </w:tc>
        <w:tc>
          <w:tcPr>
            <w:tcW w:w="1984" w:type="dxa"/>
            <w:vAlign w:val="center"/>
          </w:tcPr>
          <w:p w:rsidR="006D0137" w:rsidRDefault="006D0137">
            <w:pPr>
              <w:pStyle w:val="ConsPlusNormal"/>
              <w:jc w:val="both"/>
            </w:pPr>
            <w:r>
              <w:t>природные поверхности &lt;*&gt;</w:t>
            </w:r>
          </w:p>
          <w:p w:rsidR="006D0137" w:rsidRDefault="006D0137">
            <w:pPr>
              <w:pStyle w:val="ConsPlusNormal"/>
            </w:pPr>
            <w:r>
              <w:t>(дерево, камень, металл, керамика (имитации)</w:t>
            </w:r>
          </w:p>
        </w:tc>
        <w:tc>
          <w:tcPr>
            <w:tcW w:w="1984" w:type="dxa"/>
            <w:vMerge/>
          </w:tcPr>
          <w:p w:rsidR="006D0137" w:rsidRDefault="006D0137">
            <w:pPr>
              <w:pStyle w:val="ConsPlusNormal"/>
            </w:pPr>
          </w:p>
        </w:tc>
        <w:tc>
          <w:tcPr>
            <w:tcW w:w="192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700" w:type="dxa"/>
            <w:vMerge/>
          </w:tcPr>
          <w:p w:rsidR="006D0137" w:rsidRDefault="006D0137">
            <w:pPr>
              <w:pStyle w:val="ConsPlusNormal"/>
            </w:pPr>
          </w:p>
        </w:tc>
        <w:tc>
          <w:tcPr>
            <w:tcW w:w="1360" w:type="dxa"/>
            <w:vMerge/>
          </w:tcPr>
          <w:p w:rsidR="006D0137" w:rsidRDefault="006D0137">
            <w:pPr>
              <w:pStyle w:val="ConsPlusNormal"/>
            </w:pPr>
          </w:p>
        </w:tc>
        <w:tc>
          <w:tcPr>
            <w:tcW w:w="2040"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834" w:type="dxa"/>
            <w:vMerge/>
          </w:tcPr>
          <w:p w:rsidR="006D0137" w:rsidRDefault="006D0137">
            <w:pPr>
              <w:pStyle w:val="ConsPlusNormal"/>
            </w:pPr>
          </w:p>
        </w:tc>
      </w:tr>
    </w:tbl>
    <w:p w:rsidR="006D0137" w:rsidRDefault="006D0137">
      <w:pPr>
        <w:pStyle w:val="ConsPlusNormal"/>
        <w:sectPr w:rsidR="006D0137">
          <w:pgSz w:w="16838" w:h="11905" w:orient="landscape"/>
          <w:pgMar w:top="1701" w:right="1134" w:bottom="850" w:left="1134" w:header="0" w:footer="0" w:gutter="0"/>
          <w:cols w:space="720"/>
          <w:titlePg/>
        </w:sectPr>
      </w:pPr>
    </w:p>
    <w:p w:rsidR="006D0137" w:rsidRDefault="006D0137">
      <w:pPr>
        <w:pStyle w:val="ConsPlusNormal"/>
        <w:jc w:val="both"/>
      </w:pPr>
    </w:p>
    <w:p w:rsidR="006D0137" w:rsidRDefault="006D0137">
      <w:pPr>
        <w:pStyle w:val="ConsPlusNormal"/>
        <w:ind w:firstLine="540"/>
        <w:jc w:val="both"/>
      </w:pPr>
      <w:r>
        <w:t>9. Структура постоянных ограждений: секционное (стойки, заполнение секций, ограждающие устройства).</w:t>
      </w:r>
    </w:p>
    <w:p w:rsidR="006D0137" w:rsidRDefault="006D0137">
      <w:pPr>
        <w:pStyle w:val="ConsPlusNormal"/>
        <w:spacing w:before="220"/>
        <w:ind w:firstLine="540"/>
        <w:jc w:val="both"/>
      </w:pPr>
      <w:r>
        <w:t>10. Недопустимые материалы постоянных ограждений:</w:t>
      </w:r>
    </w:p>
    <w:p w:rsidR="006D0137" w:rsidRDefault="006D0137">
      <w:pPr>
        <w:pStyle w:val="ConsPlusNormal"/>
        <w:spacing w:before="220"/>
        <w:ind w:firstLine="540"/>
        <w:jc w:val="both"/>
      </w:pPr>
      <w:r>
        <w:t>а) из твердых коммунальных отходов (в том числе картона, бумаги, поддонов, ящиков, иных упаковочных материалов, бутылок, стеклянного боя, отходов, образующихся в процессе сноса, разборки, реконструкции, ремонта (в том числе капитального) или строительства, шин и частей транспортных средств);</w:t>
      </w:r>
    </w:p>
    <w:p w:rsidR="006D0137" w:rsidRDefault="006D0137">
      <w:pPr>
        <w:pStyle w:val="ConsPlusNormal"/>
        <w:spacing w:before="220"/>
        <w:ind w:firstLine="540"/>
        <w:jc w:val="both"/>
      </w:pPr>
      <w:r>
        <w:t>б) из сетки-рабицы, за исключением ограждений индивидуальных жилых домов малой этажности и садовых участков, при условии использования полноценных секций в металлической раме;</w:t>
      </w:r>
    </w:p>
    <w:p w:rsidR="006D0137" w:rsidRDefault="006D0137">
      <w:pPr>
        <w:pStyle w:val="ConsPlusNormal"/>
        <w:spacing w:before="220"/>
        <w:ind w:firstLine="540"/>
        <w:jc w:val="both"/>
      </w:pPr>
      <w:r>
        <w:t>в) неоштукатуренные (неокрашенные) строительные блоки;</w:t>
      </w:r>
    </w:p>
    <w:p w:rsidR="006D0137" w:rsidRDefault="006D0137">
      <w:pPr>
        <w:pStyle w:val="ConsPlusNormal"/>
        <w:spacing w:before="220"/>
        <w:ind w:firstLine="540"/>
        <w:jc w:val="both"/>
      </w:pPr>
      <w:r>
        <w:t>г)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w:t>
      </w:r>
    </w:p>
    <w:p w:rsidR="006D0137" w:rsidRDefault="006D0137">
      <w:pPr>
        <w:pStyle w:val="ConsPlusNormal"/>
        <w:spacing w:before="220"/>
        <w:ind w:firstLine="540"/>
        <w:jc w:val="both"/>
      </w:pPr>
      <w:r>
        <w:t>11. Требования к внешнему виду инвентарных (строительных) ограждений, предназначенных для выделения территорий строительных площадок и участков производства строительно-монтажных, ремонтных работ:</w:t>
      </w:r>
    </w:p>
    <w:p w:rsidR="006D0137" w:rsidRDefault="006D0137">
      <w:pPr>
        <w:pStyle w:val="ConsPlusNormal"/>
        <w:spacing w:before="220"/>
        <w:ind w:firstLine="540"/>
        <w:jc w:val="both"/>
      </w:pPr>
      <w:r>
        <w:t>а) при установке и содержании должны соблюдаться требования "</w:t>
      </w:r>
      <w:hyperlink r:id="rId120">
        <w:r>
          <w:rPr>
            <w:color w:val="0000FF"/>
          </w:rPr>
          <w:t>ГОСТ Р 58967-2020</w:t>
        </w:r>
      </w:hyperlink>
      <w:r>
        <w:t xml:space="preserve"> Ограждения инвентарные строительных площадок и участков производства строительно-монтажных работ. Технические условия", "</w:t>
      </w:r>
      <w:hyperlink r:id="rId121">
        <w:r>
          <w:rPr>
            <w:color w:val="0000FF"/>
          </w:rPr>
          <w:t>ГОСТ 12.4.026-2015</w:t>
        </w:r>
      </w:hyperlink>
      <w:r>
        <w:t>.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6D0137" w:rsidRDefault="006D0137">
      <w:pPr>
        <w:pStyle w:val="ConsPlusNormal"/>
        <w:jc w:val="both"/>
      </w:pPr>
      <w:r>
        <w:t xml:space="preserve">(пп. "а" в ред. </w:t>
      </w:r>
      <w:hyperlink r:id="rId122">
        <w:r>
          <w:rPr>
            <w:color w:val="0000FF"/>
          </w:rPr>
          <w:t>решения</w:t>
        </w:r>
      </w:hyperlink>
      <w:r>
        <w:t xml:space="preserve"> Совета депутатов Талдомского городского округа МО от 22.12.2022 N 97)</w:t>
      </w:r>
    </w:p>
    <w:p w:rsidR="006D0137" w:rsidRDefault="006D0137">
      <w:pPr>
        <w:pStyle w:val="ConsPlusNormal"/>
        <w:spacing w:before="220"/>
        <w:ind w:firstLine="540"/>
        <w:jc w:val="both"/>
      </w:pPr>
      <w:r>
        <w:t>б) при благоустроительных работах, реализуемых за счет бюджетных инвестиций, должны устанавливаться с учетом методических рекомендаций к внешнему виду Министерства благоустройства Московской области по согласованию с администрацией городского округа;</w:t>
      </w:r>
    </w:p>
    <w:p w:rsidR="006D0137" w:rsidRDefault="006D0137">
      <w:pPr>
        <w:pStyle w:val="ConsPlusNormal"/>
        <w:spacing w:before="220"/>
        <w:ind w:firstLine="540"/>
        <w:jc w:val="both"/>
      </w:pPr>
      <w:r>
        <w:t xml:space="preserve">в) при иных работах по согласованию с администрацией Талдомского городского округа требования к внешнему виду инвентарных (строительных) ограждений в части, не противоречащей </w:t>
      </w:r>
      <w:hyperlink r:id="rId123">
        <w:r>
          <w:rPr>
            <w:color w:val="0000FF"/>
          </w:rPr>
          <w:t>ГОСТ Р 58967-2020</w:t>
        </w:r>
      </w:hyperlink>
      <w:r>
        <w:t>:</w:t>
      </w:r>
    </w:p>
    <w:p w:rsidR="006D0137" w:rsidRDefault="006D0137">
      <w:pPr>
        <w:pStyle w:val="ConsPlusNormal"/>
        <w:jc w:val="both"/>
      </w:pPr>
      <w:r>
        <w:t xml:space="preserve">(в ред. </w:t>
      </w:r>
      <w:hyperlink r:id="rId124">
        <w:r>
          <w:rPr>
            <w:color w:val="0000FF"/>
          </w:rPr>
          <w:t>решения</w:t>
        </w:r>
      </w:hyperlink>
      <w:r>
        <w:t xml:space="preserve"> Совета депутатов Талдомского городского округа МО от 22.12.2022 N 97)</w:t>
      </w:r>
    </w:p>
    <w:p w:rsidR="006D0137" w:rsidRDefault="006D0137">
      <w:pPr>
        <w:pStyle w:val="ConsPlusNormal"/>
        <w:spacing w:before="220"/>
        <w:ind w:firstLine="540"/>
        <w:jc w:val="both"/>
      </w:pPr>
      <w:r>
        <w:t>должны содержать эмблему городского округа, логотип и (или) наименование подрядной организации, производящей строительно-монтажные, ремонтные работы;</w:t>
      </w:r>
    </w:p>
    <w:p w:rsidR="006D0137" w:rsidRDefault="006D0137">
      <w:pPr>
        <w:pStyle w:val="ConsPlusNormal"/>
        <w:spacing w:before="220"/>
        <w:ind w:firstLine="540"/>
        <w:jc w:val="both"/>
      </w:pPr>
      <w:r>
        <w:t xml:space="preserve">может быть размещена информация, не относимая строительно-монтажным, ремонтным работам, но не более чем на 10% от площади ограждения, вдоль приоритетных территорий, указанных в </w:t>
      </w:r>
      <w:hyperlink w:anchor="P2361">
        <w:r>
          <w:rPr>
            <w:color w:val="0000FF"/>
          </w:rPr>
          <w:t>подпункте "б" пункта 4</w:t>
        </w:r>
      </w:hyperlink>
      <w:r>
        <w:t xml:space="preserve"> настоящей статьи;</w:t>
      </w:r>
    </w:p>
    <w:p w:rsidR="006D0137" w:rsidRDefault="006D0137">
      <w:pPr>
        <w:pStyle w:val="ConsPlusNormal"/>
        <w:spacing w:before="220"/>
        <w:ind w:firstLine="540"/>
        <w:jc w:val="both"/>
      </w:pPr>
      <w:r>
        <w:t>г) после завершения производства работ должны быть демонтированы;</w:t>
      </w:r>
    </w:p>
    <w:p w:rsidR="006D0137" w:rsidRDefault="006D0137">
      <w:pPr>
        <w:pStyle w:val="ConsPlusNormal"/>
        <w:spacing w:before="220"/>
        <w:ind w:firstLine="540"/>
        <w:jc w:val="both"/>
      </w:pPr>
      <w:r>
        <w:t>д) внешний вид сигнальных лент:</w:t>
      </w:r>
    </w:p>
    <w:p w:rsidR="006D0137" w:rsidRDefault="006D0137">
      <w:pPr>
        <w:pStyle w:val="ConsPlusNormal"/>
        <w:spacing w:before="220"/>
        <w:ind w:firstLine="540"/>
        <w:jc w:val="both"/>
      </w:pPr>
      <w:r>
        <w:t>незагрязненная, не поврежденная поверхность ленты (разрывы, дыры, следы горения, пятна, вандальные изображения);</w:t>
      </w:r>
    </w:p>
    <w:p w:rsidR="006D0137" w:rsidRDefault="006D0137">
      <w:pPr>
        <w:pStyle w:val="ConsPlusNormal"/>
        <w:spacing w:before="220"/>
        <w:ind w:firstLine="540"/>
        <w:jc w:val="both"/>
      </w:pPr>
      <w:r>
        <w:t>материал изготовления - полиэтилен высокого давления;</w:t>
      </w:r>
    </w:p>
    <w:p w:rsidR="006D0137" w:rsidRDefault="006D0137">
      <w:pPr>
        <w:pStyle w:val="ConsPlusNormal"/>
        <w:spacing w:before="220"/>
        <w:ind w:firstLine="540"/>
        <w:jc w:val="both"/>
      </w:pPr>
      <w:r>
        <w:t>толщина - 50-100 мкм;</w:t>
      </w:r>
    </w:p>
    <w:p w:rsidR="006D0137" w:rsidRDefault="006D0137">
      <w:pPr>
        <w:pStyle w:val="ConsPlusNormal"/>
        <w:spacing w:before="220"/>
        <w:ind w:firstLine="540"/>
        <w:jc w:val="both"/>
      </w:pPr>
      <w:r>
        <w:t>ширина - 100 мм;</w:t>
      </w:r>
    </w:p>
    <w:p w:rsidR="006D0137" w:rsidRDefault="006D0137">
      <w:pPr>
        <w:pStyle w:val="ConsPlusNormal"/>
        <w:spacing w:before="220"/>
        <w:ind w:firstLine="540"/>
        <w:jc w:val="both"/>
      </w:pPr>
      <w:r>
        <w:t>печать - флексографическая печать;</w:t>
      </w:r>
    </w:p>
    <w:p w:rsidR="006D0137" w:rsidRDefault="006D0137">
      <w:pPr>
        <w:pStyle w:val="ConsPlusNormal"/>
        <w:spacing w:before="220"/>
        <w:ind w:firstLine="540"/>
        <w:jc w:val="both"/>
      </w:pPr>
      <w:r>
        <w:t>высота расположения - не ниже 0,9 м от уровня земли, не выше 1,6 м от уровня земли;</w:t>
      </w:r>
    </w:p>
    <w:p w:rsidR="006D0137" w:rsidRDefault="006D0137">
      <w:pPr>
        <w:pStyle w:val="ConsPlusNormal"/>
        <w:spacing w:before="220"/>
        <w:ind w:firstLine="540"/>
        <w:jc w:val="both"/>
      </w:pPr>
      <w:r>
        <w:t>е) внешний вид сигнальных ограждений:</w:t>
      </w:r>
    </w:p>
    <w:p w:rsidR="006D0137" w:rsidRDefault="006D0137">
      <w:pPr>
        <w:pStyle w:val="ConsPlusNormal"/>
        <w:spacing w:before="220"/>
        <w:ind w:firstLine="540"/>
        <w:jc w:val="both"/>
      </w:pPr>
      <w:r>
        <w:t>секционное;</w:t>
      </w:r>
    </w:p>
    <w:p w:rsidR="006D0137" w:rsidRDefault="006D0137">
      <w:pPr>
        <w:pStyle w:val="ConsPlusNormal"/>
        <w:spacing w:before="220"/>
        <w:ind w:firstLine="540"/>
        <w:jc w:val="both"/>
      </w:pPr>
      <w:r>
        <w:t>незагрязненная, не поврежденная поверхность баннера (разрывы, дыры, следы горения, пятна, грязевые потеки, вандальные изображения), однотипные без механических повреждений конструкций;</w:t>
      </w:r>
    </w:p>
    <w:p w:rsidR="006D0137" w:rsidRDefault="006D0137">
      <w:pPr>
        <w:pStyle w:val="ConsPlusNormal"/>
        <w:spacing w:before="220"/>
        <w:ind w:firstLine="540"/>
        <w:jc w:val="both"/>
      </w:pPr>
      <w:r>
        <w:t>рекомендуемый материал изготовления внешней поверхности секции - баннер, плотностью 270 гр./м</w:t>
      </w:r>
      <w:r>
        <w:rPr>
          <w:vertAlign w:val="superscript"/>
        </w:rPr>
        <w:t>2</w:t>
      </w:r>
      <w:r>
        <w:t>, толщина нитей - 1000 dne на 1000 dne, плетение ячейки - 9 на 9 единиц на дюйм;</w:t>
      </w:r>
    </w:p>
    <w:p w:rsidR="006D0137" w:rsidRDefault="006D0137">
      <w:pPr>
        <w:pStyle w:val="ConsPlusNormal"/>
        <w:spacing w:before="220"/>
        <w:ind w:firstLine="540"/>
        <w:jc w:val="both"/>
      </w:pPr>
      <w:r>
        <w:t>финишное покрытие стоек, каркаса, ограждающих устройств - оцинковка или окраска светлым серым цветом;</w:t>
      </w:r>
    </w:p>
    <w:p w:rsidR="006D0137" w:rsidRDefault="006D0137">
      <w:pPr>
        <w:pStyle w:val="ConsPlusNormal"/>
        <w:spacing w:before="220"/>
        <w:ind w:firstLine="540"/>
        <w:jc w:val="both"/>
      </w:pPr>
      <w:r>
        <w:t>ж) внешний вид защитных и защитно-охранных ограждений:</w:t>
      </w:r>
    </w:p>
    <w:p w:rsidR="006D0137" w:rsidRDefault="006D0137">
      <w:pPr>
        <w:pStyle w:val="ConsPlusNormal"/>
        <w:spacing w:before="220"/>
        <w:ind w:firstLine="540"/>
        <w:jc w:val="both"/>
      </w:pPr>
      <w:r>
        <w:t>секционное, сборно-разборное, заполнение секций металлическими профилированными листами (профнастил для ограждений) матового светлого серого цвета с высотой профиля до 20 мм;</w:t>
      </w:r>
    </w:p>
    <w:p w:rsidR="006D0137" w:rsidRDefault="006D0137">
      <w:pPr>
        <w:pStyle w:val="ConsPlusNormal"/>
        <w:spacing w:before="220"/>
        <w:ind w:firstLine="540"/>
        <w:jc w:val="both"/>
      </w:pPr>
      <w:r>
        <w:t>отсутствие разрушений и эксплуатационных деформаций конструкций секций, несущих стоек, сигнальных фонарей, креплений, опорных блоков, знаков;</w:t>
      </w:r>
    </w:p>
    <w:p w:rsidR="006D0137" w:rsidRDefault="006D0137">
      <w:pPr>
        <w:pStyle w:val="ConsPlusNormal"/>
        <w:spacing w:before="220"/>
        <w:ind w:firstLine="540"/>
        <w:jc w:val="both"/>
      </w:pPr>
      <w:r>
        <w:t>козырьки из кровельного профнастила матового светлого серого цвета должны выдерживать действие снеговой нагрузки, а также нагрузки от падения одиночных мелких предметов, обеспечивать перекрытие тротуара (временного пешеходного настила) и выходить за его край на 50-100 мм, обеспечивать водоотведение;</w:t>
      </w:r>
    </w:p>
    <w:p w:rsidR="006D0137" w:rsidRDefault="006D0137">
      <w:pPr>
        <w:pStyle w:val="ConsPlusNormal"/>
        <w:spacing w:before="220"/>
        <w:ind w:firstLine="540"/>
        <w:jc w:val="both"/>
      </w:pPr>
      <w:r>
        <w:t>защитные ограждения не должны иметь проемов, не оборудованных ограждающими устройствами, контролируемыми в течение рабочего времени и запираемыми после его окончания;</w:t>
      </w:r>
    </w:p>
    <w:p w:rsidR="006D0137" w:rsidRDefault="006D0137">
      <w:pPr>
        <w:pStyle w:val="ConsPlusNormal"/>
        <w:spacing w:before="220"/>
        <w:ind w:firstLine="540"/>
        <w:jc w:val="both"/>
      </w:pPr>
      <w:r>
        <w:t>тротуар (временный пешеходный настил) вдоль ограждения должен быть шириной не менее 1,2 м (зазоры между элементами настила не допускаются), оборудован со стороны движения транспорта ограждением 0,9-1,1 м;</w:t>
      </w:r>
    </w:p>
    <w:p w:rsidR="006D0137" w:rsidRDefault="006D0137">
      <w:pPr>
        <w:pStyle w:val="ConsPlusNormal"/>
        <w:spacing w:before="220"/>
        <w:ind w:firstLine="540"/>
        <w:jc w:val="both"/>
      </w:pPr>
      <w:r>
        <w:t>въездные ворота и калитки должны обеспечивать беспрепятственный въезд, проход на территории производства работ, соответствовать пожарным требованиям, створки в виде рамной конструкции с заполнением металлическими профилированными листами, аналогичными по внешнему виду заполнениям секций;</w:t>
      </w:r>
    </w:p>
    <w:p w:rsidR="006D0137" w:rsidRDefault="006D0137">
      <w:pPr>
        <w:pStyle w:val="ConsPlusNormal"/>
        <w:spacing w:before="220"/>
        <w:ind w:firstLine="540"/>
        <w:jc w:val="both"/>
      </w:pPr>
      <w:r>
        <w:t>въезды на территории производства работ должны быть с твердыми покрытиями;</w:t>
      </w:r>
    </w:p>
    <w:p w:rsidR="006D0137" w:rsidRDefault="006D0137">
      <w:pPr>
        <w:pStyle w:val="ConsPlusNormal"/>
        <w:spacing w:before="220"/>
        <w:ind w:firstLine="540"/>
        <w:jc w:val="both"/>
      </w:pPr>
      <w:r>
        <w:t>з) при подготовке раздела "Проект организации строительства" необходимо соблюдение при установке и содержании инвентарных (строительных) ограждений требований "</w:t>
      </w:r>
      <w:hyperlink r:id="rId125">
        <w:r>
          <w:rPr>
            <w:color w:val="0000FF"/>
          </w:rPr>
          <w:t>ГОСТ Р 58967-2020</w:t>
        </w:r>
      </w:hyperlink>
      <w:r>
        <w:t xml:space="preserve"> Ограждения инвентарные строительных площадок и участков производства строительно-монтажных работ. Технические условия", Правил;</w:t>
      </w:r>
    </w:p>
    <w:p w:rsidR="006D0137" w:rsidRDefault="006D0137">
      <w:pPr>
        <w:pStyle w:val="ConsPlusNormal"/>
        <w:jc w:val="both"/>
      </w:pPr>
      <w:r>
        <w:t xml:space="preserve">(пп. "з" введен </w:t>
      </w:r>
      <w:hyperlink r:id="rId126">
        <w:r>
          <w:rPr>
            <w:color w:val="0000FF"/>
          </w:rPr>
          <w:t>решением</w:t>
        </w:r>
      </w:hyperlink>
      <w:r>
        <w:t xml:space="preserve"> Совета депутатов Талдомского городского округа МО от 22.12.2022 N 97)</w:t>
      </w:r>
    </w:p>
    <w:p w:rsidR="006D0137" w:rsidRDefault="006D0137">
      <w:pPr>
        <w:pStyle w:val="ConsPlusNormal"/>
        <w:spacing w:before="220"/>
        <w:ind w:firstLine="540"/>
        <w:jc w:val="both"/>
      </w:pPr>
      <w:r>
        <w:t>е) в составе инвентарных (строительных) ограждений использовать опорные элементы светло-серого цвета, в том числе бетонные "башмаки", железобетонные блоки специального сечения, фундаментные блоки сплошного сечения.</w:t>
      </w:r>
    </w:p>
    <w:p w:rsidR="006D0137" w:rsidRDefault="006D0137">
      <w:pPr>
        <w:pStyle w:val="ConsPlusNormal"/>
        <w:jc w:val="both"/>
      </w:pPr>
      <w:r>
        <w:t xml:space="preserve">(пп. "е" введен </w:t>
      </w:r>
      <w:hyperlink r:id="rId127">
        <w:r>
          <w:rPr>
            <w:color w:val="0000FF"/>
          </w:rPr>
          <w:t>решением</w:t>
        </w:r>
      </w:hyperlink>
      <w:r>
        <w:t xml:space="preserve"> Совета депутатов Талдомского городского округа МО от 22.12.2022 N 97)</w:t>
      </w:r>
    </w:p>
    <w:p w:rsidR="006D0137" w:rsidRDefault="006D0137">
      <w:pPr>
        <w:pStyle w:val="ConsPlusNormal"/>
        <w:spacing w:before="220"/>
        <w:ind w:firstLine="540"/>
        <w:jc w:val="both"/>
      </w:pPr>
      <w:r>
        <w:t xml:space="preserve">12. При установке (замене) и содержании всех типов ограждений, указанных в </w:t>
      </w:r>
      <w:hyperlink w:anchor="P2344">
        <w:r>
          <w:rPr>
            <w:color w:val="0000FF"/>
          </w:rPr>
          <w:t>пункте 1</w:t>
        </w:r>
      </w:hyperlink>
      <w:r>
        <w:t xml:space="preserve"> настоящей статьи, должны соблюдаться требования к расположению и поддержанию привлекательности внешнего вида. Не допускаются:</w:t>
      </w:r>
    </w:p>
    <w:p w:rsidR="006D0137" w:rsidRDefault="006D0137">
      <w:pPr>
        <w:pStyle w:val="ConsPlusNormal"/>
        <w:spacing w:before="220"/>
        <w:ind w:firstLine="540"/>
        <w:jc w:val="both"/>
      </w:pPr>
      <w:bookmarkStart w:id="22" w:name="P2935"/>
      <w:bookmarkEnd w:id="22"/>
      <w:r>
        <w:t>а) ветхие и аварийные ограждения;</w:t>
      </w:r>
    </w:p>
    <w:p w:rsidR="006D0137" w:rsidRDefault="006D0137">
      <w:pPr>
        <w:pStyle w:val="ConsPlusNormal"/>
        <w:spacing w:before="220"/>
        <w:ind w:firstLine="540"/>
        <w:jc w:val="both"/>
      </w:pPr>
      <w:bookmarkStart w:id="23" w:name="P2936"/>
      <w:bookmarkEnd w:id="23"/>
      <w:r>
        <w:t>б) окрашивание без промывки и расчистки от ранних красок;</w:t>
      </w:r>
    </w:p>
    <w:p w:rsidR="006D0137" w:rsidRDefault="006D0137">
      <w:pPr>
        <w:pStyle w:val="ConsPlusNormal"/>
        <w:spacing w:before="220"/>
        <w:ind w:firstLine="540"/>
        <w:jc w:val="both"/>
      </w:pPr>
      <w:r>
        <w:t>в) эксплуатационные деформации внешних поверхностей (растрескивания (канелюры), осыпания, трещины, плесень и грибок, пятна выгорания цветового пигмента, коробления, отслаивания, коррозия, высолы, потеки и пятна ржавчины, обрушения, провалы, крошения, дыры, пробоины, заплаты, вмятины, выпадение облицовки и креплений, следы горения, визуально воспринимаемые разрушения облицовки, фактурного и красочного (штукатурного) слоев);</w:t>
      </w:r>
    </w:p>
    <w:p w:rsidR="006D0137" w:rsidRDefault="006D0137">
      <w:pPr>
        <w:pStyle w:val="ConsPlusNormal"/>
        <w:spacing w:before="220"/>
        <w:ind w:firstLine="540"/>
        <w:jc w:val="both"/>
      </w:pPr>
      <w:bookmarkStart w:id="24" w:name="P2938"/>
      <w:bookmarkEnd w:id="24"/>
      <w:r>
        <w:t>г) подвижные секции, столбы, а также с соединительные элементы, разъединяющиеся самопроизвольно или без применения специальных инструментов;</w:t>
      </w:r>
    </w:p>
    <w:p w:rsidR="006D0137" w:rsidRDefault="006D0137">
      <w:pPr>
        <w:pStyle w:val="ConsPlusNormal"/>
        <w:spacing w:before="220"/>
        <w:ind w:firstLine="540"/>
        <w:jc w:val="both"/>
      </w:pPr>
      <w:bookmarkStart w:id="25" w:name="P2939"/>
      <w:bookmarkEnd w:id="25"/>
      <w:r>
        <w:t>д) загрязнения, сорная растительность, вандальные изображения;</w:t>
      </w:r>
    </w:p>
    <w:p w:rsidR="006D0137" w:rsidRDefault="006D0137">
      <w:pPr>
        <w:pStyle w:val="ConsPlusNormal"/>
        <w:spacing w:before="220"/>
        <w:ind w:firstLine="540"/>
        <w:jc w:val="both"/>
      </w:pPr>
      <w:bookmarkStart w:id="26" w:name="P2940"/>
      <w:bookmarkEnd w:id="26"/>
      <w:r>
        <w:t>е) рекламные конструкции:</w:t>
      </w:r>
    </w:p>
    <w:p w:rsidR="006D0137" w:rsidRDefault="006D0137">
      <w:pPr>
        <w:pStyle w:val="ConsPlusNormal"/>
        <w:spacing w:before="220"/>
        <w:ind w:firstLine="540"/>
        <w:jc w:val="both"/>
      </w:pPr>
      <w:r>
        <w:t>самовольно размещенные;</w:t>
      </w:r>
    </w:p>
    <w:p w:rsidR="006D0137" w:rsidRDefault="006D0137">
      <w:pPr>
        <w:pStyle w:val="ConsPlusNormal"/>
        <w:spacing w:before="220"/>
        <w:ind w:firstLine="540"/>
        <w:jc w:val="both"/>
      </w:pPr>
      <w:r>
        <w:t>эксплуатируемые после окончания срока договора на установку;</w:t>
      </w:r>
    </w:p>
    <w:p w:rsidR="006D0137" w:rsidRDefault="006D0137">
      <w:pPr>
        <w:pStyle w:val="ConsPlusNormal"/>
        <w:spacing w:before="220"/>
        <w:ind w:firstLine="540"/>
        <w:jc w:val="both"/>
      </w:pPr>
      <w:r>
        <w:t>эксплуатируемые после аннулирования ранее выданного разрешения;</w:t>
      </w:r>
    </w:p>
    <w:p w:rsidR="006D0137" w:rsidRDefault="006D0137">
      <w:pPr>
        <w:pStyle w:val="ConsPlusNormal"/>
        <w:spacing w:before="220"/>
        <w:ind w:firstLine="540"/>
        <w:jc w:val="both"/>
      </w:pPr>
      <w:r>
        <w:t>эксплуатируемые с нарушением требований к установке и эксплуатации;</w:t>
      </w:r>
    </w:p>
    <w:p w:rsidR="006D0137" w:rsidRDefault="006D0137">
      <w:pPr>
        <w:pStyle w:val="ConsPlusNormal"/>
        <w:spacing w:before="220"/>
        <w:ind w:firstLine="540"/>
        <w:jc w:val="both"/>
      </w:pPr>
      <w:bookmarkStart w:id="27" w:name="P2945"/>
      <w:bookmarkEnd w:id="27"/>
      <w:r>
        <w:t>ж) создание ограждениями препятствий для использования тротуаров, дорожек общего пользования, в том числе сужение пешеходного пути инвентарными (строительными) ограждениями до ширины менее 1,2 м;</w:t>
      </w:r>
    </w:p>
    <w:p w:rsidR="006D0137" w:rsidRDefault="006D0137">
      <w:pPr>
        <w:pStyle w:val="ConsPlusNormal"/>
        <w:spacing w:before="220"/>
        <w:ind w:firstLine="540"/>
        <w:jc w:val="both"/>
      </w:pPr>
      <w:bookmarkStart w:id="28" w:name="P2946"/>
      <w:bookmarkEnd w:id="28"/>
      <w:r>
        <w:t>з) ограждения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отсутствие разрешения на размещение;</w:t>
      </w:r>
    </w:p>
    <w:p w:rsidR="006D0137" w:rsidRDefault="006D0137">
      <w:pPr>
        <w:pStyle w:val="ConsPlusNormal"/>
        <w:spacing w:before="220"/>
        <w:ind w:firstLine="540"/>
        <w:jc w:val="both"/>
      </w:pPr>
      <w:bookmarkStart w:id="29" w:name="P2947"/>
      <w:bookmarkEnd w:id="29"/>
      <w:r>
        <w:t>и) отклонение по вертикали более 5 градусов.</w:t>
      </w:r>
    </w:p>
    <w:p w:rsidR="006D0137" w:rsidRDefault="006D0137">
      <w:pPr>
        <w:pStyle w:val="ConsPlusNormal"/>
        <w:spacing w:before="220"/>
        <w:ind w:firstLine="540"/>
        <w:jc w:val="both"/>
      </w:pPr>
      <w:r>
        <w:t xml:space="preserve">Ограждения, внешний вид которых содержит нарушения </w:t>
      </w:r>
      <w:hyperlink w:anchor="P2935">
        <w:r>
          <w:rPr>
            <w:color w:val="0000FF"/>
          </w:rPr>
          <w:t>подпунктов "а"</w:t>
        </w:r>
      </w:hyperlink>
      <w:r>
        <w:t xml:space="preserve">, </w:t>
      </w:r>
      <w:hyperlink w:anchor="P2938">
        <w:r>
          <w:rPr>
            <w:color w:val="0000FF"/>
          </w:rPr>
          <w:t>"г"</w:t>
        </w:r>
      </w:hyperlink>
      <w:r>
        <w:t xml:space="preserve">, </w:t>
      </w:r>
      <w:hyperlink w:anchor="P2945">
        <w:r>
          <w:rPr>
            <w:color w:val="0000FF"/>
          </w:rPr>
          <w:t>"ж"</w:t>
        </w:r>
      </w:hyperlink>
      <w:r>
        <w:t xml:space="preserve">, </w:t>
      </w:r>
      <w:hyperlink w:anchor="P2946">
        <w:r>
          <w:rPr>
            <w:color w:val="0000FF"/>
          </w:rPr>
          <w:t>"з"</w:t>
        </w:r>
      </w:hyperlink>
      <w:r>
        <w:t xml:space="preserve">, </w:t>
      </w:r>
      <w:hyperlink w:anchor="P2947">
        <w:r>
          <w:rPr>
            <w:color w:val="0000FF"/>
          </w:rPr>
          <w:t>"и"</w:t>
        </w:r>
      </w:hyperlink>
      <w:r>
        <w:t xml:space="preserve"> настоящего пункта, подлежат демонтажу и транспортировке с целью временного хранения в установленном порядке за счет собственника (правообладателя) земельного участка, на котором установлены такие ограждения либо за счет средств бюджета муниципального образования.</w:t>
      </w:r>
    </w:p>
    <w:p w:rsidR="006D0137" w:rsidRDefault="006D0137">
      <w:pPr>
        <w:pStyle w:val="ConsPlusNormal"/>
        <w:spacing w:before="220"/>
        <w:ind w:firstLine="540"/>
        <w:jc w:val="both"/>
      </w:pPr>
      <w:r>
        <w:t xml:space="preserve">Ограждения, внешний вид которых содержит нарушения </w:t>
      </w:r>
      <w:hyperlink w:anchor="P2936">
        <w:r>
          <w:rPr>
            <w:color w:val="0000FF"/>
          </w:rPr>
          <w:t>подпунктов "б"</w:t>
        </w:r>
      </w:hyperlink>
      <w:r>
        <w:t xml:space="preserve">, </w:t>
      </w:r>
      <w:hyperlink w:anchor="P2939">
        <w:r>
          <w:rPr>
            <w:color w:val="0000FF"/>
          </w:rPr>
          <w:t>"д"</w:t>
        </w:r>
      </w:hyperlink>
      <w:r>
        <w:t>, "</w:t>
      </w:r>
      <w:hyperlink w:anchor="P2940">
        <w:r>
          <w:rPr>
            <w:color w:val="0000FF"/>
          </w:rPr>
          <w:t>е</w:t>
        </w:r>
      </w:hyperlink>
      <w:r>
        <w:t>" настоящего пункта, подлежат приведению в соответствие с требованиями к расположению и поддержанию привлекательности внешнего вида за счет собственника (правообладателя) земельного участка, на котором установлены такие ограждения либо за счет средств бюджета муниципального образования.</w:t>
      </w:r>
    </w:p>
    <w:p w:rsidR="006D0137" w:rsidRDefault="006D0137">
      <w:pPr>
        <w:pStyle w:val="ConsPlusNormal"/>
        <w:spacing w:before="220"/>
        <w:ind w:firstLine="540"/>
        <w:jc w:val="both"/>
      </w:pPr>
      <w:r>
        <w:t>13. На расстоянии не более 0,3 м от мест примыкания зеленых насаждений, в том числе газонов, цветников, к проездам, парковкам, стоянкам автотранспорта, разворотным площадкам, в местах возможного наезда автомобилей на зеленые насаждения, в том числе газоны, цветники, устанавливаются ограждения (металлические ограждения высотой не менее 0,5 м или стационарные парковочные барьеры).</w:t>
      </w:r>
    </w:p>
    <w:p w:rsidR="006D0137" w:rsidRDefault="006D0137">
      <w:pPr>
        <w:pStyle w:val="ConsPlusNormal"/>
        <w:jc w:val="both"/>
      </w:pPr>
    </w:p>
    <w:p w:rsidR="006D0137" w:rsidRDefault="006D0137">
      <w:pPr>
        <w:pStyle w:val="ConsPlusTitle"/>
        <w:ind w:firstLine="540"/>
        <w:jc w:val="both"/>
        <w:outlineLvl w:val="2"/>
      </w:pPr>
      <w:r>
        <w:t>Статья 29. Кондиционеры и антенны</w:t>
      </w:r>
    </w:p>
    <w:p w:rsidR="006D0137" w:rsidRDefault="006D0137">
      <w:pPr>
        <w:pStyle w:val="ConsPlusNormal"/>
        <w:jc w:val="both"/>
      </w:pPr>
    </w:p>
    <w:p w:rsidR="006D0137" w:rsidRDefault="006D0137">
      <w:pPr>
        <w:pStyle w:val="ConsPlusNormal"/>
        <w:ind w:firstLine="540"/>
        <w:jc w:val="both"/>
      </w:pPr>
      <w:r>
        <w:t>1. Установка кондиционеров во вновь возводимых и реконструируемых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в специально оборудованных для этого местах - корзинах и экранах, обеспечивающих защиту наружных блоков кондиционеров и эстетическую привлекательность фасадов.</w:t>
      </w:r>
    </w:p>
    <w:p w:rsidR="006D0137" w:rsidRDefault="006D0137">
      <w:pPr>
        <w:pStyle w:val="ConsPlusNormal"/>
        <w:spacing w:before="220"/>
        <w:ind w:firstLine="540"/>
        <w:jc w:val="both"/>
      </w:pPr>
      <w:r>
        <w:t>2.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6D0137" w:rsidRDefault="006D0137">
      <w:pPr>
        <w:pStyle w:val="ConsPlusNormal"/>
        <w:jc w:val="both"/>
      </w:pPr>
    </w:p>
    <w:p w:rsidR="006D0137" w:rsidRDefault="006D0137">
      <w:pPr>
        <w:pStyle w:val="ConsPlusTitle"/>
        <w:ind w:firstLine="540"/>
        <w:jc w:val="both"/>
        <w:outlineLvl w:val="2"/>
      </w:pPr>
      <w:r>
        <w:t>Статья 30. Основные требования к установке малых архитектурных форм и оборудования</w:t>
      </w:r>
    </w:p>
    <w:p w:rsidR="006D0137" w:rsidRDefault="006D0137">
      <w:pPr>
        <w:pStyle w:val="ConsPlusNormal"/>
        <w:jc w:val="both"/>
      </w:pPr>
    </w:p>
    <w:p w:rsidR="006D0137" w:rsidRDefault="006D0137">
      <w:pPr>
        <w:pStyle w:val="ConsPlusNormal"/>
        <w:ind w:firstLine="540"/>
        <w:jc w:val="both"/>
      </w:pPr>
      <w:r>
        <w:t>1. 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оборудования на территории Талдомского городского округа в местах общественного пользования производится по согласованию с Администрацией.</w:t>
      </w:r>
    </w:p>
    <w:p w:rsidR="006D0137" w:rsidRDefault="006D0137">
      <w:pPr>
        <w:pStyle w:val="ConsPlusNormal"/>
        <w:spacing w:before="220"/>
        <w:ind w:firstLine="540"/>
        <w:jc w:val="both"/>
      </w:pPr>
      <w:r>
        <w:t>2. К элементам монументально-декоративного оформления Талдомского городского округа относятся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rsidR="006D0137" w:rsidRDefault="006D0137">
      <w:pPr>
        <w:pStyle w:val="ConsPlusNormal"/>
        <w:jc w:val="both"/>
      </w:pPr>
    </w:p>
    <w:p w:rsidR="006D0137" w:rsidRDefault="006D0137">
      <w:pPr>
        <w:pStyle w:val="ConsPlusTitle"/>
        <w:ind w:firstLine="540"/>
        <w:jc w:val="both"/>
        <w:outlineLvl w:val="2"/>
      </w:pPr>
      <w:r>
        <w:t>Статья 31. Устройства для оформления озеленения</w:t>
      </w:r>
    </w:p>
    <w:p w:rsidR="006D0137" w:rsidRDefault="006D0137">
      <w:pPr>
        <w:pStyle w:val="ConsPlusNormal"/>
        <w:jc w:val="both"/>
      </w:pPr>
    </w:p>
    <w:p w:rsidR="006D0137" w:rsidRDefault="006D0137">
      <w:pPr>
        <w:pStyle w:val="ConsPlusNormal"/>
        <w:ind w:firstLine="540"/>
        <w:jc w:val="both"/>
      </w:pPr>
      <w:r>
        <w:t>1. Для оформления мобильного и вертикального озеленения применяются следующие виды устройств: трельяжи, шпалеры, перголы, контейнеры, цветочницы, вазоны.</w:t>
      </w:r>
    </w:p>
    <w:p w:rsidR="006D0137" w:rsidRDefault="006D0137">
      <w:pPr>
        <w:pStyle w:val="ConsPlusNormal"/>
        <w:spacing w:before="220"/>
        <w:ind w:firstLine="540"/>
        <w:jc w:val="both"/>
      </w:pPr>
      <w:r>
        <w:t>2.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6D0137" w:rsidRDefault="006D0137">
      <w:pPr>
        <w:pStyle w:val="ConsPlusNormal"/>
        <w:spacing w:before="220"/>
        <w:ind w:firstLine="540"/>
        <w:jc w:val="both"/>
      </w:pPr>
      <w:r>
        <w:t>3.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6D0137" w:rsidRDefault="006D0137">
      <w:pPr>
        <w:pStyle w:val="ConsPlusNormal"/>
        <w:spacing w:before="220"/>
        <w:ind w:firstLine="540"/>
        <w:jc w:val="both"/>
      </w:pPr>
      <w:r>
        <w:t>4. Контейнеры - специальные кадки, ящики и иные емкости, применяемые для высадки в них зеленых насаждений.</w:t>
      </w:r>
    </w:p>
    <w:p w:rsidR="006D0137" w:rsidRDefault="006D0137">
      <w:pPr>
        <w:pStyle w:val="ConsPlusNormal"/>
        <w:spacing w:before="220"/>
        <w:ind w:firstLine="540"/>
        <w:jc w:val="both"/>
      </w:pPr>
      <w:r>
        <w:t>5. Цветочницы, вазоны - небольшие емкости с растительным грунтом, в которые высаживаются цветочные растения.</w:t>
      </w:r>
    </w:p>
    <w:p w:rsidR="006D0137" w:rsidRDefault="006D0137">
      <w:pPr>
        <w:pStyle w:val="ConsPlusNormal"/>
        <w:jc w:val="both"/>
      </w:pPr>
    </w:p>
    <w:p w:rsidR="006D0137" w:rsidRDefault="006D0137">
      <w:pPr>
        <w:pStyle w:val="ConsPlusTitle"/>
        <w:ind w:firstLine="540"/>
        <w:jc w:val="both"/>
        <w:outlineLvl w:val="2"/>
      </w:pPr>
      <w:r>
        <w:t>Статья 32. Мебель муниципального образования</w:t>
      </w:r>
    </w:p>
    <w:p w:rsidR="006D0137" w:rsidRDefault="006D0137">
      <w:pPr>
        <w:pStyle w:val="ConsPlusNormal"/>
        <w:jc w:val="both"/>
      </w:pPr>
    </w:p>
    <w:p w:rsidR="006D0137" w:rsidRDefault="006D0137">
      <w:pPr>
        <w:pStyle w:val="ConsPlusNormal"/>
        <w:ind w:firstLine="540"/>
        <w:jc w:val="both"/>
      </w:pPr>
      <w:r>
        <w:t>1. К мебели на территории Талдомского городского округа 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rsidR="006D0137" w:rsidRDefault="006D0137">
      <w:pPr>
        <w:pStyle w:val="ConsPlusNormal"/>
        <w:spacing w:before="220"/>
        <w:ind w:firstLine="540"/>
        <w:jc w:val="both"/>
      </w:pPr>
      <w:r>
        <w:t>2.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rsidR="006D0137" w:rsidRDefault="006D0137">
      <w:pPr>
        <w:pStyle w:val="ConsPlusNormal"/>
        <w:spacing w:before="220"/>
        <w:ind w:firstLine="540"/>
        <w:jc w:val="both"/>
      </w:pPr>
      <w:r>
        <w:t>3. На территории парков возможно выполнять скамьи и столы из древесных пней-срубов, бревен и плах, не имеющих сколов и острых углов.</w:t>
      </w:r>
    </w:p>
    <w:p w:rsidR="006D0137" w:rsidRDefault="006D0137">
      <w:pPr>
        <w:pStyle w:val="ConsPlusNormal"/>
        <w:spacing w:before="220"/>
        <w:ind w:firstLine="540"/>
        <w:jc w:val="both"/>
      </w:pPr>
      <w:r>
        <w:t>4. Количество размещаемой мебели муниципального образования "Талдомского городского округа" устанавливается в зависимости от функционального назначения территории и количества посетителей на этой территории.</w:t>
      </w:r>
    </w:p>
    <w:p w:rsidR="006D0137" w:rsidRDefault="006D0137">
      <w:pPr>
        <w:pStyle w:val="ConsPlusNormal"/>
        <w:jc w:val="both"/>
      </w:pPr>
    </w:p>
    <w:p w:rsidR="006D0137" w:rsidRDefault="006D0137">
      <w:pPr>
        <w:pStyle w:val="ConsPlusTitle"/>
        <w:ind w:firstLine="540"/>
        <w:jc w:val="both"/>
        <w:outlineLvl w:val="2"/>
      </w:pPr>
      <w:r>
        <w:t>Статья 33. Уличное коммунально-бытовое оборудование</w:t>
      </w:r>
    </w:p>
    <w:p w:rsidR="006D0137" w:rsidRDefault="006D0137">
      <w:pPr>
        <w:pStyle w:val="ConsPlusNormal"/>
        <w:ind w:firstLine="540"/>
        <w:jc w:val="both"/>
      </w:pPr>
      <w:r>
        <w:t xml:space="preserve">(в ред. </w:t>
      </w:r>
      <w:hyperlink r:id="rId128">
        <w:r>
          <w:rPr>
            <w:color w:val="0000FF"/>
          </w:rPr>
          <w:t>решения</w:t>
        </w:r>
      </w:hyperlink>
      <w:r>
        <w:t xml:space="preserve"> Совета депутатов Талдомского городского округа МО от 30.09.2021 N 57)</w:t>
      </w:r>
    </w:p>
    <w:p w:rsidR="006D0137" w:rsidRDefault="006D0137">
      <w:pPr>
        <w:pStyle w:val="ConsPlusNormal"/>
        <w:jc w:val="both"/>
      </w:pPr>
    </w:p>
    <w:p w:rsidR="006D0137" w:rsidRDefault="006D0137">
      <w:pPr>
        <w:pStyle w:val="ConsPlusNormal"/>
        <w:ind w:firstLine="540"/>
        <w:jc w:val="both"/>
      </w:pPr>
      <w:r>
        <w:t>1. Уличное коммунально-бытовое оборудование представлено урнами, контейнерами и бункерами для накопления твердых коммунальных отходов. Основными требованиями при выборе вида коммунально-бытового оборудования являются: экологичность, отсутствие острых углов, удобство в пользовании, легкость очистки.</w:t>
      </w:r>
    </w:p>
    <w:p w:rsidR="006D0137" w:rsidRDefault="006D0137">
      <w:pPr>
        <w:pStyle w:val="ConsPlusNormal"/>
        <w:spacing w:before="220"/>
        <w:ind w:firstLine="540"/>
        <w:jc w:val="both"/>
      </w:pPr>
      <w:r>
        <w:t>2.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вокзалы или платформы пригородных электропоездов, станции метрополитена.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на других территориях муниципального образования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урн не должна мешать передвижению пешеходов, проезду инвалидных и детских колясок.</w:t>
      </w:r>
    </w:p>
    <w:p w:rsidR="006D0137" w:rsidRDefault="006D0137">
      <w:pPr>
        <w:pStyle w:val="ConsPlusNormal"/>
        <w:jc w:val="both"/>
      </w:pPr>
    </w:p>
    <w:p w:rsidR="006D0137" w:rsidRDefault="006D0137">
      <w:pPr>
        <w:pStyle w:val="ConsPlusTitle"/>
        <w:ind w:firstLine="540"/>
        <w:jc w:val="both"/>
        <w:outlineLvl w:val="2"/>
      </w:pPr>
      <w:r>
        <w:t>Статья 34. Уличное техническое оборудование</w:t>
      </w:r>
    </w:p>
    <w:p w:rsidR="006D0137" w:rsidRDefault="006D0137">
      <w:pPr>
        <w:pStyle w:val="ConsPlusNormal"/>
        <w:jc w:val="both"/>
      </w:pPr>
    </w:p>
    <w:p w:rsidR="006D0137" w:rsidRDefault="006D0137">
      <w:pPr>
        <w:pStyle w:val="ConsPlusNormal"/>
        <w:ind w:firstLine="540"/>
        <w:jc w:val="both"/>
      </w:pPr>
      <w:r>
        <w:t>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шкафы телефонной связи и т.п.).</w:t>
      </w:r>
    </w:p>
    <w:p w:rsidR="006D0137" w:rsidRDefault="006D0137">
      <w:pPr>
        <w:pStyle w:val="ConsPlusNormal"/>
        <w:spacing w:before="220"/>
        <w:ind w:firstLine="540"/>
        <w:jc w:val="both"/>
      </w:pPr>
      <w:r>
        <w:t>2. Элементы инженерного оборудования не должны противоречить техническим условиям, в том числе:</w:t>
      </w:r>
    </w:p>
    <w:p w:rsidR="006D0137" w:rsidRDefault="006D0137">
      <w:pPr>
        <w:pStyle w:val="ConsPlusNormal"/>
        <w:spacing w:before="220"/>
        <w:ind w:firstLine="540"/>
        <w:jc w:val="both"/>
      </w:pPr>
      <w:r>
        <w:t>а)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6D0137" w:rsidRDefault="006D0137">
      <w:pPr>
        <w:pStyle w:val="ConsPlusNormal"/>
        <w:spacing w:before="220"/>
        <w:ind w:firstLine="540"/>
        <w:jc w:val="both"/>
      </w:pPr>
      <w:r>
        <w:t>б) вентиляционные шахты необходимо оборудовать решетками.</w:t>
      </w:r>
    </w:p>
    <w:p w:rsidR="006D0137" w:rsidRDefault="006D0137">
      <w:pPr>
        <w:pStyle w:val="ConsPlusNormal"/>
        <w:jc w:val="both"/>
      </w:pPr>
    </w:p>
    <w:p w:rsidR="006D0137" w:rsidRDefault="006D0137">
      <w:pPr>
        <w:pStyle w:val="ConsPlusTitle"/>
        <w:ind w:firstLine="540"/>
        <w:jc w:val="both"/>
        <w:outlineLvl w:val="2"/>
      </w:pPr>
      <w:r>
        <w:t>Статья 35. Водные устройства</w:t>
      </w:r>
    </w:p>
    <w:p w:rsidR="006D0137" w:rsidRDefault="006D0137">
      <w:pPr>
        <w:pStyle w:val="ConsPlusNormal"/>
        <w:jc w:val="both"/>
      </w:pPr>
    </w:p>
    <w:p w:rsidR="006D0137" w:rsidRDefault="006D0137">
      <w:pPr>
        <w:pStyle w:val="ConsPlusNormal"/>
        <w:ind w:firstLine="540"/>
        <w:jc w:val="both"/>
      </w:pPr>
      <w:r>
        <w:t>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6D0137" w:rsidRDefault="006D0137">
      <w:pPr>
        <w:pStyle w:val="ConsPlusNormal"/>
        <w:spacing w:before="220"/>
        <w:ind w:firstLine="540"/>
        <w:jc w:val="both"/>
      </w:pPr>
      <w:r>
        <w:t>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rsidR="006D0137" w:rsidRDefault="006D0137">
      <w:pPr>
        <w:pStyle w:val="ConsPlusNormal"/>
        <w:spacing w:before="220"/>
        <w:ind w:firstLine="540"/>
        <w:jc w:val="both"/>
      </w:pPr>
      <w:r>
        <w:t>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6D0137" w:rsidRDefault="006D0137">
      <w:pPr>
        <w:pStyle w:val="ConsPlusNormal"/>
        <w:jc w:val="both"/>
      </w:pPr>
    </w:p>
    <w:p w:rsidR="006D0137" w:rsidRDefault="006D0137">
      <w:pPr>
        <w:pStyle w:val="ConsPlusTitle"/>
        <w:ind w:firstLine="540"/>
        <w:jc w:val="both"/>
        <w:outlineLvl w:val="2"/>
      </w:pPr>
      <w:r>
        <w:t>Статья 36. Общие требования к зонам отдыха</w:t>
      </w:r>
    </w:p>
    <w:p w:rsidR="006D0137" w:rsidRDefault="006D0137">
      <w:pPr>
        <w:pStyle w:val="ConsPlusNormal"/>
        <w:jc w:val="both"/>
      </w:pPr>
    </w:p>
    <w:p w:rsidR="006D0137" w:rsidRDefault="006D0137">
      <w:pPr>
        <w:pStyle w:val="ConsPlusNormal"/>
        <w:ind w:firstLine="540"/>
        <w:jc w:val="both"/>
      </w:pPr>
      <w:r>
        <w:t>1. Зоны отдыха - территории, предназначенные и обустроенные для организации активного массового отдыха, купания и рекреации.</w:t>
      </w:r>
    </w:p>
    <w:p w:rsidR="006D0137" w:rsidRDefault="006D0137">
      <w:pPr>
        <w:pStyle w:val="ConsPlusNormal"/>
        <w:spacing w:before="220"/>
        <w:ind w:firstLine="540"/>
        <w:jc w:val="both"/>
      </w:pPr>
      <w:r>
        <w:t>2. 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p>
    <w:p w:rsidR="006D0137" w:rsidRDefault="006D0137">
      <w:pPr>
        <w:pStyle w:val="ConsPlusNormal"/>
        <w:spacing w:before="220"/>
        <w:ind w:firstLine="540"/>
        <w:jc w:val="both"/>
      </w:pPr>
      <w:r>
        <w:t>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6D0137" w:rsidRDefault="006D0137">
      <w:pPr>
        <w:pStyle w:val="ConsPlusNormal"/>
        <w:spacing w:before="220"/>
        <w:ind w:firstLine="540"/>
        <w:jc w:val="both"/>
      </w:pPr>
      <w:r>
        <w:t>4.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оборудование пляжа (навесы от солнца, лежаки, кабинки для переодевания), туалетные кабины.</w:t>
      </w:r>
    </w:p>
    <w:p w:rsidR="006D0137" w:rsidRDefault="006D0137">
      <w:pPr>
        <w:pStyle w:val="ConsPlusNormal"/>
        <w:jc w:val="both"/>
      </w:pPr>
      <w:r>
        <w:t xml:space="preserve">(в ред. </w:t>
      </w:r>
      <w:hyperlink r:id="rId129">
        <w:r>
          <w:rPr>
            <w:color w:val="0000FF"/>
          </w:rPr>
          <w:t>решения</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5. При проектировании озеленения обеспечиваются:</w:t>
      </w:r>
    </w:p>
    <w:p w:rsidR="006D0137" w:rsidRDefault="006D0137">
      <w:pPr>
        <w:pStyle w:val="ConsPlusNormal"/>
        <w:spacing w:before="220"/>
        <w:ind w:firstLine="540"/>
        <w:jc w:val="both"/>
      </w:pPr>
      <w:r>
        <w:t>а) сохранение травяного покрова, древесно-кустарниковой и прибрежной растительности не менее чем на 80% общей площади зоны отдыха;</w:t>
      </w:r>
    </w:p>
    <w:p w:rsidR="006D0137" w:rsidRDefault="006D0137">
      <w:pPr>
        <w:pStyle w:val="ConsPlusNormal"/>
        <w:spacing w:before="220"/>
        <w:ind w:firstLine="540"/>
        <w:jc w:val="both"/>
      </w:pPr>
      <w:r>
        <w:t>б)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6D0137" w:rsidRDefault="006D0137">
      <w:pPr>
        <w:pStyle w:val="ConsPlusNormal"/>
        <w:spacing w:before="220"/>
        <w:ind w:firstLine="540"/>
        <w:jc w:val="both"/>
      </w:pPr>
      <w:r>
        <w:t>в) недопущение использования территории зоны отдыха для иных целей (выгуливание собак, устройство игровых городков, аттракционов и т.п.).</w:t>
      </w:r>
    </w:p>
    <w:p w:rsidR="006D0137" w:rsidRDefault="006D0137">
      <w:pPr>
        <w:pStyle w:val="ConsPlusNormal"/>
        <w:spacing w:before="220"/>
        <w:ind w:firstLine="540"/>
        <w:jc w:val="both"/>
      </w:pPr>
      <w:r>
        <w:t>6. Допускается установка передвижного торгового оборудования (торговые тележки "Вода", "Мороженое").</w:t>
      </w:r>
    </w:p>
    <w:p w:rsidR="006D0137" w:rsidRDefault="006D0137">
      <w:pPr>
        <w:pStyle w:val="ConsPlusNormal"/>
        <w:jc w:val="both"/>
      </w:pPr>
    </w:p>
    <w:p w:rsidR="006D0137" w:rsidRDefault="006D0137">
      <w:pPr>
        <w:pStyle w:val="ConsPlusTitle"/>
        <w:ind w:firstLine="540"/>
        <w:jc w:val="both"/>
        <w:outlineLvl w:val="2"/>
      </w:pPr>
      <w:r>
        <w:t>Статья 37. Парки</w:t>
      </w:r>
    </w:p>
    <w:p w:rsidR="006D0137" w:rsidRDefault="006D0137">
      <w:pPr>
        <w:pStyle w:val="ConsPlusNormal"/>
        <w:ind w:firstLine="540"/>
        <w:jc w:val="both"/>
      </w:pPr>
      <w:r>
        <w:t xml:space="preserve">(в ред. </w:t>
      </w:r>
      <w:hyperlink r:id="rId130">
        <w:r>
          <w:rPr>
            <w:color w:val="0000FF"/>
          </w:rPr>
          <w:t>решения</w:t>
        </w:r>
      </w:hyperlink>
      <w:r>
        <w:t xml:space="preserve"> Совета депутатов Талдомского городского округа МО от 22.12.2022 N 97)</w:t>
      </w:r>
    </w:p>
    <w:p w:rsidR="006D0137" w:rsidRDefault="006D0137">
      <w:pPr>
        <w:pStyle w:val="ConsPlusNormal"/>
        <w:jc w:val="both"/>
      </w:pPr>
    </w:p>
    <w:p w:rsidR="006D0137" w:rsidRDefault="006D0137">
      <w:pPr>
        <w:pStyle w:val="ConsPlusNormal"/>
        <w:ind w:firstLine="540"/>
        <w:jc w:val="both"/>
      </w:pPr>
      <w:r>
        <w:t>1. На территории Талдомского городского округа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w:t>
      </w:r>
    </w:p>
    <w:p w:rsidR="006D0137" w:rsidRDefault="006D0137">
      <w:pPr>
        <w:pStyle w:val="ConsPlusNormal"/>
        <w:spacing w:before="220"/>
        <w:ind w:firstLine="540"/>
        <w:jc w:val="both"/>
      </w:pPr>
      <w:r>
        <w:t>Планировка и обустройство парков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администрацией Талдомского городского округа, не допускается.</w:t>
      </w:r>
    </w:p>
    <w:p w:rsidR="006D0137" w:rsidRDefault="006D0137">
      <w:pPr>
        <w:pStyle w:val="ConsPlusNormal"/>
        <w:spacing w:before="220"/>
        <w:ind w:firstLine="540"/>
        <w:jc w:val="both"/>
      </w:pPr>
      <w:r>
        <w:t xml:space="preserve">Благоустройство парков в границах территорий объектов культурного наследия, являющихся произведениями ландшафтной архитектуры и садово-паркового искусства, осуществляется в соответствии с требованиями к осуществлению деятельности в границах территории данного объекта культурного наследия с соблюдением Федерального </w:t>
      </w:r>
      <w:hyperlink r:id="rId131">
        <w:r>
          <w:rPr>
            <w:color w:val="0000FF"/>
          </w:rPr>
          <w:t>закона</w:t>
        </w:r>
      </w:hyperlink>
      <w:r>
        <w:t xml:space="preserve"> N 73-ФЗ "Об объектах культурного наследия (памятниках истории и культуры) народов Российской Федерации".</w:t>
      </w:r>
    </w:p>
    <w:p w:rsidR="006D0137" w:rsidRDefault="006D0137">
      <w:pPr>
        <w:pStyle w:val="ConsPlusNormal"/>
        <w:spacing w:before="220"/>
        <w:ind w:firstLine="540"/>
        <w:jc w:val="both"/>
      </w:pPr>
      <w:r>
        <w:t xml:space="preserve">Благоустройство полос земли вдоль береговой линии водных объектов общего пользования, создание сооружений для обустройства пляжей, иное использование водных объектов общего пользования для целей благоустройства парков осуществляются на основании договоров водопользования, заключенных в соответствии с Водным </w:t>
      </w:r>
      <w:hyperlink r:id="rId132">
        <w:r>
          <w:rPr>
            <w:color w:val="0000FF"/>
          </w:rPr>
          <w:t>кодексом</w:t>
        </w:r>
      </w:hyperlink>
      <w:r>
        <w:t xml:space="preserve"> Российской Федерации.</w:t>
      </w:r>
    </w:p>
    <w:p w:rsidR="006D0137" w:rsidRDefault="006D0137">
      <w:pPr>
        <w:pStyle w:val="ConsPlusNormal"/>
        <w:spacing w:before="220"/>
        <w:ind w:firstLine="540"/>
        <w:jc w:val="both"/>
      </w:pPr>
      <w:r>
        <w:t>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6D0137" w:rsidRDefault="006D0137">
      <w:pPr>
        <w:pStyle w:val="ConsPlusNormal"/>
        <w:spacing w:before="220"/>
        <w:ind w:firstLine="540"/>
        <w:jc w:val="both"/>
      </w:pPr>
      <w:r>
        <w:t>В случае, если земельный участок многофункционального парка расположен в границах зоны с особыми условиями использования территории, предназначение такого парка подлежит уточнению исходя из установленных ограничений по использованию земельного участка.</w:t>
      </w:r>
    </w:p>
    <w:p w:rsidR="006D0137" w:rsidRDefault="006D0137">
      <w:pPr>
        <w:pStyle w:val="ConsPlusNormal"/>
        <w:spacing w:before="220"/>
        <w:ind w:firstLine="540"/>
        <w:jc w:val="both"/>
      </w:pPr>
      <w:r>
        <w:t>В случае, если земельный участок многофункционального парка, предоставленный в постоянное (бессрочное) пользование муниципальному учреждению для осуществления рекреационной деятельности, расположен в границах земель лесного фонда, предназначение многофункционального парка определяется целевым назначением лесов и выполняемыми ими полезными функциями.</w:t>
      </w:r>
    </w:p>
    <w:p w:rsidR="006D0137" w:rsidRDefault="006D0137">
      <w:pPr>
        <w:pStyle w:val="ConsPlusNormal"/>
        <w:spacing w:before="220"/>
        <w:ind w:firstLine="540"/>
        <w:jc w:val="both"/>
      </w:pPr>
      <w:r>
        <w:t>3. На территории многофункционального парка предусматривают: систему аллей, дорожек и площадок, парковые сооружения. Мероприятия благоустройства и плотность дорожек в различных зонах парка должны соответствовать допустимой рекреационной нагрузке, ограничениям по использованию земельного участка парка, а в случае, если земельный участок многофункционального парка расположен в границах земель лесного фонда - лесохозяйственному регламенту лесничества и получившему положительное заключение экспертизы проекту освоения лесов.</w:t>
      </w:r>
    </w:p>
    <w:p w:rsidR="006D0137" w:rsidRDefault="006D0137">
      <w:pPr>
        <w:pStyle w:val="ConsPlusNormal"/>
        <w:spacing w:before="220"/>
        <w:ind w:firstLine="540"/>
        <w:jc w:val="both"/>
      </w:pPr>
      <w:r>
        <w:t>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ограждение (парка в целом, зон аттракционов, отдельных площадок или насаждений); оборудование площадок; нестационарные торговые объекты; средства наружного освещения; носители информации о зоне парка и о парке в целом; туалеты.</w:t>
      </w:r>
    </w:p>
    <w:p w:rsidR="006D0137" w:rsidRDefault="006D0137">
      <w:pPr>
        <w:pStyle w:val="ConsPlusNormal"/>
        <w:spacing w:before="220"/>
        <w:ind w:firstLine="540"/>
        <w:jc w:val="both"/>
      </w:pPr>
      <w:r>
        <w:t>В случае, если земельный участок многофункционального парка расположен в границах зоны с особыми условиями использования территории, обязательный перечень элементов благоустройства применяется в части, не противоречащей установленным ограничениям по использованию земельного участка.</w:t>
      </w:r>
    </w:p>
    <w:p w:rsidR="006D0137" w:rsidRDefault="006D0137">
      <w:pPr>
        <w:pStyle w:val="ConsPlusNormal"/>
        <w:spacing w:before="220"/>
        <w:ind w:firstLine="540"/>
        <w:jc w:val="both"/>
      </w:pPr>
      <w:r>
        <w:t>В случае, если земельный участок многофункционального парка, предоставлен в постоянное (бессрочное) пользование муниципальному учреждению для осуществления рекреационной деятельности, на территории такого парка благоустраиваются некапитальные строения, сооружения, не связанные с созданием лесной инфраструктуры, для осуществления рекреационной деятельности, в соответствии с получившим положительное заключение экспертизы проектом освоения лесов.</w:t>
      </w:r>
    </w:p>
    <w:p w:rsidR="006D0137" w:rsidRDefault="006D0137">
      <w:pPr>
        <w:pStyle w:val="ConsPlusNormal"/>
        <w:spacing w:before="220"/>
        <w:ind w:firstLine="540"/>
        <w:jc w:val="both"/>
      </w:pPr>
      <w:r>
        <w:t>5. Специализированные парки Талдомского городского округа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 с учетом ограничений по использованию земельного участка, а в случае, если земельный участок специализированного парка расположен в границах земель лесного фонда, определяются получившим положительное заключение экспертизы проектом освоения лесов.</w:t>
      </w:r>
    </w:p>
    <w:p w:rsidR="006D0137" w:rsidRDefault="006D0137">
      <w:pPr>
        <w:pStyle w:val="ConsPlusNormal"/>
        <w:spacing w:before="220"/>
        <w:ind w:firstLine="540"/>
        <w:jc w:val="both"/>
      </w:pPr>
      <w:r>
        <w:t>6.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6D0137" w:rsidRDefault="006D0137">
      <w:pPr>
        <w:pStyle w:val="ConsPlusNormal"/>
        <w:spacing w:before="220"/>
        <w:ind w:firstLine="540"/>
        <w:jc w:val="both"/>
      </w:pPr>
      <w:r>
        <w:t>В случае, если земельный участок специализированного парка расположен в границах зоны с особыми условиями использования территории, обязательный перечень элементов благоустройства применяется в части, не противоречащей установленным ограничениям по использованию земельного участка.</w:t>
      </w:r>
    </w:p>
    <w:p w:rsidR="006D0137" w:rsidRDefault="006D0137">
      <w:pPr>
        <w:pStyle w:val="ConsPlusNormal"/>
        <w:spacing w:before="220"/>
        <w:ind w:firstLine="540"/>
        <w:jc w:val="both"/>
      </w:pPr>
      <w:r>
        <w:t>В случае, если земельный участок специализированного парка, предоставлен в постоянное (бессрочное) пользование Талдомскому городскому округу для осуществления рекреационной деятельности, на территории такого парка благоустраиваются некапитальные строения, сооружения, не связанные с созданием лесной инфраструктуры, для осуществления рекреационной деятельности, в соответствии с получившим положительное заключение экспертизы проектом освоения лесов.</w:t>
      </w:r>
    </w:p>
    <w:p w:rsidR="006D0137" w:rsidRDefault="006D0137">
      <w:pPr>
        <w:pStyle w:val="ConsPlusNormal"/>
        <w:spacing w:before="220"/>
        <w:ind w:firstLine="540"/>
        <w:jc w:val="both"/>
      </w:pPr>
      <w:r>
        <w:t>7.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6D0137" w:rsidRDefault="006D0137">
      <w:pPr>
        <w:pStyle w:val="ConsPlusNormal"/>
        <w:spacing w:before="220"/>
        <w:ind w:firstLine="540"/>
        <w:jc w:val="both"/>
      </w:pPr>
      <w:r>
        <w:t>8.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контейнеры; оборудование площадок; осветительное оборудование.</w:t>
      </w:r>
    </w:p>
    <w:p w:rsidR="006D0137" w:rsidRDefault="006D0137">
      <w:pPr>
        <w:pStyle w:val="ConsPlusNormal"/>
        <w:spacing w:before="220"/>
        <w:ind w:firstLine="540"/>
        <w:jc w:val="both"/>
      </w:pPr>
      <w:r>
        <w:t>9.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6D0137" w:rsidRDefault="006D0137">
      <w:pPr>
        <w:pStyle w:val="ConsPlusNormal"/>
        <w:spacing w:before="220"/>
        <w:ind w:firstLine="540"/>
        <w:jc w:val="both"/>
      </w:pPr>
      <w:r>
        <w:t>10. Возможно предусматривать ограждение территории парка и установку некапитальных и нестационарных сооружений питания (летние кафе).</w:t>
      </w:r>
    </w:p>
    <w:p w:rsidR="006D0137" w:rsidRDefault="006D0137">
      <w:pPr>
        <w:pStyle w:val="ConsPlusNormal"/>
        <w:spacing w:before="220"/>
        <w:ind w:firstLine="540"/>
        <w:jc w:val="both"/>
      </w:pPr>
      <w:r>
        <w:t>11. В мероприятия по благоустройству парков (парков культуры и отдыха) на территории Талдомского городского округа, реализация которых осуществляется администрацией Талдомского городского округа, юридическими лицами, осуществляющими деятельность в сфере создания условий для массового отдыха населения и (или) благоустройства мест массового отдыха населения, учредителем которых является администрация Талдомского городского округа, в зависимости от вида, площади, функционального зонирования, местоположения парка на территории городского округа, результатов общественных обсуждений помимо благоустройства объектов благоустройства, элементов благоустройства допускается включать следующие мероприятия (работы):</w:t>
      </w:r>
    </w:p>
    <w:p w:rsidR="006D0137" w:rsidRDefault="006D0137">
      <w:pPr>
        <w:pStyle w:val="ConsPlusNormal"/>
        <w:spacing w:before="220"/>
        <w:ind w:firstLine="540"/>
        <w:jc w:val="both"/>
      </w:pPr>
      <w:r>
        <w:t>разработку архитектурно-планировочной концепции, проекта благоустройства;</w:t>
      </w:r>
    </w:p>
    <w:p w:rsidR="006D0137" w:rsidRDefault="006D0137">
      <w:pPr>
        <w:pStyle w:val="ConsPlusNormal"/>
        <w:spacing w:before="220"/>
        <w:ind w:firstLine="540"/>
        <w:jc w:val="both"/>
      </w:pPr>
      <w: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rsidR="006D0137" w:rsidRDefault="006D0137">
      <w:pPr>
        <w:pStyle w:val="ConsPlusNormal"/>
        <w:spacing w:before="220"/>
        <w:ind w:firstLine="540"/>
        <w:jc w:val="both"/>
      </w:pPr>
      <w:r>
        <w:t>проведение оценки негативного воздействия на водные биологические ресурсы, разработку и проведение компенсационных мероприятий по устранению последствий негативного воздействия на состояние биоресурсов и среду их обитания;</w:t>
      </w:r>
    </w:p>
    <w:p w:rsidR="006D0137" w:rsidRDefault="006D0137">
      <w:pPr>
        <w:pStyle w:val="ConsPlusNormal"/>
        <w:spacing w:before="220"/>
        <w:ind w:firstLine="540"/>
        <w:jc w:val="both"/>
      </w:pPr>
      <w:r>
        <w:t>выполнение проектной документации, сметной документации, создание, реконструкцию, капитальный ремонт, ремонт линейных объектов,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объектов водоснабжения, водоотведения, водоисточников технической и питьевой воды;</w:t>
      </w:r>
    </w:p>
    <w:p w:rsidR="006D0137" w:rsidRDefault="006D0137">
      <w:pPr>
        <w:pStyle w:val="ConsPlusNormal"/>
        <w:spacing w:before="220"/>
        <w:ind w:firstLine="540"/>
        <w:jc w:val="both"/>
      </w:pPr>
      <w:r>
        <w:t>выполнение лесохозяйственного регламента лесничества, получившим положительное заключение экспертизы проекта освоения лесов;</w:t>
      </w:r>
    </w:p>
    <w:p w:rsidR="006D0137" w:rsidRDefault="006D0137">
      <w:pPr>
        <w:pStyle w:val="ConsPlusNormal"/>
        <w:spacing w:before="220"/>
        <w:ind w:firstLine="540"/>
        <w:jc w:val="both"/>
      </w:pPr>
      <w:r>
        <w:t>разработку документации и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w:t>
      </w:r>
    </w:p>
    <w:p w:rsidR="006D0137" w:rsidRDefault="006D0137">
      <w:pPr>
        <w:pStyle w:val="ConsPlusNormal"/>
        <w:spacing w:before="220"/>
        <w:ind w:firstLine="540"/>
        <w:jc w:val="both"/>
      </w:pPr>
      <w:r>
        <w:t>проведение геотехнического мониторинга, рекультивации объекта благоустройства;</w:t>
      </w:r>
    </w:p>
    <w:p w:rsidR="006D0137" w:rsidRDefault="006D0137">
      <w:pPr>
        <w:pStyle w:val="ConsPlusNormal"/>
        <w:spacing w:before="220"/>
        <w:ind w:firstLine="540"/>
        <w:jc w:val="both"/>
      </w:pPr>
      <w: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6D0137" w:rsidRDefault="006D0137">
      <w:pPr>
        <w:pStyle w:val="ConsPlusNormal"/>
        <w:spacing w:before="220"/>
        <w:ind w:firstLine="540"/>
        <w:jc w:val="both"/>
      </w:pPr>
      <w: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6D0137" w:rsidRDefault="006D0137">
      <w:pPr>
        <w:pStyle w:val="ConsPlusNormal"/>
        <w:spacing w:before="220"/>
        <w:ind w:firstLine="540"/>
        <w:jc w:val="both"/>
      </w:pPr>
      <w:r>
        <w:t>привлечение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w:t>
      </w:r>
    </w:p>
    <w:p w:rsidR="006D0137" w:rsidRDefault="006D0137">
      <w:pPr>
        <w:pStyle w:val="ConsPlusNormal"/>
        <w:spacing w:before="220"/>
        <w:ind w:firstLine="540"/>
        <w:jc w:val="both"/>
      </w:pPr>
      <w:r>
        <w:t>приобретение и установку программно-технических комплексов видеонаблюдения;</w:t>
      </w:r>
    </w:p>
    <w:p w:rsidR="006D0137" w:rsidRDefault="006D0137">
      <w:pPr>
        <w:pStyle w:val="ConsPlusNormal"/>
        <w:spacing w:before="220"/>
        <w:ind w:firstLine="540"/>
        <w:jc w:val="both"/>
      </w:pPr>
      <w:r>
        <w:t>иные работы (мероприятия), предусмотренные государственной (муниципальной) программой, целью которой является повышение качества и комфорта городской среды, концепцией развития парка культуры и отдыха (инфраструктуры парка культуры и отдыха)."</w:t>
      </w:r>
    </w:p>
    <w:p w:rsidR="006D0137" w:rsidRDefault="006D0137">
      <w:pPr>
        <w:pStyle w:val="ConsPlusNormal"/>
        <w:jc w:val="both"/>
      </w:pPr>
    </w:p>
    <w:p w:rsidR="006D0137" w:rsidRDefault="006D0137">
      <w:pPr>
        <w:pStyle w:val="ConsPlusTitle"/>
        <w:ind w:firstLine="540"/>
        <w:jc w:val="both"/>
        <w:outlineLvl w:val="2"/>
      </w:pPr>
      <w:r>
        <w:t>Статья 38. Скверы</w:t>
      </w:r>
    </w:p>
    <w:p w:rsidR="006D0137" w:rsidRDefault="006D0137">
      <w:pPr>
        <w:pStyle w:val="ConsPlusNormal"/>
        <w:jc w:val="both"/>
      </w:pPr>
    </w:p>
    <w:p w:rsidR="006D0137" w:rsidRDefault="006D0137">
      <w:pPr>
        <w:pStyle w:val="ConsPlusNormal"/>
        <w:ind w:firstLine="540"/>
        <w:jc w:val="both"/>
      </w:pPr>
      <w:r>
        <w:t>1. Скверы предназначены для организации кратковременного отдыха, прогулок, транзитных пешеходных передвижений.</w:t>
      </w:r>
    </w:p>
    <w:p w:rsidR="006D0137" w:rsidRDefault="006D0137">
      <w:pPr>
        <w:pStyle w:val="ConsPlusNormal"/>
        <w:spacing w:before="220"/>
        <w:ind w:firstLine="540"/>
        <w:jc w:val="both"/>
      </w:pPr>
      <w:r>
        <w:t>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6D0137" w:rsidRDefault="006D0137">
      <w:pPr>
        <w:pStyle w:val="ConsPlusNormal"/>
        <w:spacing w:before="220"/>
        <w:ind w:firstLine="540"/>
        <w:jc w:val="both"/>
      </w:pPr>
      <w:r>
        <w:t>Планировка и обустройство скверов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p>
    <w:p w:rsidR="006D0137" w:rsidRDefault="006D0137">
      <w:pPr>
        <w:pStyle w:val="ConsPlusNormal"/>
        <w:spacing w:before="220"/>
        <w:ind w:firstLine="540"/>
        <w:jc w:val="both"/>
      </w:pPr>
      <w:r>
        <w:t>3.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6D0137" w:rsidRDefault="006D0137">
      <w:pPr>
        <w:pStyle w:val="ConsPlusNormal"/>
        <w:spacing w:before="220"/>
        <w:ind w:firstLine="540"/>
        <w:jc w:val="both"/>
      </w:pPr>
      <w:r>
        <w:t>4. При озеленении скверов используются приемы зрительного расширения озеленяемого пространства.</w:t>
      </w:r>
    </w:p>
    <w:p w:rsidR="006D0137" w:rsidRDefault="006D0137">
      <w:pPr>
        <w:pStyle w:val="ConsPlusNormal"/>
        <w:jc w:val="both"/>
      </w:pPr>
    </w:p>
    <w:p w:rsidR="006D0137" w:rsidRDefault="006D0137">
      <w:pPr>
        <w:pStyle w:val="ConsPlusTitle"/>
        <w:ind w:firstLine="540"/>
        <w:jc w:val="both"/>
        <w:outlineLvl w:val="2"/>
      </w:pPr>
      <w:r>
        <w:t>Статья 39. Особенности озеленения территории Талдомского городского округа</w:t>
      </w:r>
    </w:p>
    <w:p w:rsidR="006D0137" w:rsidRDefault="006D0137">
      <w:pPr>
        <w:pStyle w:val="ConsPlusNormal"/>
        <w:jc w:val="both"/>
      </w:pPr>
    </w:p>
    <w:p w:rsidR="006D0137" w:rsidRDefault="006D0137">
      <w:pPr>
        <w:pStyle w:val="ConsPlusNormal"/>
        <w:ind w:firstLine="540"/>
        <w:jc w:val="both"/>
      </w:pPr>
      <w:r>
        <w:t>1.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rsidR="006D0137" w:rsidRDefault="006D0137">
      <w:pPr>
        <w:pStyle w:val="ConsPlusNormal"/>
        <w:spacing w:before="220"/>
        <w:ind w:firstLine="540"/>
        <w:jc w:val="both"/>
      </w:pPr>
      <w:r>
        <w:t>2. На территории Талдомского городского округа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6D0137" w:rsidRDefault="006D0137">
      <w:pPr>
        <w:pStyle w:val="ConsPlusNormal"/>
        <w:spacing w:before="220"/>
        <w:ind w:firstLine="540"/>
        <w:jc w:val="both"/>
      </w:pPr>
      <w:r>
        <w:t>Видовой состав, возраст, особенности содержания высаживаемых деревьев и кустарников устанавливается Администрацией.</w:t>
      </w:r>
    </w:p>
    <w:p w:rsidR="006D0137" w:rsidRDefault="006D0137">
      <w:pPr>
        <w:pStyle w:val="ConsPlusNormal"/>
        <w:spacing w:before="220"/>
        <w:ind w:firstLine="540"/>
        <w:jc w:val="both"/>
      </w:pPr>
      <w:r>
        <w:t>3. При проектировании озеленения учитываются: минимальные расстояния посадок деревьев и кустарников до инженерных сетей, зданий и сооружений; размеры комов,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6D0137" w:rsidRDefault="006D0137">
      <w:pPr>
        <w:pStyle w:val="ConsPlusNormal"/>
        <w:spacing w:before="220"/>
        <w:ind w:firstLine="540"/>
        <w:jc w:val="both"/>
      </w:pPr>
      <w:r>
        <w:t>4. Проектирование озеленения и формирование системы зеленых насаждений на территории Талдомского городского округа ведутся с учетом факторов потери (в той или иной степени) способности экосистем к саморегуляции. Для обеспечения жизнеспособности зеленых насаждений и озеленяемой территории Талдомского городского округа необходимо:</w:t>
      </w:r>
    </w:p>
    <w:p w:rsidR="006D0137" w:rsidRDefault="006D0137">
      <w:pPr>
        <w:pStyle w:val="ConsPlusNormal"/>
        <w:spacing w:before="220"/>
        <w:ind w:firstLine="540"/>
        <w:jc w:val="both"/>
      </w:pPr>
      <w:r>
        <w:t>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6D0137" w:rsidRDefault="006D0137">
      <w:pPr>
        <w:pStyle w:val="ConsPlusNormal"/>
        <w:spacing w:before="220"/>
        <w:ind w:firstLine="540"/>
        <w:jc w:val="both"/>
      </w:pPr>
      <w:r>
        <w:t>б) учитывать степень техногенных нагрузок от прилегающих территорий;</w:t>
      </w:r>
    </w:p>
    <w:p w:rsidR="006D0137" w:rsidRDefault="006D0137">
      <w:pPr>
        <w:pStyle w:val="ConsPlusNormal"/>
        <w:spacing w:before="220"/>
        <w:ind w:firstLine="540"/>
        <w:jc w:val="both"/>
      </w:pPr>
      <w:r>
        <w:t>в)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6D0137" w:rsidRDefault="006D0137">
      <w:pPr>
        <w:pStyle w:val="ConsPlusNormal"/>
        <w:spacing w:before="220"/>
        <w:ind w:firstLine="540"/>
        <w:jc w:val="both"/>
      </w:pPr>
      <w:r>
        <w:t>5.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территории Талдомского городского округа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w:t>
      </w:r>
    </w:p>
    <w:p w:rsidR="006D0137" w:rsidRDefault="006D0137">
      <w:pPr>
        <w:pStyle w:val="ConsPlusNormal"/>
        <w:spacing w:before="220"/>
        <w:ind w:firstLine="540"/>
        <w:jc w:val="both"/>
      </w:pPr>
      <w:r>
        <w:t>6.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У теплотрасс рекомендуется размещать: липу, клен, сирень, жимолость - ближе 2 м; тополь, боярышник, кизильник, дерен, лиственницу, березу - ближе 3-4 м.</w:t>
      </w:r>
    </w:p>
    <w:p w:rsidR="006D0137" w:rsidRDefault="006D0137">
      <w:pPr>
        <w:pStyle w:val="ConsPlusNormal"/>
        <w:spacing w:before="220"/>
        <w:ind w:firstLine="540"/>
        <w:jc w:val="both"/>
      </w:pPr>
      <w:r>
        <w:t>7. При воздействии неблагоприятных техногенных и климатических факторов на различные территории Талдомского городского округа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rsidR="006D0137" w:rsidRDefault="006D0137">
      <w:pPr>
        <w:pStyle w:val="ConsPlusNormal"/>
        <w:spacing w:before="220"/>
        <w:ind w:firstLine="540"/>
        <w:jc w:val="both"/>
      </w:pPr>
      <w:r>
        <w:t>8.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6D0137" w:rsidRDefault="006D0137">
      <w:pPr>
        <w:pStyle w:val="ConsPlusNormal"/>
        <w:jc w:val="both"/>
      </w:pPr>
    </w:p>
    <w:p w:rsidR="006D0137" w:rsidRDefault="006D0137">
      <w:pPr>
        <w:pStyle w:val="ConsPlusTitle"/>
        <w:ind w:firstLine="540"/>
        <w:jc w:val="both"/>
        <w:outlineLvl w:val="2"/>
      </w:pPr>
      <w:r>
        <w:t>Статья 40. Крышное и вертикальное озеленение</w:t>
      </w:r>
    </w:p>
    <w:p w:rsidR="006D0137" w:rsidRDefault="006D0137">
      <w:pPr>
        <w:pStyle w:val="ConsPlusNormal"/>
        <w:jc w:val="both"/>
      </w:pPr>
    </w:p>
    <w:p w:rsidR="006D0137" w:rsidRDefault="006D0137">
      <w:pPr>
        <w:pStyle w:val="ConsPlusNormal"/>
        <w:ind w:firstLine="540"/>
        <w:jc w:val="both"/>
      </w:pPr>
      <w:r>
        <w:t>1. Стационарное крышное озеленение может быть предусмотрено при проектировании новых, реконструкции и капитальном ремонте существующих объектов капитального строительства, имеющих неэксплуатируемую крышу с уклоном не более 45 градусов. Предпочтение отдается объектам капитального строительства с горизонтальной или малоуклонной (уклон не более 3%) крышей.</w:t>
      </w:r>
    </w:p>
    <w:p w:rsidR="006D0137" w:rsidRDefault="006D0137">
      <w:pPr>
        <w:pStyle w:val="ConsPlusNormal"/>
        <w:spacing w:before="220"/>
        <w:ind w:firstLine="540"/>
        <w:jc w:val="both"/>
      </w:pPr>
      <w:r>
        <w:t>Мобильное или смешанное (стационарное и мобильное) крышное озеленение предусматривается при проектировании новых, реконструкции и капитальном ремонте существующих объектов капитального строительства любого назначения, имеющих эксплуатируемую крышу с архитектурно-ландшафтными объектами.</w:t>
      </w:r>
    </w:p>
    <w:p w:rsidR="006D0137" w:rsidRDefault="006D0137">
      <w:pPr>
        <w:pStyle w:val="ConsPlusNormal"/>
        <w:spacing w:before="220"/>
        <w:ind w:firstLine="540"/>
        <w:jc w:val="both"/>
      </w:pPr>
      <w:r>
        <w:t>2. При реконструкции и капитальном ремонте объектов капитального строительства возможность устройства крышного озеленения определяется расчетом прочности, устойчивости и деформативности существующих несущих конструкций.</w:t>
      </w:r>
    </w:p>
    <w:p w:rsidR="006D0137" w:rsidRDefault="006D0137">
      <w:pPr>
        <w:pStyle w:val="ConsPlusNormal"/>
        <w:spacing w:before="220"/>
        <w:ind w:firstLine="540"/>
        <w:jc w:val="both"/>
      </w:pPr>
      <w:r>
        <w:t>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подтверждается технико-экономическим обоснованием.</w:t>
      </w:r>
    </w:p>
    <w:p w:rsidR="006D0137" w:rsidRDefault="006D0137">
      <w:pPr>
        <w:pStyle w:val="ConsPlusNormal"/>
        <w:spacing w:before="220"/>
        <w:ind w:firstLine="540"/>
        <w:jc w:val="both"/>
      </w:pPr>
      <w:r>
        <w:t>3.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объектов капитального строительства любого назначения, их фрагментов, если эти объекты капитального строительства имеют фасады или широкие (шириной не менее 5 м) плоскости наружных стен без проемов. Высота вертикального озеленения ограничивается тремя этажами.</w:t>
      </w:r>
    </w:p>
    <w:p w:rsidR="006D0137" w:rsidRDefault="006D0137">
      <w:pPr>
        <w:pStyle w:val="ConsPlusNormal"/>
        <w:spacing w:before="220"/>
        <w:ind w:firstLine="540"/>
        <w:jc w:val="both"/>
      </w:pPr>
      <w:r>
        <w:t>4. При проектировании строительства и реконструкции капитального строительства с горизонтальными или малоуклонными крышами на территории Талдомского городского округа со сложившейся высокоплотной застройкой может быть предусмотрено обязательное устройство крышного и вертикального озеленения.</w:t>
      </w:r>
    </w:p>
    <w:p w:rsidR="006D0137" w:rsidRDefault="006D0137">
      <w:pPr>
        <w:pStyle w:val="ConsPlusNormal"/>
        <w:spacing w:before="220"/>
        <w:ind w:firstLine="540"/>
        <w:jc w:val="both"/>
      </w:pPr>
      <w:r>
        <w:t>5. Крышное и вертикальное озеленение не должно носить компенсационный характер.</w:t>
      </w:r>
    </w:p>
    <w:p w:rsidR="006D0137" w:rsidRDefault="006D0137">
      <w:pPr>
        <w:pStyle w:val="ConsPlusNormal"/>
        <w:spacing w:before="220"/>
        <w:ind w:firstLine="540"/>
        <w:jc w:val="both"/>
      </w:pPr>
      <w:r>
        <w:t>6. Площадь крышного озеленения не включается в показатель территории зеленых насаждений при подсчете баланса территории участка проектируемого объекта.</w:t>
      </w:r>
    </w:p>
    <w:p w:rsidR="006D0137" w:rsidRDefault="006D0137">
      <w:pPr>
        <w:pStyle w:val="ConsPlusNormal"/>
        <w:spacing w:before="220"/>
        <w:ind w:firstLine="540"/>
        <w:jc w:val="both"/>
      </w:pPr>
      <w:r>
        <w:t>7. При проектировании крышного и вертикального озеленения предусматриваются: обеспечение безопасности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объектов капитального строительства, на которых размещены указанные виды озеленения.</w:t>
      </w:r>
    </w:p>
    <w:p w:rsidR="006D0137" w:rsidRDefault="006D0137">
      <w:pPr>
        <w:pStyle w:val="ConsPlusNormal"/>
        <w:spacing w:before="220"/>
        <w:ind w:firstLine="540"/>
        <w:jc w:val="both"/>
      </w:pPr>
      <w:r>
        <w:t>8. В целях предотвращения повреждения растениями отделки фасадов объектов капитального строительства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rsidR="006D0137" w:rsidRDefault="006D0137">
      <w:pPr>
        <w:pStyle w:val="ConsPlusNormal"/>
        <w:spacing w:before="220"/>
        <w:ind w:firstLine="540"/>
        <w:jc w:val="both"/>
      </w:pPr>
      <w:r>
        <w:t>При размещении таких конструкций необходимо учитывать обеспечение наличия воздушного зазора между растениями и фасадом. Величина воздушного зазора зависит от вида используемых растений, но не менее 20 см.</w:t>
      </w:r>
    </w:p>
    <w:p w:rsidR="006D0137" w:rsidRDefault="006D0137">
      <w:pPr>
        <w:pStyle w:val="ConsPlusNormal"/>
        <w:spacing w:before="220"/>
        <w:ind w:firstLine="540"/>
        <w:jc w:val="both"/>
      </w:pPr>
      <w:r>
        <w:t>9. Устройство крышного и вертикального озеленения на объектах капитального строительства не должно приводить к нарушению предъявляемых к ним противопожарных требований.</w:t>
      </w:r>
    </w:p>
    <w:p w:rsidR="006D0137" w:rsidRDefault="006D0137">
      <w:pPr>
        <w:pStyle w:val="ConsPlusNormal"/>
        <w:spacing w:before="220"/>
        <w:ind w:firstLine="540"/>
        <w:jc w:val="both"/>
      </w:pPr>
      <w:r>
        <w:t>10. При размещении на крыше объекта капитального строительства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устанавливают не менее 15 м. Роль контурного ограждения указанных объектов может выполнять металлический или железобетонный парапет высотой не менее 1 м. На металлических парапетах устанавливается сетчатое металлическое ограждение.</w:t>
      </w:r>
    </w:p>
    <w:p w:rsidR="006D0137" w:rsidRDefault="006D0137">
      <w:pPr>
        <w:pStyle w:val="ConsPlusNormal"/>
        <w:jc w:val="both"/>
      </w:pPr>
    </w:p>
    <w:p w:rsidR="006D0137" w:rsidRDefault="006D0137">
      <w:pPr>
        <w:pStyle w:val="ConsPlusTitle"/>
        <w:ind w:firstLine="540"/>
        <w:jc w:val="both"/>
        <w:outlineLvl w:val="2"/>
      </w:pPr>
      <w:r>
        <w:t>Статья 41. Обеспечение сохранности зеленых насаждений</w:t>
      </w:r>
    </w:p>
    <w:p w:rsidR="006D0137" w:rsidRDefault="006D0137">
      <w:pPr>
        <w:pStyle w:val="ConsPlusNormal"/>
        <w:jc w:val="both"/>
      </w:pPr>
    </w:p>
    <w:p w:rsidR="006D0137" w:rsidRDefault="006D0137">
      <w:pPr>
        <w:pStyle w:val="ConsPlusNormal"/>
        <w:ind w:firstLine="540"/>
        <w:jc w:val="both"/>
      </w:pPr>
      <w:r>
        <w:t xml:space="preserve">1. Посадка или пересадка деревьев и кустарников на объектах, указанных в </w:t>
      </w:r>
      <w:hyperlink w:anchor="P89">
        <w:r>
          <w:rPr>
            <w:color w:val="0000FF"/>
          </w:rPr>
          <w:t>подпунктах "г"</w:t>
        </w:r>
      </w:hyperlink>
      <w:r>
        <w:t xml:space="preserve">, </w:t>
      </w:r>
      <w:hyperlink w:anchor="P90">
        <w:r>
          <w:rPr>
            <w:color w:val="0000FF"/>
          </w:rPr>
          <w:t>"д" пункта 1 статьи 3</w:t>
        </w:r>
      </w:hyperlink>
      <w:r>
        <w:t xml:space="preserve"> настоящих Правил, допускается при наличии разрешительной документации, выданной администрацией Талдомского городского округа, в следующих случаях:</w:t>
      </w:r>
    </w:p>
    <w:p w:rsidR="006D0137" w:rsidRDefault="006D0137">
      <w:pPr>
        <w:pStyle w:val="ConsPlusNormal"/>
        <w:spacing w:before="220"/>
        <w:ind w:firstLine="540"/>
        <w:jc w:val="both"/>
      </w:pPr>
      <w:r>
        <w:t>1) посадки или пересадки деревьев и кустарников на прилегающих территориях собственниками (правообладателями) зданий, помещений в них, строений, сооружений, земельных участков, участвующими в содержании таких прилегающих территорий;</w:t>
      </w:r>
    </w:p>
    <w:p w:rsidR="006D0137" w:rsidRDefault="006D0137">
      <w:pPr>
        <w:pStyle w:val="ConsPlusNormal"/>
        <w:spacing w:before="220"/>
        <w:ind w:firstLine="540"/>
        <w:jc w:val="both"/>
      </w:pPr>
      <w:r>
        <w:t>2) посадки деревьев и кустарников физическими, юридическими лицами без предоставления земельных участков и установления сервитутов;</w:t>
      </w:r>
    </w:p>
    <w:p w:rsidR="006D0137" w:rsidRDefault="006D0137">
      <w:pPr>
        <w:pStyle w:val="ConsPlusNormal"/>
        <w:spacing w:before="220"/>
        <w:ind w:firstLine="540"/>
        <w:jc w:val="both"/>
      </w:pPr>
      <w:r>
        <w:t>3) посадки деревьев и кустарников физическими, юридическими лицами, производящими компенсационное озеленение.</w:t>
      </w:r>
    </w:p>
    <w:p w:rsidR="006D0137" w:rsidRDefault="006D0137">
      <w:pPr>
        <w:pStyle w:val="ConsPlusNormal"/>
        <w:jc w:val="both"/>
      </w:pPr>
      <w:r>
        <w:t xml:space="preserve">(часть 1 в ред. </w:t>
      </w:r>
      <w:hyperlink r:id="rId133">
        <w:r>
          <w:rPr>
            <w:color w:val="0000FF"/>
          </w:rPr>
          <w:t>решения</w:t>
        </w:r>
      </w:hyperlink>
      <w:r>
        <w:t xml:space="preserve"> Совета депутатов Талдомского городского округа МО от 22.12.2022 N 97)</w:t>
      </w:r>
    </w:p>
    <w:p w:rsidR="006D0137" w:rsidRDefault="006D0137">
      <w:pPr>
        <w:pStyle w:val="ConsPlusNormal"/>
        <w:spacing w:before="220"/>
        <w:ind w:firstLine="540"/>
        <w:jc w:val="both"/>
      </w:pPr>
      <w:r>
        <w:t>2. Разрешение на вырубку зеленых насаждений выдается администрацией Талдомского городского округа в целях обеспечения благоприятных условий жизнедеятельности населения городского округа в рамках организации озеленения территорий городского округа при наличии обращения заявителя (физического лица (юридического лица, индивидуального предпринимателя), являющегося собственником (правообладателем) земельного участка, принадлежащего ему на праве собственности или на ином вещном праве, или уполномоченного от имени собственника земельного участка заключать договора на проведение капитального ремонта, иных ремонтных работ, земляных работ, благоустройства указанного земельного участка) или его представителя в порядке, установленном административным регламентом предоставления соответствующей муниципальной услуги, утвержденным администрацией Талдомского городского округа.</w:t>
      </w:r>
    </w:p>
    <w:p w:rsidR="006D0137" w:rsidRDefault="006D0137">
      <w:pPr>
        <w:pStyle w:val="ConsPlusNormal"/>
        <w:spacing w:before="220"/>
        <w:ind w:firstLine="540"/>
        <w:jc w:val="both"/>
      </w:pPr>
      <w:r>
        <w:t>Разрешение на вырубку зеленых насаждений не выдается администрацией Талдомского городского округа на объекты растительного мира, занесенные в Красную книгу Российской Федерации и Красную книгу Московской области.</w:t>
      </w:r>
    </w:p>
    <w:p w:rsidR="006D0137" w:rsidRDefault="006D0137">
      <w:pPr>
        <w:pStyle w:val="ConsPlusNormal"/>
        <w:spacing w:before="220"/>
        <w:ind w:firstLine="540"/>
        <w:jc w:val="both"/>
      </w:pPr>
      <w:r>
        <w:t>Не требуется обращение за разрешением на вырубку зеленых насаждений в следующих случаях:</w:t>
      </w:r>
    </w:p>
    <w:p w:rsidR="006D0137" w:rsidRDefault="006D0137">
      <w:pPr>
        <w:pStyle w:val="ConsPlusNormal"/>
        <w:spacing w:before="220"/>
        <w:ind w:firstLine="540"/>
        <w:jc w:val="both"/>
      </w:pPr>
      <w:r>
        <w:t>- производства работ на землях, на которые распространяется действие лесного законодательства Российской Федерации;</w:t>
      </w:r>
    </w:p>
    <w:p w:rsidR="006D0137" w:rsidRDefault="006D0137">
      <w:pPr>
        <w:pStyle w:val="ConsPlusNormal"/>
        <w:spacing w:before="220"/>
        <w:ind w:firstLine="540"/>
        <w:jc w:val="both"/>
      </w:pPr>
      <w:r>
        <w:t>- производства ремонтных, восстановительных работ на землях, входящих в полосы отвода наземных линейных объектов;</w:t>
      </w:r>
    </w:p>
    <w:p w:rsidR="006D0137" w:rsidRDefault="006D0137">
      <w:pPr>
        <w:pStyle w:val="ConsPlusNormal"/>
        <w:spacing w:before="220"/>
        <w:ind w:firstLine="540"/>
        <w:jc w:val="both"/>
      </w:pPr>
      <w:r>
        <w:t>- производства работ на землях,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w:t>
      </w:r>
    </w:p>
    <w:p w:rsidR="006D0137" w:rsidRDefault="006D0137">
      <w:pPr>
        <w:pStyle w:val="ConsPlusNormal"/>
        <w:spacing w:before="220"/>
        <w:ind w:firstLine="540"/>
        <w:jc w:val="both"/>
      </w:pPr>
      <w:r>
        <w:t xml:space="preserve">- проведения культуртехнических работ при наличии проекта культуртехнической мелиорации, утвержденного в соответствии с порядком разработки, согласования и утверждения проектов мелиорации земель, установленным уполномоченным федеральным органом исполнительной власти в соответствии с Федеральным </w:t>
      </w:r>
      <w:hyperlink r:id="rId134">
        <w:r>
          <w:rPr>
            <w:color w:val="0000FF"/>
          </w:rPr>
          <w:t>законом</w:t>
        </w:r>
      </w:hyperlink>
      <w:r>
        <w:t xml:space="preserve"> от 10.01.1996 N 4-ФЗ "О мелиорации земель";</w:t>
      </w:r>
    </w:p>
    <w:p w:rsidR="006D0137" w:rsidRDefault="006D0137">
      <w:pPr>
        <w:pStyle w:val="ConsPlusNormal"/>
        <w:spacing w:before="220"/>
        <w:ind w:firstLine="540"/>
        <w:jc w:val="both"/>
      </w:pPr>
      <w:r>
        <w:t>- производства работ на землях относящихся к территориям кладбищ;</w:t>
      </w:r>
    </w:p>
    <w:p w:rsidR="006D0137" w:rsidRDefault="006D0137">
      <w:pPr>
        <w:pStyle w:val="ConsPlusNormal"/>
        <w:spacing w:before="220"/>
        <w:ind w:firstLine="540"/>
        <w:jc w:val="both"/>
      </w:pPr>
      <w:r>
        <w:t xml:space="preserve">- выполнения предусмотренных </w:t>
      </w:r>
      <w:hyperlink r:id="rId135">
        <w:r>
          <w:rPr>
            <w:color w:val="0000FF"/>
          </w:rPr>
          <w:t>частями 3</w:t>
        </w:r>
      </w:hyperlink>
      <w:r>
        <w:t xml:space="preserve"> - </w:t>
      </w:r>
      <w:hyperlink r:id="rId136">
        <w:r>
          <w:rPr>
            <w:color w:val="0000FF"/>
          </w:rPr>
          <w:t>7 статьи 5.2</w:t>
        </w:r>
      </w:hyperlink>
      <w:r>
        <w:t xml:space="preserve"> Градостроительного кодекса Российской Федерации мероприятий при реализации проекта по строительству объекта капитального строительства, утвержденным </w:t>
      </w:r>
      <w:hyperlink r:id="rId137">
        <w:r>
          <w:rPr>
            <w:color w:val="0000FF"/>
          </w:rPr>
          <w:t>постановлением</w:t>
        </w:r>
      </w:hyperlink>
      <w:r>
        <w:t xml:space="preserve"> Правительства Российской Федерации от 25.12.2021 N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6D0137" w:rsidRDefault="006D0137">
      <w:pPr>
        <w:pStyle w:val="ConsPlusNormal"/>
        <w:spacing w:before="220"/>
        <w:ind w:firstLine="540"/>
        <w:jc w:val="both"/>
      </w:pPr>
      <w:r>
        <w:t xml:space="preserve">- производства работ на земельных участках, предоставленных членам многодетной семьи в общую долевую собственность на основании </w:t>
      </w:r>
      <w:hyperlink r:id="rId138">
        <w:r>
          <w:rPr>
            <w:color w:val="0000FF"/>
          </w:rPr>
          <w:t>Закона</w:t>
        </w:r>
      </w:hyperlink>
      <w:r>
        <w:t xml:space="preserve"> Московской области от 01.06.2011 N 73/2011-ОЗ "О бесплатном предоставлении земельных участков многодетным семьям в Московской области";</w:t>
      </w:r>
    </w:p>
    <w:p w:rsidR="006D0137" w:rsidRDefault="006D0137">
      <w:pPr>
        <w:pStyle w:val="ConsPlusNormal"/>
        <w:spacing w:before="220"/>
        <w:ind w:firstLine="540"/>
        <w:jc w:val="both"/>
      </w:pPr>
      <w:r>
        <w:t>- производства работ для выполнения требований нормативной документации по безопасности полетов воздушных судов и эксплуатации аэродромов;</w:t>
      </w:r>
    </w:p>
    <w:p w:rsidR="006D0137" w:rsidRDefault="006D0137">
      <w:pPr>
        <w:pStyle w:val="ConsPlusNormal"/>
        <w:spacing w:before="220"/>
        <w:ind w:firstLine="540"/>
        <w:jc w:val="both"/>
      </w:pPr>
      <w:r>
        <w:t>- вырубки зеленых насаждений в отношении плодово-ягодных деревьев, декоративных и плодово-ягодных кустарников на земельных участках, находящихся в частной собственности и предназначенных для ведения садоводства и огородничества, индивидуального жилищного строительства.</w:t>
      </w:r>
    </w:p>
    <w:p w:rsidR="006D0137" w:rsidRDefault="006D0137">
      <w:pPr>
        <w:pStyle w:val="ConsPlusNormal"/>
        <w:jc w:val="both"/>
      </w:pPr>
      <w:r>
        <w:t xml:space="preserve">(часть 2 в ред. </w:t>
      </w:r>
      <w:hyperlink r:id="rId139">
        <w:r>
          <w:rPr>
            <w:color w:val="0000FF"/>
          </w:rPr>
          <w:t>решения</w:t>
        </w:r>
      </w:hyperlink>
      <w:r>
        <w:t xml:space="preserve"> Совета депутатов Талдомского городского округа МО от 22.12.2022 N 97)</w:t>
      </w:r>
    </w:p>
    <w:p w:rsidR="006D0137" w:rsidRDefault="006D0137">
      <w:pPr>
        <w:pStyle w:val="ConsPlusNormal"/>
        <w:spacing w:before="220"/>
        <w:ind w:firstLine="540"/>
        <w:jc w:val="both"/>
      </w:pPr>
      <w:r>
        <w:t>3. Собственники (правообладатели) территорий (участков) с зелеными насаждениями обязаны:</w:t>
      </w:r>
    </w:p>
    <w:p w:rsidR="006D0137" w:rsidRDefault="006D0137">
      <w:pPr>
        <w:pStyle w:val="ConsPlusNormal"/>
        <w:spacing w:before="220"/>
        <w:ind w:firstLine="540"/>
        <w:jc w:val="both"/>
      </w:pPr>
      <w:r>
        <w:t>а) обеспечивать сохранность зеленых насаждений;</w:t>
      </w:r>
    </w:p>
    <w:p w:rsidR="006D0137" w:rsidRDefault="006D0137">
      <w:pPr>
        <w:pStyle w:val="ConsPlusNormal"/>
        <w:spacing w:before="220"/>
        <w:ind w:firstLine="540"/>
        <w:jc w:val="both"/>
      </w:pPr>
      <w:r>
        <w:t>б) 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отходов, строительных материалов, изделий, конструкций;</w:t>
      </w:r>
    </w:p>
    <w:p w:rsidR="006D0137" w:rsidRDefault="006D0137">
      <w:pPr>
        <w:pStyle w:val="ConsPlusNormal"/>
        <w:jc w:val="both"/>
      </w:pPr>
      <w:r>
        <w:t xml:space="preserve">(в ред. </w:t>
      </w:r>
      <w:hyperlink r:id="rId140">
        <w:r>
          <w:rPr>
            <w:color w:val="0000FF"/>
          </w:rPr>
          <w:t>решения</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в) производить комплексный уход за газонами, систематический покос газонов и иной травянистой растительности.</w:t>
      </w:r>
    </w:p>
    <w:p w:rsidR="006D0137" w:rsidRDefault="006D0137">
      <w:pPr>
        <w:pStyle w:val="ConsPlusNormal"/>
        <w:spacing w:before="220"/>
        <w:ind w:firstLine="540"/>
        <w:jc w:val="both"/>
      </w:pPr>
      <w:r>
        <w:t>4. В парках, скверах и на иных территориях, относящихся к местам общественного пользования, где имеются зеленые насаждения, запрещается:</w:t>
      </w:r>
    </w:p>
    <w:p w:rsidR="006D0137" w:rsidRDefault="006D0137">
      <w:pPr>
        <w:pStyle w:val="ConsPlusNormal"/>
        <w:spacing w:before="220"/>
        <w:ind w:firstLine="540"/>
        <w:jc w:val="both"/>
      </w:pPr>
      <w:r>
        <w:t>а) устраивать свалки снега и льда, скола асфальта;</w:t>
      </w:r>
    </w:p>
    <w:p w:rsidR="006D0137" w:rsidRDefault="006D0137">
      <w:pPr>
        <w:pStyle w:val="ConsPlusNormal"/>
        <w:jc w:val="both"/>
      </w:pPr>
      <w:r>
        <w:t xml:space="preserve">(пп. "а" в ред. </w:t>
      </w:r>
      <w:hyperlink r:id="rId141">
        <w:r>
          <w:rPr>
            <w:color w:val="0000FF"/>
          </w:rPr>
          <w:t>решения</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б) сбрасывать снег с крыш на участках, занятых зелеными насаждениями, без принятия мер, обеспечивающих сохранность деревьев и кустарников;</w:t>
      </w:r>
    </w:p>
    <w:p w:rsidR="006D0137" w:rsidRDefault="006D0137">
      <w:pPr>
        <w:pStyle w:val="ConsPlusNormal"/>
        <w:spacing w:before="220"/>
        <w:ind w:firstLine="540"/>
        <w:jc w:val="both"/>
      </w:pPr>
      <w:r>
        <w:t>в)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6D0137" w:rsidRDefault="006D0137">
      <w:pPr>
        <w:pStyle w:val="ConsPlusNormal"/>
        <w:spacing w:before="220"/>
        <w:ind w:firstLine="540"/>
        <w:jc w:val="both"/>
      </w:pPr>
      <w:r>
        <w:t>г) ломать деревья, кустарники, их ветви;</w:t>
      </w:r>
    </w:p>
    <w:p w:rsidR="006D0137" w:rsidRDefault="006D0137">
      <w:pPr>
        <w:pStyle w:val="ConsPlusNormal"/>
        <w:spacing w:before="220"/>
        <w:ind w:firstLine="540"/>
        <w:jc w:val="both"/>
      </w:pPr>
      <w:r>
        <w:t>д) разводить костры;</w:t>
      </w:r>
    </w:p>
    <w:p w:rsidR="006D0137" w:rsidRDefault="006D0137">
      <w:pPr>
        <w:pStyle w:val="ConsPlusNormal"/>
        <w:spacing w:before="220"/>
        <w:ind w:firstLine="540"/>
        <w:jc w:val="both"/>
      </w:pPr>
      <w:r>
        <w:t>е) засорять газоны, цветники;</w:t>
      </w:r>
    </w:p>
    <w:p w:rsidR="006D0137" w:rsidRDefault="006D0137">
      <w:pPr>
        <w:pStyle w:val="ConsPlusNormal"/>
        <w:spacing w:before="220"/>
        <w:ind w:firstLine="540"/>
        <w:jc w:val="both"/>
      </w:pPr>
      <w:r>
        <w:t>ж) ремонтировать или мыть транспортные средства, устанавливать гаражи и иные укрытия для автотранспорта;</w:t>
      </w:r>
    </w:p>
    <w:p w:rsidR="006D0137" w:rsidRDefault="006D0137">
      <w:pPr>
        <w:pStyle w:val="ConsPlusNormal"/>
        <w:spacing w:before="220"/>
        <w:ind w:firstLine="540"/>
        <w:jc w:val="both"/>
      </w:pPr>
      <w:r>
        <w:t>з) самовольно устраивать огороды;</w:t>
      </w:r>
    </w:p>
    <w:p w:rsidR="006D0137" w:rsidRDefault="006D0137">
      <w:pPr>
        <w:pStyle w:val="ConsPlusNormal"/>
        <w:spacing w:before="220"/>
        <w:ind w:firstLine="540"/>
        <w:jc w:val="both"/>
      </w:pPr>
      <w:r>
        <w:t>и) пасти скот;</w:t>
      </w:r>
    </w:p>
    <w:p w:rsidR="006D0137" w:rsidRDefault="006D0137">
      <w:pPr>
        <w:pStyle w:val="ConsPlusNormal"/>
        <w:spacing w:before="220"/>
        <w:ind w:firstLine="540"/>
        <w:jc w:val="both"/>
      </w:pPr>
      <w:r>
        <w:t>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rsidR="006D0137" w:rsidRDefault="006D0137">
      <w:pPr>
        <w:pStyle w:val="ConsPlusNormal"/>
        <w:spacing w:before="220"/>
        <w:ind w:firstLine="540"/>
        <w:jc w:val="both"/>
      </w:pPr>
      <w:r>
        <w:t>л) добывать растительную землю, песок у корней деревьев и кустарника;</w:t>
      </w:r>
    </w:p>
    <w:p w:rsidR="006D0137" w:rsidRDefault="006D0137">
      <w:pPr>
        <w:pStyle w:val="ConsPlusNormal"/>
        <w:spacing w:before="220"/>
        <w:ind w:firstLine="540"/>
        <w:jc w:val="both"/>
      </w:pPr>
      <w:r>
        <w:t>м) сжигать листву, траву, части деревьев и кустарника.</w:t>
      </w:r>
    </w:p>
    <w:p w:rsidR="006D0137" w:rsidRDefault="006D0137">
      <w:pPr>
        <w:pStyle w:val="ConsPlusNormal"/>
        <w:spacing w:before="220"/>
        <w:ind w:firstLine="540"/>
        <w:jc w:val="both"/>
      </w:pPr>
      <w:r>
        <w:t>5. На всей территории Талдомского городского округа запрещается проведение выжигания сухой травы в период с 15 марта по 15 ноября.</w:t>
      </w:r>
    </w:p>
    <w:p w:rsidR="006D0137" w:rsidRDefault="006D0137">
      <w:pPr>
        <w:pStyle w:val="ConsPlusNormal"/>
        <w:jc w:val="both"/>
      </w:pPr>
    </w:p>
    <w:p w:rsidR="006D0137" w:rsidRDefault="006D0137">
      <w:pPr>
        <w:pStyle w:val="ConsPlusTitle"/>
        <w:ind w:firstLine="540"/>
        <w:jc w:val="both"/>
        <w:outlineLvl w:val="2"/>
      </w:pPr>
      <w:r>
        <w:t>Статья 42. Общие требования к обустройству мест производства работ</w:t>
      </w:r>
    </w:p>
    <w:p w:rsidR="006D0137" w:rsidRDefault="006D0137">
      <w:pPr>
        <w:pStyle w:val="ConsPlusNormal"/>
        <w:jc w:val="both"/>
      </w:pPr>
    </w:p>
    <w:p w:rsidR="006D0137" w:rsidRDefault="006D0137">
      <w:pPr>
        <w:pStyle w:val="ConsPlusNormal"/>
        <w:ind w:firstLine="540"/>
        <w:jc w:val="both"/>
      </w:pPr>
      <w:r>
        <w:t>1. Карьеры и полигоны твердых коммунальных отходов (в том числе рекультивируемые), предприятия по производству строительных материалов должны оборудоваться подъездными дорогами, имеющими асфальтобетонное, железобетонное или другое твердое покрытие.</w:t>
      </w:r>
    </w:p>
    <w:p w:rsidR="006D0137" w:rsidRDefault="006D0137">
      <w:pPr>
        <w:pStyle w:val="ConsPlusNormal"/>
        <w:jc w:val="both"/>
      </w:pPr>
      <w:r>
        <w:t xml:space="preserve">(в ред. </w:t>
      </w:r>
      <w:hyperlink r:id="rId142">
        <w:r>
          <w:rPr>
            <w:color w:val="0000FF"/>
          </w:rPr>
          <w:t>решения</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Для предотвращения выноса грязи (грунта, бетонной смеси или раствора) на прилегающую территорию, строительные объекты и площадки, карьеры и полигоны твердых коммунальных отходов (в том числе рекультивируемые), предприятия по производству строительных материалов должны оснащаться пунктами очистки (мойки) колес автотранспорта (моечными постами) заводского изготовления с замкнутым циклом водооборота и утилизацией стоков для мойки автомашин (включая автомиксеры).</w:t>
      </w:r>
    </w:p>
    <w:p w:rsidR="006D0137" w:rsidRDefault="006D0137">
      <w:pPr>
        <w:pStyle w:val="ConsPlusNormal"/>
        <w:jc w:val="both"/>
      </w:pPr>
      <w:r>
        <w:t xml:space="preserve">(в ред. </w:t>
      </w:r>
      <w:hyperlink r:id="rId143">
        <w:r>
          <w:rPr>
            <w:color w:val="0000FF"/>
          </w:rPr>
          <w:t>решения</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Ввод в эксплуатацию моечных постов допускается при наличии сертификата соответствия, полученного, в том числе, в системах добровольной сертификации, и акта приемки в эксплуатацию.</w:t>
      </w:r>
    </w:p>
    <w:p w:rsidR="006D0137" w:rsidRDefault="006D0137">
      <w:pPr>
        <w:pStyle w:val="ConsPlusNormal"/>
        <w:spacing w:before="220"/>
        <w:ind w:firstLine="540"/>
        <w:jc w:val="both"/>
      </w:pPr>
      <w:r>
        <w:t>Конструктивные и технологические решения моечных постов должны соответствовать предъявляемым требованиям (техническим, экологическим, санитарным и др.) и гарантировать исключение выноса грязи (грунта, бетонной смеси или раствора) на прилегающую территорию. В зимнее время при температуре ниже -5 °C моечные посты оборудуются установками пневмомеханической очистки автомашин.</w:t>
      </w:r>
    </w:p>
    <w:p w:rsidR="006D0137" w:rsidRDefault="006D0137">
      <w:pPr>
        <w:pStyle w:val="ConsPlusNormal"/>
        <w:spacing w:before="220"/>
        <w:ind w:firstLine="540"/>
        <w:jc w:val="both"/>
      </w:pPr>
      <w:r>
        <w:t>Обязанность по очистке (мойке) колес возлагается на юридическое лицо (индивидуального предпринимателя) или физическое лицо, осуществляющие эксплуатацию строительного объекта, площадки, карьера, полигона твердых коммунальных отходов, предприятия по производству строительных материалов.</w:t>
      </w:r>
    </w:p>
    <w:p w:rsidR="006D0137" w:rsidRDefault="006D0137">
      <w:pPr>
        <w:pStyle w:val="ConsPlusNormal"/>
        <w:jc w:val="both"/>
      </w:pPr>
      <w:r>
        <w:t xml:space="preserve">(в ред. </w:t>
      </w:r>
      <w:hyperlink r:id="rId144">
        <w:r>
          <w:rPr>
            <w:color w:val="0000FF"/>
          </w:rPr>
          <w:t>решения</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w:t>
      </w:r>
    </w:p>
    <w:p w:rsidR="006D0137" w:rsidRDefault="006D0137">
      <w:pPr>
        <w:pStyle w:val="ConsPlusNormal"/>
        <w:spacing w:before="220"/>
        <w:ind w:firstLine="540"/>
        <w:jc w:val="both"/>
      </w:pPr>
      <w:r>
        <w:t>Запорные устройства бетономешалок, а также объем заполнения автомиксеров бетонной смесью или раствором должны исключить возможность пролива бетонной смеси или раствора при перемещении автомиксеров по дорогам.</w:t>
      </w:r>
    </w:p>
    <w:p w:rsidR="006D0137" w:rsidRDefault="006D0137">
      <w:pPr>
        <w:pStyle w:val="ConsPlusNormal"/>
        <w:spacing w:before="220"/>
        <w:ind w:firstLine="540"/>
        <w:jc w:val="both"/>
      </w:pPr>
      <w:r>
        <w:t>3.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w:t>
      </w:r>
    </w:p>
    <w:p w:rsidR="006D0137" w:rsidRDefault="006D0137">
      <w:pPr>
        <w:pStyle w:val="ConsPlusNormal"/>
        <w:spacing w:before="220"/>
        <w:ind w:firstLine="540"/>
        <w:jc w:val="both"/>
      </w:pPr>
      <w:r>
        <w:t>4.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w:t>
      </w:r>
    </w:p>
    <w:p w:rsidR="006D0137" w:rsidRDefault="006D0137">
      <w:pPr>
        <w:pStyle w:val="ConsPlusNormal"/>
        <w:spacing w:before="220"/>
        <w:ind w:firstLine="540"/>
        <w:jc w:val="both"/>
      </w:pPr>
      <w:r>
        <w:t>5. Разборка подлежащих сносу строений должна производиться в установленные Администрацией сроки.</w:t>
      </w:r>
    </w:p>
    <w:p w:rsidR="006D0137" w:rsidRDefault="006D0137">
      <w:pPr>
        <w:pStyle w:val="ConsPlusNormal"/>
        <w:spacing w:before="220"/>
        <w:ind w:firstLine="540"/>
        <w:jc w:val="both"/>
      </w:pPr>
      <w:r>
        <w:t>6. Площадка после сноса строений должна быть в 2-недельный срок спланирована и благоустроена.</w:t>
      </w:r>
    </w:p>
    <w:p w:rsidR="006D0137" w:rsidRDefault="006D0137">
      <w:pPr>
        <w:pStyle w:val="ConsPlusNormal"/>
        <w:spacing w:before="220"/>
        <w:ind w:firstLine="540"/>
        <w:jc w:val="both"/>
      </w:pPr>
      <w:r>
        <w:t>7.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6D0137" w:rsidRDefault="006D0137">
      <w:pPr>
        <w:pStyle w:val="ConsPlusNormal"/>
        <w:spacing w:before="220"/>
        <w:ind w:firstLine="540"/>
        <w:jc w:val="both"/>
      </w:pPr>
      <w:r>
        <w:t>8.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Администрацией в границах и в сроки, указанные в разрешении.</w:t>
      </w:r>
    </w:p>
    <w:p w:rsidR="006D0137" w:rsidRDefault="006D0137">
      <w:pPr>
        <w:pStyle w:val="ConsPlusNormal"/>
        <w:spacing w:before="220"/>
        <w:ind w:firstLine="540"/>
        <w:jc w:val="both"/>
      </w:pPr>
      <w:r>
        <w:t>9. Засыпка траншей и котлованов должна производиться в срок, указанный в разрешении (ордере) на производство земляных работ, с обязательным составлением акта при участии представителя органа, выдавшего разрешение.</w:t>
      </w:r>
    </w:p>
    <w:p w:rsidR="006D0137" w:rsidRDefault="006D0137">
      <w:pPr>
        <w:pStyle w:val="ConsPlusNormal"/>
        <w:spacing w:before="220"/>
        <w:ind w:firstLine="540"/>
        <w:jc w:val="both"/>
      </w:pPr>
      <w:r>
        <w:t>Дорожные покрытия, тротуары, газоны и другие разрытые участки должны быть восстановлены в сроки, указанные в разрешении (ордере).</w:t>
      </w:r>
    </w:p>
    <w:p w:rsidR="006D0137" w:rsidRDefault="006D0137">
      <w:pPr>
        <w:pStyle w:val="ConsPlusNormal"/>
        <w:spacing w:before="220"/>
        <w:ind w:firstLine="540"/>
        <w:jc w:val="both"/>
      </w:pPr>
      <w:r>
        <w:t>10. При производстве работ запрещается:</w:t>
      </w:r>
    </w:p>
    <w:p w:rsidR="006D0137" w:rsidRDefault="006D0137">
      <w:pPr>
        <w:pStyle w:val="ConsPlusNormal"/>
        <w:spacing w:before="220"/>
        <w:ind w:firstLine="540"/>
        <w:jc w:val="both"/>
      </w:pPr>
      <w:r>
        <w:t>а)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rsidR="006D0137" w:rsidRDefault="006D0137">
      <w:pPr>
        <w:pStyle w:val="ConsPlusNormal"/>
        <w:spacing w:before="220"/>
        <w:ind w:firstLine="540"/>
        <w:jc w:val="both"/>
      </w:pPr>
      <w:r>
        <w:t>б) производить откачку воды из колодцев, траншей, котлованов непосредственно на тротуары и проезжую часть улиц;</w:t>
      </w:r>
    </w:p>
    <w:p w:rsidR="006D0137" w:rsidRDefault="006D0137">
      <w:pPr>
        <w:pStyle w:val="ConsPlusNormal"/>
        <w:spacing w:before="220"/>
        <w:ind w:firstLine="540"/>
        <w:jc w:val="both"/>
      </w:pPr>
      <w:r>
        <w:t>в) оставлять на проезжей части и тротуарах, газонах землю и строительные материалы после окончания работ;</w:t>
      </w:r>
    </w:p>
    <w:p w:rsidR="006D0137" w:rsidRDefault="006D0137">
      <w:pPr>
        <w:pStyle w:val="ConsPlusNormal"/>
        <w:jc w:val="both"/>
      </w:pPr>
      <w:r>
        <w:t xml:space="preserve">(в ред. </w:t>
      </w:r>
      <w:hyperlink r:id="rId145">
        <w:r>
          <w:rPr>
            <w:color w:val="0000FF"/>
          </w:rPr>
          <w:t>решения</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г) занимать излишнюю площадь под складирование, ограждение работ сверх установленных границ;</w:t>
      </w:r>
    </w:p>
    <w:p w:rsidR="006D0137" w:rsidRDefault="006D0137">
      <w:pPr>
        <w:pStyle w:val="ConsPlusNormal"/>
        <w:spacing w:before="220"/>
        <w:ind w:firstLine="540"/>
        <w:jc w:val="both"/>
      </w:pPr>
      <w:r>
        <w:t>д) загромождать проходы и въезды во дворы, нарушать нормальный проезд транспорта и движение пешеходов;</w:t>
      </w:r>
    </w:p>
    <w:p w:rsidR="006D0137" w:rsidRDefault="006D0137">
      <w:pPr>
        <w:pStyle w:val="ConsPlusNormal"/>
        <w:spacing w:before="220"/>
        <w:ind w:firstLine="540"/>
        <w:jc w:val="both"/>
      </w:pPr>
      <w:r>
        <w:t>е)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6D0137" w:rsidRDefault="006D0137">
      <w:pPr>
        <w:pStyle w:val="ConsPlusNormal"/>
        <w:spacing w:before="220"/>
        <w:ind w:firstLine="540"/>
        <w:jc w:val="both"/>
      </w:pPr>
      <w:r>
        <w:t>11.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w:t>
      </w:r>
    </w:p>
    <w:p w:rsidR="006D0137" w:rsidRDefault="006D0137">
      <w:pPr>
        <w:pStyle w:val="ConsPlusNormal"/>
        <w:spacing w:before="220"/>
        <w:ind w:firstLine="540"/>
        <w:jc w:val="both"/>
      </w:pPr>
      <w:r>
        <w:t>12. В процессе производства земляных, ремонтных, аварийно-восстановительных и иных видов работ, место производства работ должно иметь ограждение, в том числе соответствующее архитектурно-художественным требованиям, аварийное освещение, необходимые указатели, бункеры.</w:t>
      </w:r>
    </w:p>
    <w:p w:rsidR="006D0137" w:rsidRDefault="006D0137">
      <w:pPr>
        <w:pStyle w:val="ConsPlusNormal"/>
        <w:jc w:val="both"/>
      </w:pPr>
      <w:r>
        <w:t xml:space="preserve">(в ред. </w:t>
      </w:r>
      <w:hyperlink r:id="rId146">
        <w:r>
          <w:rPr>
            <w:color w:val="0000FF"/>
          </w:rPr>
          <w:t>решения</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13.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Администрации, организации, имеющие смежные с местом аварии территории.</w:t>
      </w:r>
    </w:p>
    <w:p w:rsidR="006D0137" w:rsidRDefault="006D0137">
      <w:pPr>
        <w:pStyle w:val="ConsPlusNormal"/>
        <w:spacing w:before="220"/>
        <w:ind w:firstLine="540"/>
        <w:jc w:val="both"/>
      </w:pPr>
      <w:r>
        <w:t>14. Вывоз асфальтобетона при проведении дорожно-ремонтных работ на центральных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зелеными насаждениями не допускается.</w:t>
      </w:r>
    </w:p>
    <w:p w:rsidR="006D0137" w:rsidRDefault="006D0137">
      <w:pPr>
        <w:pStyle w:val="ConsPlusNormal"/>
        <w:jc w:val="both"/>
      </w:pPr>
      <w:r>
        <w:t xml:space="preserve">(в ред. </w:t>
      </w:r>
      <w:hyperlink r:id="rId147">
        <w:r>
          <w:rPr>
            <w:color w:val="0000FF"/>
          </w:rPr>
          <w:t>решения</w:t>
        </w:r>
      </w:hyperlink>
      <w:r>
        <w:t xml:space="preserve"> Совета депутатов Талдомского городского округа МО от 30.09.2021 N 57)</w:t>
      </w:r>
    </w:p>
    <w:p w:rsidR="006D0137" w:rsidRDefault="006D0137">
      <w:pPr>
        <w:pStyle w:val="ConsPlusNormal"/>
        <w:jc w:val="both"/>
      </w:pPr>
    </w:p>
    <w:p w:rsidR="006D0137" w:rsidRDefault="006D0137">
      <w:pPr>
        <w:pStyle w:val="ConsPlusTitle"/>
        <w:ind w:firstLine="540"/>
        <w:jc w:val="both"/>
        <w:outlineLvl w:val="2"/>
      </w:pPr>
      <w:r>
        <w:t>Статья 43. Строительные площадки</w:t>
      </w:r>
    </w:p>
    <w:p w:rsidR="006D0137" w:rsidRDefault="006D0137">
      <w:pPr>
        <w:pStyle w:val="ConsPlusNormal"/>
        <w:jc w:val="both"/>
      </w:pPr>
    </w:p>
    <w:p w:rsidR="006D0137" w:rsidRDefault="006D0137">
      <w:pPr>
        <w:pStyle w:val="ConsPlusNormal"/>
        <w:ind w:firstLine="540"/>
        <w:jc w:val="both"/>
      </w:pPr>
      <w:r>
        <w:t>1. Ограждения строительных площадок должны иметь внешний вид, соответствующий установленным требованиям, в том числе архитектурно-художественным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 освещение.</w:t>
      </w:r>
    </w:p>
    <w:p w:rsidR="006D0137" w:rsidRDefault="006D0137">
      <w:pPr>
        <w:pStyle w:val="ConsPlusNormal"/>
        <w:spacing w:before="220"/>
        <w:ind w:firstLine="540"/>
        <w:jc w:val="both"/>
      </w:pPr>
      <w:r>
        <w:t>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6D0137" w:rsidRDefault="006D0137">
      <w:pPr>
        <w:pStyle w:val="ConsPlusNormal"/>
        <w:spacing w:before="220"/>
        <w:ind w:firstLine="540"/>
        <w:jc w:val="both"/>
      </w:pPr>
      <w: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6D0137" w:rsidRDefault="006D0137">
      <w:pPr>
        <w:pStyle w:val="ConsPlusNormal"/>
        <w:spacing w:before="220"/>
        <w:ind w:firstLine="540"/>
        <w:jc w:val="both"/>
      </w:pPr>
      <w:r>
        <w:t>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rsidR="006D0137" w:rsidRDefault="006D0137">
      <w:pPr>
        <w:pStyle w:val="ConsPlusNormal"/>
        <w:jc w:val="both"/>
      </w:pPr>
    </w:p>
    <w:p w:rsidR="006D0137" w:rsidRDefault="006D0137">
      <w:pPr>
        <w:pStyle w:val="ConsPlusTitle"/>
        <w:ind w:firstLine="540"/>
        <w:jc w:val="both"/>
        <w:outlineLvl w:val="2"/>
      </w:pPr>
      <w:r>
        <w:t>Статья 44. Ввод в эксплуатацию детских, игровых, спортивных (физкультурно-оздоровительных) площадок и их содержание</w:t>
      </w:r>
    </w:p>
    <w:p w:rsidR="006D0137" w:rsidRDefault="006D0137">
      <w:pPr>
        <w:pStyle w:val="ConsPlusNormal"/>
        <w:jc w:val="both"/>
      </w:pPr>
    </w:p>
    <w:p w:rsidR="006D0137" w:rsidRDefault="006D0137">
      <w:pPr>
        <w:pStyle w:val="ConsPlusNormal"/>
        <w:ind w:firstLine="540"/>
        <w:jc w:val="both"/>
      </w:pPr>
      <w:r>
        <w:t>1.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Информация о согласовании места установки площадки или нового оборудования площадки направляется в уполномоченный орган.</w:t>
      </w:r>
    </w:p>
    <w:p w:rsidR="006D0137" w:rsidRDefault="006D0137">
      <w:pPr>
        <w:pStyle w:val="ConsPlusNormal"/>
        <w:spacing w:before="220"/>
        <w:ind w:firstLine="540"/>
        <w:jc w:val="both"/>
      </w:pPr>
      <w:r>
        <w:t>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6D0137" w:rsidRDefault="006D0137">
      <w:pPr>
        <w:pStyle w:val="ConsPlusNormal"/>
        <w:spacing w:before="220"/>
        <w:ind w:firstLine="540"/>
        <w:jc w:val="both"/>
      </w:pPr>
      <w:r>
        <w:t>3.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rsidR="006D0137" w:rsidRDefault="006D0137">
      <w:pPr>
        <w:pStyle w:val="ConsPlusNormal"/>
        <w:spacing w:before="220"/>
        <w:ind w:firstLine="540"/>
        <w:jc w:val="both"/>
      </w:pPr>
      <w:r>
        <w:t>4. При вводе оборудования площадки в эксплуатацию присутствуют представители муниципального образования, составляется акт ввода в эксплуатацию объекта. Копия акта направляется в уполномоченный орган.</w:t>
      </w:r>
    </w:p>
    <w:p w:rsidR="006D0137" w:rsidRDefault="006D0137">
      <w:pPr>
        <w:pStyle w:val="ConsPlusNormal"/>
        <w:spacing w:before="220"/>
        <w:ind w:firstLine="540"/>
        <w:jc w:val="both"/>
      </w:pPr>
      <w:r>
        <w:t>5. Площадка вносится Администрацией в Реестр детских, игровых, спортивных (физкультурно-оздоровительных) площадок Талдомского городского округа.</w:t>
      </w:r>
    </w:p>
    <w:p w:rsidR="006D0137" w:rsidRDefault="006D0137">
      <w:pPr>
        <w:pStyle w:val="ConsPlusNormal"/>
        <w:spacing w:before="220"/>
        <w:ind w:firstLine="540"/>
        <w:jc w:val="both"/>
      </w:pPr>
      <w:r>
        <w:t>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уполномоченный орган.</w:t>
      </w:r>
    </w:p>
    <w:p w:rsidR="006D0137" w:rsidRDefault="006D0137">
      <w:pPr>
        <w:pStyle w:val="ConsPlusNormal"/>
        <w:spacing w:before="220"/>
        <w:ind w:firstLine="540"/>
        <w:jc w:val="both"/>
      </w:pPr>
      <w:r>
        <w:t>7.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6D0137" w:rsidRDefault="006D0137">
      <w:pPr>
        <w:pStyle w:val="ConsPlusNormal"/>
        <w:spacing w:before="220"/>
        <w:ind w:firstLine="540"/>
        <w:jc w:val="both"/>
      </w:pPr>
      <w:r>
        <w:t>8. Оборудование площадки, установленное после 2013 года должно иметь паспорт, представляемый изготовителем оборудования. На оборудование площадки, установленное до 2013 года, лицо, его эксплуатирующее, составляет паспорт.</w:t>
      </w:r>
    </w:p>
    <w:p w:rsidR="006D0137" w:rsidRDefault="006D0137">
      <w:pPr>
        <w:pStyle w:val="ConsPlusNormal"/>
        <w:spacing w:before="220"/>
        <w:ind w:firstLine="540"/>
        <w:jc w:val="both"/>
      </w:pPr>
      <w:r>
        <w:t xml:space="preserve">9.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w:t>
      </w:r>
      <w:hyperlink r:id="rId148">
        <w:r>
          <w:rPr>
            <w:color w:val="0000FF"/>
          </w:rPr>
          <w:t>Законом</w:t>
        </w:r>
      </w:hyperlink>
      <w:r>
        <w:t xml:space="preserve"> Московской области N 191/2014-ОЗ "О благоустройстве в Московской области" от 30.12.2014, настоящими Правилами.</w:t>
      </w:r>
    </w:p>
    <w:p w:rsidR="006D0137" w:rsidRDefault="006D0137">
      <w:pPr>
        <w:pStyle w:val="ConsPlusNormal"/>
        <w:spacing w:before="220"/>
        <w:ind w:firstLine="540"/>
        <w:jc w:val="both"/>
      </w:pPr>
      <w:r>
        <w:t>10.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6D0137" w:rsidRDefault="006D0137">
      <w:pPr>
        <w:pStyle w:val="ConsPlusNormal"/>
        <w:spacing w:before="220"/>
        <w:ind w:firstLine="540"/>
        <w:jc w:val="both"/>
      </w:pPr>
      <w:r>
        <w:t>11.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6D0137" w:rsidRDefault="006D0137">
      <w:pPr>
        <w:pStyle w:val="ConsPlusNormal"/>
        <w:spacing w:before="220"/>
        <w:ind w:firstLine="540"/>
        <w:jc w:val="both"/>
      </w:pPr>
      <w:r>
        <w:t>12. Территория площадки и прилегающая территория ежедневно очищаются от загрязнений и посторонних предметов. Своевременно производится обрезка деревьев, кустарника и скос травы.</w:t>
      </w:r>
    </w:p>
    <w:p w:rsidR="006D0137" w:rsidRDefault="006D0137">
      <w:pPr>
        <w:pStyle w:val="ConsPlusNormal"/>
        <w:jc w:val="both"/>
      </w:pPr>
      <w:r>
        <w:t xml:space="preserve">(в ред. </w:t>
      </w:r>
      <w:hyperlink r:id="rId149">
        <w:r>
          <w:rPr>
            <w:color w:val="0000FF"/>
          </w:rPr>
          <w:t>решения</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13. Дорожки, ограждения и калитки, скамейки, урны должны быть окрашены и находиться в исправном состоянии. Урны очищаются в утренние часы, а в течение дня - по мере необходимости, но не реже одного раза в сутки.</w:t>
      </w:r>
    </w:p>
    <w:p w:rsidR="006D0137" w:rsidRDefault="006D0137">
      <w:pPr>
        <w:pStyle w:val="ConsPlusNormal"/>
        <w:jc w:val="both"/>
      </w:pPr>
      <w:r>
        <w:t xml:space="preserve">(п. 13 в ред. </w:t>
      </w:r>
      <w:hyperlink r:id="rId150">
        <w:r>
          <w:rPr>
            <w:color w:val="0000FF"/>
          </w:rPr>
          <w:t>решения</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14.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6D0137" w:rsidRDefault="006D0137">
      <w:pPr>
        <w:pStyle w:val="ConsPlusNormal"/>
        <w:spacing w:before="220"/>
        <w:ind w:firstLine="540"/>
        <w:jc w:val="both"/>
      </w:pPr>
      <w:r>
        <w:t>15. На площадке и прилегающей к ней территории не должно быть загрязнений или посторонних предметов, о которые можно споткнуться и/или получить травму.</w:t>
      </w:r>
    </w:p>
    <w:p w:rsidR="006D0137" w:rsidRDefault="006D0137">
      <w:pPr>
        <w:pStyle w:val="ConsPlusNormal"/>
        <w:jc w:val="both"/>
      </w:pPr>
      <w:r>
        <w:t xml:space="preserve">(в ред. </w:t>
      </w:r>
      <w:hyperlink r:id="rId151">
        <w:r>
          <w:rPr>
            <w:color w:val="0000FF"/>
          </w:rPr>
          <w:t>решения</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16. Лицо, эксплуатирующее площадку, должно в течение суток представлять в уполномоченный орган и в Администрацию информацию о травмах (несчастных случаях), полученных на площадке.</w:t>
      </w:r>
    </w:p>
    <w:p w:rsidR="006D0137" w:rsidRDefault="006D0137">
      <w:pPr>
        <w:pStyle w:val="ConsPlusNormal"/>
        <w:spacing w:before="220"/>
        <w:ind w:firstLine="540"/>
        <w:jc w:val="both"/>
      </w:pPr>
      <w:r>
        <w:t>17. Контроль за техническим состоянием оборудования площадок включает:</w:t>
      </w:r>
    </w:p>
    <w:p w:rsidR="006D0137" w:rsidRDefault="006D0137">
      <w:pPr>
        <w:pStyle w:val="ConsPlusNormal"/>
        <w:spacing w:before="220"/>
        <w:ind w:firstLine="540"/>
        <w:jc w:val="both"/>
      </w:pPr>
      <w:r>
        <w:t>а) первичный осмотр и проверку оборудования перед вводом в эксплуатацию;</w:t>
      </w:r>
    </w:p>
    <w:p w:rsidR="006D0137" w:rsidRDefault="006D0137">
      <w:pPr>
        <w:pStyle w:val="ConsPlusNormal"/>
        <w:spacing w:before="220"/>
        <w:ind w:firstLine="540"/>
        <w:jc w:val="both"/>
      </w:pPr>
      <w:r>
        <w:t>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6D0137" w:rsidRDefault="006D0137">
      <w:pPr>
        <w:pStyle w:val="ConsPlusNormal"/>
        <w:spacing w:before="220"/>
        <w:ind w:firstLine="540"/>
        <w:jc w:val="both"/>
      </w:pPr>
      <w:r>
        <w:t>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6D0137" w:rsidRDefault="006D0137">
      <w:pPr>
        <w:pStyle w:val="ConsPlusNormal"/>
        <w:spacing w:before="220"/>
        <w:ind w:firstLine="540"/>
        <w:jc w:val="both"/>
      </w:pPr>
      <w:r>
        <w:t>г) основной осмотр - представляет собой осмотр для целей оценки соответствия технического состояния оборудования требованиям безопасности.</w:t>
      </w:r>
    </w:p>
    <w:p w:rsidR="006D0137" w:rsidRDefault="006D0137">
      <w:pPr>
        <w:pStyle w:val="ConsPlusNormal"/>
        <w:spacing w:before="220"/>
        <w:ind w:firstLine="540"/>
        <w:jc w:val="both"/>
      </w:pPr>
      <w:r>
        <w:t>18. Периодичность регулярного визуального осмотра устанавливает собственник на основе учета условий эксплуатации. Визуальный осмотр оборудования площадок, подвергающихся интенсивному использованию, проводится ежедневно.</w:t>
      </w:r>
    </w:p>
    <w:p w:rsidR="006D0137" w:rsidRDefault="006D0137">
      <w:pPr>
        <w:pStyle w:val="ConsPlusNormal"/>
        <w:spacing w:before="220"/>
        <w:ind w:firstLine="540"/>
        <w:jc w:val="both"/>
      </w:pPr>
      <w:r>
        <w:t>19.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6D0137" w:rsidRDefault="006D0137">
      <w:pPr>
        <w:pStyle w:val="ConsPlusNormal"/>
        <w:spacing w:before="220"/>
        <w:ind w:firstLine="540"/>
        <w:jc w:val="both"/>
      </w:pPr>
      <w:r>
        <w:t>20. Основной осмотр проводится раз в год.</w:t>
      </w:r>
    </w:p>
    <w:p w:rsidR="006D0137" w:rsidRDefault="006D0137">
      <w:pPr>
        <w:pStyle w:val="ConsPlusNormal"/>
        <w:spacing w:before="220"/>
        <w:ind w:firstLine="540"/>
        <w:jc w:val="both"/>
      </w:pPr>
      <w: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6D0137" w:rsidRDefault="006D0137">
      <w:pPr>
        <w:pStyle w:val="ConsPlusNormal"/>
        <w:spacing w:before="220"/>
        <w:ind w:firstLine="540"/>
        <w:jc w:val="both"/>
      </w:pPr>
      <w: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6D0137" w:rsidRDefault="006D0137">
      <w:pPr>
        <w:pStyle w:val="ConsPlusNormal"/>
        <w:spacing w:before="220"/>
        <w:ind w:firstLine="540"/>
        <w:jc w:val="both"/>
      </w:pPr>
      <w:r>
        <w:t>21.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6D0137" w:rsidRDefault="006D0137">
      <w:pPr>
        <w:pStyle w:val="ConsPlusNormal"/>
        <w:spacing w:before="220"/>
        <w:ind w:firstLine="540"/>
        <w:jc w:val="both"/>
      </w:pPr>
      <w:r>
        <w:t>22.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6D0137" w:rsidRDefault="006D0137">
      <w:pPr>
        <w:pStyle w:val="ConsPlusNormal"/>
        <w:spacing w:before="220"/>
        <w:ind w:firstLine="540"/>
        <w:jc w:val="both"/>
      </w:pPr>
      <w:r>
        <w:t>После удаления оборудования оставшийся в земле фундамент также удаляют или огораживают способом, исключающим возможность получения травм.</w:t>
      </w:r>
    </w:p>
    <w:p w:rsidR="006D0137" w:rsidRDefault="006D0137">
      <w:pPr>
        <w:pStyle w:val="ConsPlusNormal"/>
        <w:spacing w:before="220"/>
        <w:ind w:firstLine="540"/>
        <w:jc w:val="both"/>
      </w:pPr>
      <w:r>
        <w:t>23.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6D0137" w:rsidRDefault="006D0137">
      <w:pPr>
        <w:pStyle w:val="ConsPlusNormal"/>
        <w:spacing w:before="220"/>
        <w:ind w:firstLine="540"/>
        <w:jc w:val="both"/>
      </w:pPr>
      <w:r>
        <w:t>24. Вся эксплуатационная документация (паспорт, акт осмотра и проверки, графики осмотров, журнал и т.п.) подлежит постоянному хранению.</w:t>
      </w:r>
    </w:p>
    <w:p w:rsidR="006D0137" w:rsidRDefault="006D0137">
      <w:pPr>
        <w:pStyle w:val="ConsPlusNormal"/>
        <w:spacing w:before="220"/>
        <w:ind w:firstLine="540"/>
        <w:jc w:val="both"/>
      </w:pPr>
      <w: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6D0137" w:rsidRDefault="006D0137">
      <w:pPr>
        <w:pStyle w:val="ConsPlusNormal"/>
        <w:spacing w:before="220"/>
        <w:ind w:firstLine="540"/>
        <w:jc w:val="both"/>
      </w:pPr>
      <w:r>
        <w:t>25.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ударопоглощающие покрытий; смазку подшипников; восстановление ударопоглощающие покрытий из сыпучих материалов и корректировку их уровня.</w:t>
      </w:r>
    </w:p>
    <w:p w:rsidR="006D0137" w:rsidRDefault="006D0137">
      <w:pPr>
        <w:pStyle w:val="ConsPlusNormal"/>
        <w:spacing w:before="220"/>
        <w:ind w:firstLine="540"/>
        <w:jc w:val="both"/>
      </w:pPr>
      <w:r>
        <w:t>26.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6D0137" w:rsidRDefault="006D0137">
      <w:pPr>
        <w:pStyle w:val="ConsPlusNormal"/>
        <w:jc w:val="both"/>
      </w:pPr>
    </w:p>
    <w:p w:rsidR="006D0137" w:rsidRDefault="006D0137">
      <w:pPr>
        <w:pStyle w:val="ConsPlusTitle"/>
        <w:ind w:firstLine="540"/>
        <w:jc w:val="both"/>
        <w:outlineLvl w:val="2"/>
      </w:pPr>
      <w:r>
        <w:t>Статья 44.1. Требования к внешнему виду некапитальных сооружений, иных элементов благоустройства и объектов благоустройства мест продажи товаров (выполнения работ, оказания услуг) на ярмарках, организуемых на территории Талдомского городского округа</w:t>
      </w:r>
    </w:p>
    <w:p w:rsidR="006D0137" w:rsidRDefault="006D0137">
      <w:pPr>
        <w:pStyle w:val="ConsPlusNormal"/>
        <w:ind w:firstLine="540"/>
        <w:jc w:val="both"/>
      </w:pPr>
      <w:r>
        <w:t xml:space="preserve">(введена </w:t>
      </w:r>
      <w:hyperlink r:id="rId152">
        <w:r>
          <w:rPr>
            <w:color w:val="0000FF"/>
          </w:rPr>
          <w:t>решением</w:t>
        </w:r>
      </w:hyperlink>
      <w:r>
        <w:t xml:space="preserve"> Совета депутатов Талдомского городского округа МО от 23.12.2021 N 95)</w:t>
      </w:r>
    </w:p>
    <w:p w:rsidR="006D0137" w:rsidRDefault="006D0137">
      <w:pPr>
        <w:pStyle w:val="ConsPlusNormal"/>
        <w:jc w:val="both"/>
      </w:pPr>
    </w:p>
    <w:p w:rsidR="006D0137" w:rsidRDefault="006D0137">
      <w:pPr>
        <w:pStyle w:val="ConsPlusNormal"/>
        <w:ind w:firstLine="540"/>
        <w:jc w:val="both"/>
      </w:pPr>
      <w:r>
        <w:t>1. Требования к внешнему виду некапитальных сооружений, иных элементов благоустройства и объектов благоустройства мест продажи товаров (выполнения работ, оказания услуг) на ярмарках, организуемых на территории Талдомского городского округа, устанавливаются в целях:</w:t>
      </w:r>
    </w:p>
    <w:p w:rsidR="006D0137" w:rsidRDefault="006D0137">
      <w:pPr>
        <w:pStyle w:val="ConsPlusNormal"/>
        <w:spacing w:before="220"/>
        <w:ind w:firstLine="540"/>
        <w:jc w:val="both"/>
      </w:pPr>
      <w:r>
        <w:t>совершенствования архитектурно-художественного облика Талдомского городского округа;</w:t>
      </w:r>
    </w:p>
    <w:p w:rsidR="006D0137" w:rsidRDefault="006D0137">
      <w:pPr>
        <w:pStyle w:val="ConsPlusNormal"/>
        <w:spacing w:before="220"/>
        <w:ind w:firstLine="540"/>
        <w:jc w:val="both"/>
      </w:pPr>
      <w:r>
        <w:t>повышения комфортности и эстетической привлекательности благоустройства территорий Талдомского городского округа;</w:t>
      </w:r>
    </w:p>
    <w:p w:rsidR="006D0137" w:rsidRDefault="006D0137">
      <w:pPr>
        <w:pStyle w:val="ConsPlusNormal"/>
        <w:spacing w:before="220"/>
        <w:ind w:firstLine="540"/>
        <w:jc w:val="both"/>
      </w:pPr>
      <w:r>
        <w:t>формирования общих принципов благоустройства территорий Талдомского городского округа.</w:t>
      </w:r>
    </w:p>
    <w:p w:rsidR="006D0137" w:rsidRDefault="006D0137">
      <w:pPr>
        <w:pStyle w:val="ConsPlusNormal"/>
        <w:spacing w:before="220"/>
        <w:ind w:firstLine="540"/>
        <w:jc w:val="both"/>
      </w:pPr>
      <w:r>
        <w:t>2. При планировании, размещении (установке, изменении), сносе (демонтаже), восстановлении, ремонте, текущем ремонте, содержании некапитальных сооружений, иных элементов благоустройства и объектов благоустройства мест продажи товаров (выполнения работ, оказания услуг) на ярмарках, организуемых на территории Талдомского городского, подлежат соблюдению:</w:t>
      </w:r>
    </w:p>
    <w:p w:rsidR="006D0137" w:rsidRDefault="006D0137">
      <w:pPr>
        <w:pStyle w:val="ConsPlusNormal"/>
        <w:spacing w:before="220"/>
        <w:ind w:firstLine="540"/>
        <w:jc w:val="both"/>
      </w:pPr>
      <w:r>
        <w:t xml:space="preserve">- </w:t>
      </w:r>
      <w:hyperlink r:id="rId153">
        <w:r>
          <w:rPr>
            <w:color w:val="0000FF"/>
          </w:rPr>
          <w:t>Закон</w:t>
        </w:r>
      </w:hyperlink>
      <w:r>
        <w:t xml:space="preserve"> Московской области N 191/2014-ОЗ "О регулировании дополнительных вопросов в сфере благоустройства в Московской области";</w:t>
      </w:r>
    </w:p>
    <w:p w:rsidR="006D0137" w:rsidRDefault="006D0137">
      <w:pPr>
        <w:pStyle w:val="ConsPlusNormal"/>
        <w:spacing w:before="220"/>
        <w:ind w:firstLine="540"/>
        <w:jc w:val="both"/>
      </w:pPr>
      <w:r>
        <w:t xml:space="preserve">-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выполнению работ, оказанию услуг на ярмарках, установленные нормативным правовым актом Московской области в соответствии с Федеральным </w:t>
      </w:r>
      <w:hyperlink r:id="rId154">
        <w:r>
          <w:rPr>
            <w:color w:val="0000FF"/>
          </w:rPr>
          <w:t>законом</w:t>
        </w:r>
      </w:hyperlink>
      <w:r>
        <w:t xml:space="preserve"> N 381-ФЗ "Об основах государственного регулирования торговой деятельности в Российской Федерации".</w:t>
      </w:r>
    </w:p>
    <w:p w:rsidR="006D0137" w:rsidRDefault="006D0137">
      <w:pPr>
        <w:pStyle w:val="ConsPlusNormal"/>
        <w:spacing w:before="220"/>
        <w:ind w:firstLine="540"/>
        <w:jc w:val="both"/>
      </w:pPr>
      <w:r>
        <w:t>Основные типы некапитальных сооружений - временных сооружений (конструкций), размещаемых на местах продажи товаров (выполнения работ, оказания услуг) на ярмарках, организуемых на территории Талдомского городского округа:</w:t>
      </w:r>
    </w:p>
    <w:p w:rsidR="006D0137" w:rsidRDefault="006D01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7427"/>
      </w:tblGrid>
      <w:tr w:rsidR="006D0137">
        <w:tc>
          <w:tcPr>
            <w:tcW w:w="1644" w:type="dxa"/>
            <w:tcBorders>
              <w:top w:val="nil"/>
              <w:left w:val="nil"/>
              <w:bottom w:val="nil"/>
              <w:right w:val="nil"/>
            </w:tcBorders>
          </w:tcPr>
          <w:p w:rsidR="006D0137" w:rsidRDefault="006D0137">
            <w:pPr>
              <w:pStyle w:val="ConsPlusNormal"/>
              <w:jc w:val="center"/>
            </w:pPr>
            <w:r>
              <w:t>Рисунок не приводится.</w:t>
            </w:r>
          </w:p>
        </w:tc>
        <w:tc>
          <w:tcPr>
            <w:tcW w:w="7427" w:type="dxa"/>
            <w:tcBorders>
              <w:top w:val="nil"/>
              <w:left w:val="nil"/>
              <w:bottom w:val="nil"/>
              <w:right w:val="nil"/>
            </w:tcBorders>
          </w:tcPr>
          <w:p w:rsidR="006D0137" w:rsidRDefault="006D0137">
            <w:pPr>
              <w:pStyle w:val="ConsPlusNormal"/>
              <w:jc w:val="both"/>
            </w:pPr>
            <w:r>
              <w:t>шатер - некапитальное сооружение, рассчитанное не более чем на 80 мест продажи товаров (выполнения работ, оказания услуг) на ярмарке;</w:t>
            </w:r>
          </w:p>
        </w:tc>
      </w:tr>
      <w:tr w:rsidR="006D0137">
        <w:tc>
          <w:tcPr>
            <w:tcW w:w="1644" w:type="dxa"/>
            <w:tcBorders>
              <w:top w:val="nil"/>
              <w:left w:val="nil"/>
              <w:bottom w:val="nil"/>
              <w:right w:val="nil"/>
            </w:tcBorders>
          </w:tcPr>
          <w:p w:rsidR="006D0137" w:rsidRDefault="006D0137">
            <w:pPr>
              <w:pStyle w:val="ConsPlusNormal"/>
              <w:jc w:val="center"/>
            </w:pPr>
            <w:r>
              <w:t>Рисунок не приводится.</w:t>
            </w:r>
          </w:p>
        </w:tc>
        <w:tc>
          <w:tcPr>
            <w:tcW w:w="7427" w:type="dxa"/>
            <w:tcBorders>
              <w:top w:val="nil"/>
              <w:left w:val="nil"/>
              <w:bottom w:val="nil"/>
              <w:right w:val="nil"/>
            </w:tcBorders>
          </w:tcPr>
          <w:p w:rsidR="006D0137" w:rsidRDefault="006D0137">
            <w:pPr>
              <w:pStyle w:val="ConsPlusNormal"/>
              <w:jc w:val="both"/>
            </w:pPr>
            <w:r>
              <w:t>палатка - некапитальное сооружение, рассчитанное не более чем одно место продажи товаров (выполнения работ, оказания услуг) на ярмарке;</w:t>
            </w:r>
          </w:p>
        </w:tc>
      </w:tr>
      <w:tr w:rsidR="006D0137">
        <w:tc>
          <w:tcPr>
            <w:tcW w:w="1644" w:type="dxa"/>
            <w:tcBorders>
              <w:top w:val="nil"/>
              <w:left w:val="nil"/>
              <w:bottom w:val="nil"/>
              <w:right w:val="nil"/>
            </w:tcBorders>
          </w:tcPr>
          <w:p w:rsidR="006D0137" w:rsidRDefault="006D0137">
            <w:pPr>
              <w:pStyle w:val="ConsPlusNormal"/>
              <w:jc w:val="center"/>
            </w:pPr>
            <w:r>
              <w:t>Рисунок не приводится.</w:t>
            </w:r>
          </w:p>
        </w:tc>
        <w:tc>
          <w:tcPr>
            <w:tcW w:w="7427" w:type="dxa"/>
            <w:tcBorders>
              <w:top w:val="nil"/>
              <w:left w:val="nil"/>
              <w:bottom w:val="nil"/>
              <w:right w:val="nil"/>
            </w:tcBorders>
          </w:tcPr>
          <w:p w:rsidR="006D0137" w:rsidRDefault="006D0137">
            <w:pPr>
              <w:pStyle w:val="ConsPlusNormal"/>
              <w:jc w:val="both"/>
            </w:pPr>
            <w:r>
              <w:t>пагода - некапитальное сооружение, рассчитанное не более чем одно место продажи товаров (выполнения работ, оказания услуг) на ярмарке;</w:t>
            </w:r>
          </w:p>
        </w:tc>
      </w:tr>
    </w:tbl>
    <w:p w:rsidR="006D0137" w:rsidRDefault="006D0137">
      <w:pPr>
        <w:pStyle w:val="ConsPlusNormal"/>
        <w:jc w:val="both"/>
      </w:pPr>
    </w:p>
    <w:p w:rsidR="006D0137" w:rsidRDefault="006D0137">
      <w:pPr>
        <w:pStyle w:val="ConsPlusTitle"/>
        <w:jc w:val="center"/>
        <w:outlineLvl w:val="3"/>
      </w:pPr>
      <w:r>
        <w:t>Рис. "Основные типы некапитальных сооружений - временных</w:t>
      </w:r>
    </w:p>
    <w:p w:rsidR="006D0137" w:rsidRDefault="006D0137">
      <w:pPr>
        <w:pStyle w:val="ConsPlusTitle"/>
        <w:jc w:val="center"/>
      </w:pPr>
      <w:r>
        <w:t>сооружений (конструкций), размещаемых на местах продажи</w:t>
      </w:r>
    </w:p>
    <w:p w:rsidR="006D0137" w:rsidRDefault="006D0137">
      <w:pPr>
        <w:pStyle w:val="ConsPlusTitle"/>
        <w:jc w:val="center"/>
      </w:pPr>
      <w:r>
        <w:t>товаров (выполнения работ, оказания услуг) на ярмарках,</w:t>
      </w:r>
    </w:p>
    <w:p w:rsidR="006D0137" w:rsidRDefault="006D0137">
      <w:pPr>
        <w:pStyle w:val="ConsPlusTitle"/>
        <w:jc w:val="center"/>
      </w:pPr>
      <w:r>
        <w:t>организуемых на территории Талдомского городского округа"</w:t>
      </w:r>
    </w:p>
    <w:p w:rsidR="006D0137" w:rsidRDefault="006D01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3"/>
        <w:gridCol w:w="3023"/>
        <w:gridCol w:w="3024"/>
      </w:tblGrid>
      <w:tr w:rsidR="006D0137">
        <w:tc>
          <w:tcPr>
            <w:tcW w:w="3023" w:type="dxa"/>
            <w:tcBorders>
              <w:top w:val="nil"/>
              <w:left w:val="nil"/>
              <w:bottom w:val="nil"/>
              <w:right w:val="nil"/>
            </w:tcBorders>
          </w:tcPr>
          <w:p w:rsidR="006D0137" w:rsidRDefault="006D0137">
            <w:pPr>
              <w:pStyle w:val="ConsPlusNormal"/>
            </w:pPr>
            <w:r>
              <w:t>шатер</w:t>
            </w:r>
          </w:p>
        </w:tc>
        <w:tc>
          <w:tcPr>
            <w:tcW w:w="3023" w:type="dxa"/>
            <w:tcBorders>
              <w:top w:val="nil"/>
              <w:left w:val="nil"/>
              <w:bottom w:val="nil"/>
              <w:right w:val="nil"/>
            </w:tcBorders>
          </w:tcPr>
          <w:p w:rsidR="006D0137" w:rsidRDefault="006D0137">
            <w:pPr>
              <w:pStyle w:val="ConsPlusNormal"/>
            </w:pPr>
            <w:r>
              <w:t>палатка</w:t>
            </w:r>
          </w:p>
        </w:tc>
        <w:tc>
          <w:tcPr>
            <w:tcW w:w="3024" w:type="dxa"/>
            <w:tcBorders>
              <w:top w:val="nil"/>
              <w:left w:val="nil"/>
              <w:bottom w:val="nil"/>
              <w:right w:val="nil"/>
            </w:tcBorders>
          </w:tcPr>
          <w:p w:rsidR="006D0137" w:rsidRDefault="006D0137">
            <w:pPr>
              <w:pStyle w:val="ConsPlusNormal"/>
            </w:pPr>
            <w:r>
              <w:t>пагода</w:t>
            </w:r>
          </w:p>
        </w:tc>
      </w:tr>
      <w:tr w:rsidR="006D0137">
        <w:tc>
          <w:tcPr>
            <w:tcW w:w="3023" w:type="dxa"/>
            <w:tcBorders>
              <w:top w:val="nil"/>
              <w:left w:val="nil"/>
              <w:bottom w:val="nil"/>
              <w:right w:val="nil"/>
            </w:tcBorders>
          </w:tcPr>
          <w:p w:rsidR="006D0137" w:rsidRDefault="006D0137">
            <w:pPr>
              <w:pStyle w:val="ConsPlusNormal"/>
              <w:jc w:val="center"/>
            </w:pPr>
            <w:r>
              <w:t>Рисунок не приводится.</w:t>
            </w:r>
          </w:p>
        </w:tc>
        <w:tc>
          <w:tcPr>
            <w:tcW w:w="3023" w:type="dxa"/>
            <w:tcBorders>
              <w:top w:val="nil"/>
              <w:left w:val="nil"/>
              <w:bottom w:val="nil"/>
              <w:right w:val="nil"/>
            </w:tcBorders>
          </w:tcPr>
          <w:p w:rsidR="006D0137" w:rsidRDefault="006D0137">
            <w:pPr>
              <w:pStyle w:val="ConsPlusNormal"/>
              <w:jc w:val="center"/>
            </w:pPr>
            <w:r>
              <w:t>Рисунок не приводится.</w:t>
            </w:r>
          </w:p>
        </w:tc>
        <w:tc>
          <w:tcPr>
            <w:tcW w:w="3024" w:type="dxa"/>
            <w:tcBorders>
              <w:top w:val="nil"/>
              <w:left w:val="nil"/>
              <w:bottom w:val="nil"/>
              <w:right w:val="nil"/>
            </w:tcBorders>
          </w:tcPr>
          <w:p w:rsidR="006D0137" w:rsidRDefault="006D0137">
            <w:pPr>
              <w:pStyle w:val="ConsPlusNormal"/>
              <w:jc w:val="center"/>
            </w:pPr>
            <w:r>
              <w:t>Рисунок не приводится.</w:t>
            </w:r>
          </w:p>
        </w:tc>
      </w:tr>
    </w:tbl>
    <w:p w:rsidR="006D0137" w:rsidRDefault="006D0137">
      <w:pPr>
        <w:pStyle w:val="ConsPlusNormal"/>
        <w:jc w:val="both"/>
      </w:pPr>
    </w:p>
    <w:p w:rsidR="006D0137" w:rsidRDefault="006D0137">
      <w:pPr>
        <w:pStyle w:val="ConsPlusNormal"/>
        <w:ind w:firstLine="540"/>
        <w:jc w:val="both"/>
      </w:pPr>
      <w:r>
        <w:t>Перечень подтипов шатров, размещаемых на местах для продажи товаров (выполнения работ, оказания услуг) на ярмарках, организуемых на территории городского округа:</w:t>
      </w:r>
    </w:p>
    <w:p w:rsidR="006D0137" w:rsidRDefault="006D01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7427"/>
      </w:tblGrid>
      <w:tr w:rsidR="006D0137">
        <w:tc>
          <w:tcPr>
            <w:tcW w:w="1644" w:type="dxa"/>
            <w:tcBorders>
              <w:top w:val="nil"/>
              <w:left w:val="nil"/>
              <w:bottom w:val="nil"/>
              <w:right w:val="nil"/>
            </w:tcBorders>
          </w:tcPr>
          <w:p w:rsidR="006D0137" w:rsidRDefault="006D0137">
            <w:pPr>
              <w:pStyle w:val="ConsPlusNormal"/>
              <w:jc w:val="center"/>
            </w:pPr>
            <w:r>
              <w:t>Рисунок не приводится.</w:t>
            </w:r>
          </w:p>
        </w:tc>
        <w:tc>
          <w:tcPr>
            <w:tcW w:w="7427" w:type="dxa"/>
            <w:tcBorders>
              <w:top w:val="nil"/>
              <w:left w:val="nil"/>
              <w:bottom w:val="nil"/>
              <w:right w:val="nil"/>
            </w:tcBorders>
          </w:tcPr>
          <w:p w:rsidR="006D0137" w:rsidRDefault="006D0137">
            <w:pPr>
              <w:pStyle w:val="ConsPlusNormal"/>
              <w:jc w:val="both"/>
            </w:pPr>
            <w:r>
              <w:t>закрытый шатер - быстровозводимая сборно-разборная тентовая конструкция заводского изготовления с замкнутым внутренним пространством без внутренних стоек, вертикальные ограждающие конструкции которой (стойки и тент) образуют стенки, укомплектованные оконными и дверными проемами;</w:t>
            </w:r>
          </w:p>
        </w:tc>
      </w:tr>
      <w:tr w:rsidR="006D0137">
        <w:tc>
          <w:tcPr>
            <w:tcW w:w="1644" w:type="dxa"/>
            <w:tcBorders>
              <w:top w:val="nil"/>
              <w:left w:val="nil"/>
              <w:bottom w:val="nil"/>
              <w:right w:val="nil"/>
            </w:tcBorders>
          </w:tcPr>
          <w:p w:rsidR="006D0137" w:rsidRDefault="006D0137">
            <w:pPr>
              <w:pStyle w:val="ConsPlusNormal"/>
              <w:jc w:val="center"/>
            </w:pPr>
            <w:r>
              <w:t>Рисунок не приводится.</w:t>
            </w:r>
          </w:p>
        </w:tc>
        <w:tc>
          <w:tcPr>
            <w:tcW w:w="7427" w:type="dxa"/>
            <w:tcBorders>
              <w:top w:val="nil"/>
              <w:left w:val="nil"/>
              <w:bottom w:val="nil"/>
              <w:right w:val="nil"/>
            </w:tcBorders>
          </w:tcPr>
          <w:p w:rsidR="006D0137" w:rsidRDefault="006D0137">
            <w:pPr>
              <w:pStyle w:val="ConsPlusNormal"/>
              <w:jc w:val="both"/>
            </w:pPr>
            <w:r>
              <w:t>открытый шатер - быстровозводимая сборно-разборная тентовая конструкция заводского изготовления с незамкнутым внутренним пространством без внутренних стоек, вертикальные ограждающие конструкции которой (стойки и тент) не образуют стенки (тент по вертикали располагается в завесях углов или отсутствует);</w:t>
            </w:r>
          </w:p>
        </w:tc>
      </w:tr>
      <w:tr w:rsidR="006D0137">
        <w:tc>
          <w:tcPr>
            <w:tcW w:w="1644" w:type="dxa"/>
            <w:tcBorders>
              <w:top w:val="nil"/>
              <w:left w:val="nil"/>
              <w:bottom w:val="nil"/>
              <w:right w:val="nil"/>
            </w:tcBorders>
          </w:tcPr>
          <w:p w:rsidR="006D0137" w:rsidRDefault="006D0137">
            <w:pPr>
              <w:pStyle w:val="ConsPlusNormal"/>
              <w:jc w:val="center"/>
            </w:pPr>
            <w:r>
              <w:t>Рисунок не приводится.</w:t>
            </w:r>
          </w:p>
        </w:tc>
        <w:tc>
          <w:tcPr>
            <w:tcW w:w="7427" w:type="dxa"/>
            <w:tcBorders>
              <w:top w:val="nil"/>
              <w:left w:val="nil"/>
              <w:bottom w:val="nil"/>
              <w:right w:val="nil"/>
            </w:tcBorders>
          </w:tcPr>
          <w:p w:rsidR="006D0137" w:rsidRDefault="006D0137">
            <w:pPr>
              <w:pStyle w:val="ConsPlusNormal"/>
              <w:jc w:val="both"/>
            </w:pPr>
            <w:r>
              <w:t>полуоткрытый шатер - быстровозводимая сборно-разборная тентовая конструкция заводского изготовления с незамкнутым внутренним пространством без внутренних стоек, вертикальные ограждающие конструкции которой (стойки и тент) с одной или двух сторон не образуют стенку (тент по вертикали располагается в завесях углов или отсутствует), с иных сторон образуют стенки без дверных проемов.</w:t>
            </w:r>
          </w:p>
        </w:tc>
      </w:tr>
    </w:tbl>
    <w:p w:rsidR="006D0137" w:rsidRDefault="006D0137">
      <w:pPr>
        <w:pStyle w:val="ConsPlusNormal"/>
        <w:jc w:val="both"/>
      </w:pPr>
    </w:p>
    <w:p w:rsidR="006D0137" w:rsidRDefault="006D0137">
      <w:pPr>
        <w:pStyle w:val="ConsPlusTitle"/>
        <w:jc w:val="center"/>
        <w:outlineLvl w:val="3"/>
      </w:pPr>
      <w:r>
        <w:t>Рис. "Подтипы шатров, размещаемых на местах для продажи</w:t>
      </w:r>
    </w:p>
    <w:p w:rsidR="006D0137" w:rsidRDefault="006D0137">
      <w:pPr>
        <w:pStyle w:val="ConsPlusTitle"/>
        <w:jc w:val="center"/>
      </w:pPr>
      <w:r>
        <w:t>товаров (выполнения работ, оказания услуг) на ярмарках,</w:t>
      </w:r>
    </w:p>
    <w:p w:rsidR="006D0137" w:rsidRDefault="006D0137">
      <w:pPr>
        <w:pStyle w:val="ConsPlusTitle"/>
        <w:jc w:val="center"/>
      </w:pPr>
      <w:r>
        <w:t>организуемых на территории Талдомского городского округа"</w:t>
      </w:r>
    </w:p>
    <w:p w:rsidR="006D0137" w:rsidRDefault="006D01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4025"/>
      </w:tblGrid>
      <w:tr w:rsidR="006D0137">
        <w:tc>
          <w:tcPr>
            <w:tcW w:w="3628" w:type="dxa"/>
            <w:tcBorders>
              <w:top w:val="nil"/>
              <w:left w:val="nil"/>
              <w:bottom w:val="nil"/>
              <w:right w:val="nil"/>
            </w:tcBorders>
          </w:tcPr>
          <w:p w:rsidR="006D0137" w:rsidRDefault="006D0137">
            <w:pPr>
              <w:pStyle w:val="ConsPlusNormal"/>
            </w:pPr>
            <w:r>
              <w:t>закрытый шатер</w:t>
            </w:r>
          </w:p>
        </w:tc>
        <w:tc>
          <w:tcPr>
            <w:tcW w:w="4025" w:type="dxa"/>
            <w:tcBorders>
              <w:top w:val="nil"/>
              <w:left w:val="nil"/>
              <w:bottom w:val="nil"/>
              <w:right w:val="nil"/>
            </w:tcBorders>
          </w:tcPr>
          <w:p w:rsidR="006D0137" w:rsidRDefault="006D0137">
            <w:pPr>
              <w:pStyle w:val="ConsPlusNormal"/>
            </w:pPr>
            <w:r>
              <w:t>открытый шатер</w:t>
            </w:r>
          </w:p>
        </w:tc>
      </w:tr>
      <w:tr w:rsidR="006D0137">
        <w:tc>
          <w:tcPr>
            <w:tcW w:w="3628" w:type="dxa"/>
            <w:tcBorders>
              <w:top w:val="nil"/>
              <w:left w:val="nil"/>
              <w:bottom w:val="nil"/>
              <w:right w:val="nil"/>
            </w:tcBorders>
          </w:tcPr>
          <w:p w:rsidR="006D0137" w:rsidRDefault="006D0137">
            <w:pPr>
              <w:pStyle w:val="ConsPlusNormal"/>
              <w:jc w:val="center"/>
            </w:pPr>
            <w:r>
              <w:t>Рисунок не приводится.</w:t>
            </w:r>
          </w:p>
        </w:tc>
        <w:tc>
          <w:tcPr>
            <w:tcW w:w="4025" w:type="dxa"/>
            <w:tcBorders>
              <w:top w:val="nil"/>
              <w:left w:val="nil"/>
              <w:bottom w:val="nil"/>
              <w:right w:val="nil"/>
            </w:tcBorders>
          </w:tcPr>
          <w:p w:rsidR="006D0137" w:rsidRDefault="006D0137">
            <w:pPr>
              <w:pStyle w:val="ConsPlusNormal"/>
              <w:jc w:val="center"/>
            </w:pPr>
            <w:r>
              <w:t>Рисунок не приводится.</w:t>
            </w:r>
          </w:p>
        </w:tc>
      </w:tr>
      <w:tr w:rsidR="006D0137">
        <w:tc>
          <w:tcPr>
            <w:tcW w:w="3628" w:type="dxa"/>
            <w:tcBorders>
              <w:top w:val="nil"/>
              <w:left w:val="nil"/>
              <w:bottom w:val="nil"/>
              <w:right w:val="nil"/>
            </w:tcBorders>
          </w:tcPr>
          <w:p w:rsidR="006D0137" w:rsidRDefault="006D0137">
            <w:pPr>
              <w:pStyle w:val="ConsPlusNormal"/>
            </w:pPr>
            <w:r>
              <w:t>полуоткрытый шатер N 1</w:t>
            </w:r>
          </w:p>
        </w:tc>
        <w:tc>
          <w:tcPr>
            <w:tcW w:w="4025" w:type="dxa"/>
            <w:tcBorders>
              <w:top w:val="nil"/>
              <w:left w:val="nil"/>
              <w:bottom w:val="nil"/>
              <w:right w:val="nil"/>
            </w:tcBorders>
          </w:tcPr>
          <w:p w:rsidR="006D0137" w:rsidRDefault="006D0137">
            <w:pPr>
              <w:pStyle w:val="ConsPlusNormal"/>
            </w:pPr>
            <w:r>
              <w:t>полуоткрытый шатер N 2</w:t>
            </w:r>
          </w:p>
        </w:tc>
      </w:tr>
      <w:tr w:rsidR="006D0137">
        <w:tc>
          <w:tcPr>
            <w:tcW w:w="3628" w:type="dxa"/>
            <w:tcBorders>
              <w:top w:val="nil"/>
              <w:left w:val="nil"/>
              <w:bottom w:val="nil"/>
              <w:right w:val="nil"/>
            </w:tcBorders>
          </w:tcPr>
          <w:p w:rsidR="006D0137" w:rsidRDefault="006D0137">
            <w:pPr>
              <w:pStyle w:val="ConsPlusNormal"/>
              <w:jc w:val="center"/>
            </w:pPr>
            <w:r>
              <w:t>Рисунок не приводится.</w:t>
            </w:r>
          </w:p>
        </w:tc>
        <w:tc>
          <w:tcPr>
            <w:tcW w:w="4025" w:type="dxa"/>
            <w:tcBorders>
              <w:top w:val="nil"/>
              <w:left w:val="nil"/>
              <w:bottom w:val="nil"/>
              <w:right w:val="nil"/>
            </w:tcBorders>
          </w:tcPr>
          <w:p w:rsidR="006D0137" w:rsidRDefault="006D0137">
            <w:pPr>
              <w:pStyle w:val="ConsPlusNormal"/>
              <w:jc w:val="center"/>
            </w:pPr>
            <w:r>
              <w:t>Рисунок не приводится.</w:t>
            </w:r>
          </w:p>
        </w:tc>
      </w:tr>
    </w:tbl>
    <w:p w:rsidR="006D0137" w:rsidRDefault="006D0137">
      <w:pPr>
        <w:pStyle w:val="ConsPlusNormal"/>
        <w:jc w:val="both"/>
      </w:pPr>
    </w:p>
    <w:p w:rsidR="006D0137" w:rsidRDefault="006D0137">
      <w:pPr>
        <w:pStyle w:val="ConsPlusNormal"/>
        <w:ind w:firstLine="540"/>
        <w:jc w:val="both"/>
      </w:pPr>
      <w:r>
        <w:t>Перечень подтипов палаток, размещаемых на местах для продажи товаров (выполнения работ, оказания услуг) на ярмарках, организуемых на территории Талдомского городского округа:</w:t>
      </w:r>
    </w:p>
    <w:p w:rsidR="006D0137" w:rsidRDefault="006D01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7427"/>
      </w:tblGrid>
      <w:tr w:rsidR="006D0137">
        <w:tc>
          <w:tcPr>
            <w:tcW w:w="1644" w:type="dxa"/>
            <w:tcBorders>
              <w:top w:val="nil"/>
              <w:left w:val="nil"/>
              <w:bottom w:val="nil"/>
              <w:right w:val="nil"/>
            </w:tcBorders>
          </w:tcPr>
          <w:p w:rsidR="006D0137" w:rsidRDefault="006D0137">
            <w:pPr>
              <w:pStyle w:val="ConsPlusNormal"/>
              <w:jc w:val="center"/>
            </w:pPr>
            <w:r>
              <w:t>Рисунок не приводится.</w:t>
            </w:r>
          </w:p>
        </w:tc>
        <w:tc>
          <w:tcPr>
            <w:tcW w:w="7427" w:type="dxa"/>
            <w:tcBorders>
              <w:top w:val="nil"/>
              <w:left w:val="nil"/>
              <w:bottom w:val="nil"/>
              <w:right w:val="nil"/>
            </w:tcBorders>
          </w:tcPr>
          <w:p w:rsidR="006D0137" w:rsidRDefault="006D0137">
            <w:pPr>
              <w:pStyle w:val="ConsPlusNormal"/>
              <w:jc w:val="both"/>
            </w:pPr>
            <w:r>
              <w:t>мягкая палатка - быстровозводимая сборно-разборная тентовая конструкция заводского изготовления с незамкнутым внутренним пространством со стороны прилавка, вертикальные ограждающие конструкции которой со стороны прилавка не образуют стенки, а с иных сторон образуют стенки без оконных и дверных проемов;</w:t>
            </w:r>
          </w:p>
        </w:tc>
      </w:tr>
      <w:tr w:rsidR="006D0137">
        <w:tc>
          <w:tcPr>
            <w:tcW w:w="1644" w:type="dxa"/>
            <w:tcBorders>
              <w:top w:val="nil"/>
              <w:left w:val="nil"/>
              <w:bottom w:val="nil"/>
              <w:right w:val="nil"/>
            </w:tcBorders>
          </w:tcPr>
          <w:p w:rsidR="006D0137" w:rsidRDefault="006D0137">
            <w:pPr>
              <w:pStyle w:val="ConsPlusNormal"/>
              <w:jc w:val="center"/>
            </w:pPr>
            <w:r>
              <w:t>Рисунок не приводится.</w:t>
            </w:r>
          </w:p>
        </w:tc>
        <w:tc>
          <w:tcPr>
            <w:tcW w:w="7427" w:type="dxa"/>
            <w:tcBorders>
              <w:top w:val="nil"/>
              <w:left w:val="nil"/>
              <w:bottom w:val="nil"/>
              <w:right w:val="nil"/>
            </w:tcBorders>
          </w:tcPr>
          <w:p w:rsidR="006D0137" w:rsidRDefault="006D0137">
            <w:pPr>
              <w:pStyle w:val="ConsPlusNormal"/>
              <w:jc w:val="both"/>
            </w:pPr>
            <w:r>
              <w:t>жесткая палатка - собранная (готовая к установке и последующему демонтажу) или быстровозводимая сборно-разборная не тентовая конструкция заводского изготовления с незамкнутым внутренним пространством со стороны прилавка (вертикальные ограждающие конструкции со стороны прилавка образуют стенку до уровня прилавка), а с иных сторон образуют стенки с одним дверным проемом.</w:t>
            </w:r>
          </w:p>
        </w:tc>
      </w:tr>
    </w:tbl>
    <w:p w:rsidR="006D0137" w:rsidRDefault="006D0137">
      <w:pPr>
        <w:pStyle w:val="ConsPlusNormal"/>
        <w:jc w:val="both"/>
      </w:pPr>
    </w:p>
    <w:p w:rsidR="006D0137" w:rsidRDefault="006D0137">
      <w:pPr>
        <w:pStyle w:val="ConsPlusTitle"/>
        <w:jc w:val="center"/>
        <w:outlineLvl w:val="3"/>
      </w:pPr>
      <w:r>
        <w:t>Рис. "Подтипы палаток, размещаемых на местах для продажи</w:t>
      </w:r>
    </w:p>
    <w:p w:rsidR="006D0137" w:rsidRDefault="006D0137">
      <w:pPr>
        <w:pStyle w:val="ConsPlusTitle"/>
        <w:jc w:val="center"/>
      </w:pPr>
      <w:r>
        <w:t>товаров (выполнения работ, оказания услуг) на ярмарках,</w:t>
      </w:r>
    </w:p>
    <w:p w:rsidR="006D0137" w:rsidRDefault="006D0137">
      <w:pPr>
        <w:pStyle w:val="ConsPlusTitle"/>
        <w:jc w:val="center"/>
      </w:pPr>
      <w:r>
        <w:t>организуемых на территории Талдомского городского округа"</w:t>
      </w:r>
    </w:p>
    <w:p w:rsidR="006D0137" w:rsidRDefault="006D01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4025"/>
      </w:tblGrid>
      <w:tr w:rsidR="006D0137">
        <w:tc>
          <w:tcPr>
            <w:tcW w:w="3628" w:type="dxa"/>
            <w:tcBorders>
              <w:top w:val="nil"/>
              <w:left w:val="nil"/>
              <w:bottom w:val="nil"/>
              <w:right w:val="nil"/>
            </w:tcBorders>
          </w:tcPr>
          <w:p w:rsidR="006D0137" w:rsidRDefault="006D0137">
            <w:pPr>
              <w:pStyle w:val="ConsPlusNormal"/>
              <w:jc w:val="center"/>
            </w:pPr>
            <w:r>
              <w:t>жесткая палатка</w:t>
            </w:r>
          </w:p>
        </w:tc>
        <w:tc>
          <w:tcPr>
            <w:tcW w:w="4025" w:type="dxa"/>
            <w:tcBorders>
              <w:top w:val="nil"/>
              <w:left w:val="nil"/>
              <w:bottom w:val="nil"/>
              <w:right w:val="nil"/>
            </w:tcBorders>
          </w:tcPr>
          <w:p w:rsidR="006D0137" w:rsidRDefault="006D0137">
            <w:pPr>
              <w:pStyle w:val="ConsPlusNormal"/>
              <w:jc w:val="center"/>
            </w:pPr>
            <w:r>
              <w:t>мягкая палатка</w:t>
            </w:r>
          </w:p>
        </w:tc>
      </w:tr>
      <w:tr w:rsidR="006D0137">
        <w:tc>
          <w:tcPr>
            <w:tcW w:w="3628" w:type="dxa"/>
            <w:tcBorders>
              <w:top w:val="nil"/>
              <w:left w:val="nil"/>
              <w:bottom w:val="nil"/>
              <w:right w:val="nil"/>
            </w:tcBorders>
          </w:tcPr>
          <w:p w:rsidR="006D0137" w:rsidRDefault="006D0137">
            <w:pPr>
              <w:pStyle w:val="ConsPlusNormal"/>
              <w:jc w:val="center"/>
            </w:pPr>
            <w:r>
              <w:t>Рисунок не приводится.</w:t>
            </w:r>
          </w:p>
        </w:tc>
        <w:tc>
          <w:tcPr>
            <w:tcW w:w="4025" w:type="dxa"/>
            <w:tcBorders>
              <w:top w:val="nil"/>
              <w:left w:val="nil"/>
              <w:bottom w:val="nil"/>
              <w:right w:val="nil"/>
            </w:tcBorders>
          </w:tcPr>
          <w:p w:rsidR="006D0137" w:rsidRDefault="006D0137">
            <w:pPr>
              <w:pStyle w:val="ConsPlusNormal"/>
              <w:jc w:val="center"/>
            </w:pPr>
            <w:r>
              <w:t>Рисунок не приводится.</w:t>
            </w:r>
          </w:p>
        </w:tc>
      </w:tr>
    </w:tbl>
    <w:p w:rsidR="006D0137" w:rsidRDefault="006D0137">
      <w:pPr>
        <w:pStyle w:val="ConsPlusNormal"/>
        <w:jc w:val="both"/>
      </w:pPr>
    </w:p>
    <w:p w:rsidR="006D0137" w:rsidRDefault="006D0137">
      <w:pPr>
        <w:pStyle w:val="ConsPlusTitle"/>
        <w:jc w:val="center"/>
        <w:outlineLvl w:val="3"/>
      </w:pPr>
      <w:r>
        <w:t>Табл. "Объекты благоустройства и элементы благоустройства,</w:t>
      </w:r>
    </w:p>
    <w:p w:rsidR="006D0137" w:rsidRDefault="006D0137">
      <w:pPr>
        <w:pStyle w:val="ConsPlusTitle"/>
        <w:jc w:val="center"/>
      </w:pPr>
      <w:r>
        <w:t>размещаемые на местах для продажи товаров (выполнения работ,</w:t>
      </w:r>
    </w:p>
    <w:p w:rsidR="006D0137" w:rsidRDefault="006D0137">
      <w:pPr>
        <w:pStyle w:val="ConsPlusTitle"/>
        <w:jc w:val="center"/>
      </w:pPr>
      <w:r>
        <w:t>оказания услуг) на ярмарках, организуемых на территории</w:t>
      </w:r>
    </w:p>
    <w:p w:rsidR="006D0137" w:rsidRDefault="006D0137">
      <w:pPr>
        <w:pStyle w:val="ConsPlusTitle"/>
        <w:jc w:val="center"/>
      </w:pPr>
      <w:r>
        <w:t>Талдомского городского округа"</w:t>
      </w:r>
    </w:p>
    <w:p w:rsidR="006D0137" w:rsidRDefault="006D0137">
      <w:pPr>
        <w:pStyle w:val="ConsPlusNormal"/>
        <w:jc w:val="both"/>
      </w:pPr>
    </w:p>
    <w:p w:rsidR="006D0137" w:rsidRDefault="006D0137">
      <w:pPr>
        <w:pStyle w:val="ConsPlusNormal"/>
        <w:sectPr w:rsidR="006D013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2419"/>
        <w:gridCol w:w="3334"/>
        <w:gridCol w:w="2608"/>
        <w:gridCol w:w="2665"/>
      </w:tblGrid>
      <w:tr w:rsidR="006D0137">
        <w:tc>
          <w:tcPr>
            <w:tcW w:w="2845" w:type="dxa"/>
            <w:gridSpan w:val="2"/>
            <w:vMerge w:val="restart"/>
          </w:tcPr>
          <w:p w:rsidR="006D0137" w:rsidRDefault="006D0137">
            <w:pPr>
              <w:pStyle w:val="ConsPlusNormal"/>
              <w:jc w:val="center"/>
            </w:pPr>
            <w:r>
              <w:t>Виды ярмарок</w:t>
            </w:r>
          </w:p>
        </w:tc>
        <w:tc>
          <w:tcPr>
            <w:tcW w:w="8607" w:type="dxa"/>
            <w:gridSpan w:val="3"/>
          </w:tcPr>
          <w:p w:rsidR="006D0137" w:rsidRDefault="006D0137">
            <w:pPr>
              <w:pStyle w:val="ConsPlusNormal"/>
              <w:jc w:val="center"/>
            </w:pPr>
            <w:r>
              <w:t>Объекты благоустройства и элементы благоустройства мест продажи товаров (выполнения работ, оказания услуг) на ярмарках</w:t>
            </w:r>
          </w:p>
        </w:tc>
      </w:tr>
      <w:tr w:rsidR="006D0137">
        <w:tc>
          <w:tcPr>
            <w:tcW w:w="2845" w:type="dxa"/>
            <w:gridSpan w:val="2"/>
            <w:vMerge/>
          </w:tcPr>
          <w:p w:rsidR="006D0137" w:rsidRDefault="006D0137">
            <w:pPr>
              <w:pStyle w:val="ConsPlusNormal"/>
            </w:pPr>
          </w:p>
        </w:tc>
        <w:tc>
          <w:tcPr>
            <w:tcW w:w="5942" w:type="dxa"/>
            <w:gridSpan w:val="2"/>
          </w:tcPr>
          <w:p w:rsidR="006D0137" w:rsidRDefault="006D0137">
            <w:pPr>
              <w:pStyle w:val="ConsPlusNormal"/>
              <w:jc w:val="center"/>
            </w:pPr>
            <w:r>
              <w:t>Перечень объектов благоустройства и элементов благоустройства</w:t>
            </w:r>
          </w:p>
        </w:tc>
        <w:tc>
          <w:tcPr>
            <w:tcW w:w="2665" w:type="dxa"/>
            <w:vMerge w:val="restart"/>
          </w:tcPr>
          <w:p w:rsidR="006D0137" w:rsidRDefault="006D0137">
            <w:pPr>
              <w:pStyle w:val="ConsPlusNormal"/>
              <w:jc w:val="center"/>
            </w:pPr>
            <w:r>
              <w:t>Рисунок не приводится.</w:t>
            </w:r>
          </w:p>
          <w:p w:rsidR="006D0137" w:rsidRDefault="006D0137">
            <w:pPr>
              <w:pStyle w:val="ConsPlusNormal"/>
              <w:jc w:val="center"/>
            </w:pPr>
            <w:r>
              <w:t>Допускаемые к применению подтипы некапитальных сооружений</w:t>
            </w:r>
          </w:p>
        </w:tc>
      </w:tr>
      <w:tr w:rsidR="006D0137">
        <w:tc>
          <w:tcPr>
            <w:tcW w:w="2845" w:type="dxa"/>
            <w:gridSpan w:val="2"/>
            <w:vMerge/>
          </w:tcPr>
          <w:p w:rsidR="006D0137" w:rsidRDefault="006D0137">
            <w:pPr>
              <w:pStyle w:val="ConsPlusNormal"/>
            </w:pPr>
          </w:p>
        </w:tc>
        <w:tc>
          <w:tcPr>
            <w:tcW w:w="3334" w:type="dxa"/>
          </w:tcPr>
          <w:p w:rsidR="006D0137" w:rsidRDefault="006D0137">
            <w:pPr>
              <w:pStyle w:val="ConsPlusNormal"/>
              <w:jc w:val="center"/>
            </w:pPr>
            <w:r>
              <w:t>Обязательные (основные)</w:t>
            </w:r>
          </w:p>
        </w:tc>
        <w:tc>
          <w:tcPr>
            <w:tcW w:w="2608" w:type="dxa"/>
          </w:tcPr>
          <w:p w:rsidR="006D0137" w:rsidRDefault="006D0137">
            <w:pPr>
              <w:pStyle w:val="ConsPlusNormal"/>
              <w:jc w:val="center"/>
            </w:pPr>
            <w:r>
              <w:t>Допустимые (второстепенные)</w:t>
            </w:r>
          </w:p>
        </w:tc>
        <w:tc>
          <w:tcPr>
            <w:tcW w:w="2665" w:type="dxa"/>
            <w:vMerge/>
          </w:tcPr>
          <w:p w:rsidR="006D0137" w:rsidRDefault="006D0137">
            <w:pPr>
              <w:pStyle w:val="ConsPlusNormal"/>
            </w:pPr>
          </w:p>
        </w:tc>
      </w:tr>
      <w:tr w:rsidR="006D0137">
        <w:tc>
          <w:tcPr>
            <w:tcW w:w="426" w:type="dxa"/>
          </w:tcPr>
          <w:p w:rsidR="006D0137" w:rsidRDefault="006D0137">
            <w:pPr>
              <w:pStyle w:val="ConsPlusNormal"/>
              <w:jc w:val="center"/>
            </w:pPr>
            <w:r>
              <w:t>1.</w:t>
            </w:r>
          </w:p>
        </w:tc>
        <w:tc>
          <w:tcPr>
            <w:tcW w:w="2419" w:type="dxa"/>
          </w:tcPr>
          <w:p w:rsidR="006D0137" w:rsidRDefault="006D0137">
            <w:pPr>
              <w:pStyle w:val="ConsPlusNormal"/>
              <w:jc w:val="both"/>
            </w:pPr>
            <w:r>
              <w:t>Тематическая ярмарка</w:t>
            </w:r>
          </w:p>
        </w:tc>
        <w:tc>
          <w:tcPr>
            <w:tcW w:w="3334" w:type="dxa"/>
          </w:tcPr>
          <w:p w:rsidR="006D0137" w:rsidRDefault="006D0137">
            <w:pPr>
              <w:pStyle w:val="ConsPlusNormal"/>
              <w:jc w:val="center"/>
            </w:pPr>
            <w:r>
              <w:t>Рисунок не приводится.</w:t>
            </w:r>
          </w:p>
          <w:p w:rsidR="006D0137" w:rsidRDefault="006D0137">
            <w:pPr>
              <w:pStyle w:val="ConsPlusNormal"/>
              <w:jc w:val="both"/>
            </w:pPr>
            <w:r>
              <w:t>некапитальные сооружения</w:t>
            </w:r>
          </w:p>
          <w:p w:rsidR="006D0137" w:rsidRDefault="006D0137">
            <w:pPr>
              <w:pStyle w:val="ConsPlusNormal"/>
              <w:jc w:val="center"/>
            </w:pPr>
            <w:r>
              <w:t>Рисунок не приводится.</w:t>
            </w:r>
          </w:p>
          <w:p w:rsidR="006D0137" w:rsidRDefault="006D0137">
            <w:pPr>
              <w:pStyle w:val="ConsPlusNormal"/>
              <w:jc w:val="both"/>
            </w:pPr>
            <w:r>
              <w:t>площадки и пешеходные коммуникации, подъезды с твердым (усовершенствованным) покрытием</w:t>
            </w:r>
          </w:p>
          <w:p w:rsidR="006D0137" w:rsidRDefault="006D0137">
            <w:pPr>
              <w:pStyle w:val="ConsPlusNormal"/>
              <w:jc w:val="center"/>
            </w:pPr>
            <w:r>
              <w:t>Рисунок не приводится.</w:t>
            </w:r>
          </w:p>
          <w:p w:rsidR="006D0137" w:rsidRDefault="006D0137">
            <w:pPr>
              <w:pStyle w:val="ConsPlusNormal"/>
              <w:jc w:val="both"/>
            </w:pPr>
            <w:r>
              <w:t>информационно-декоративные вывески, информационные доски</w:t>
            </w:r>
          </w:p>
          <w:p w:rsidR="006D0137" w:rsidRDefault="006D0137">
            <w:pPr>
              <w:pStyle w:val="ConsPlusNormal"/>
              <w:jc w:val="center"/>
            </w:pPr>
            <w:r>
              <w:t>Рисунок не приводится.</w:t>
            </w:r>
          </w:p>
          <w:p w:rsidR="006D0137" w:rsidRDefault="006D0137">
            <w:pPr>
              <w:pStyle w:val="ConsPlusNormal"/>
              <w:jc w:val="both"/>
            </w:pPr>
            <w:r>
              <w:t>урны</w:t>
            </w:r>
          </w:p>
          <w:p w:rsidR="006D0137" w:rsidRDefault="006D0137">
            <w:pPr>
              <w:pStyle w:val="ConsPlusNormal"/>
              <w:jc w:val="center"/>
            </w:pPr>
            <w:r>
              <w:t>Рисунок не приводится.</w:t>
            </w:r>
          </w:p>
          <w:p w:rsidR="006D0137" w:rsidRDefault="006D0137">
            <w:pPr>
              <w:pStyle w:val="ConsPlusNormal"/>
              <w:jc w:val="both"/>
            </w:pPr>
            <w:r>
              <w:t>освещение в вечерне-ночное время суток источниками света системы наружного освещения</w:t>
            </w:r>
          </w:p>
          <w:p w:rsidR="006D0137" w:rsidRDefault="006D0137">
            <w:pPr>
              <w:pStyle w:val="ConsPlusNormal"/>
              <w:jc w:val="center"/>
            </w:pPr>
            <w:r>
              <w:t>Рисунок не приводится.</w:t>
            </w:r>
          </w:p>
          <w:p w:rsidR="006D0137" w:rsidRDefault="006D0137">
            <w:pPr>
              <w:pStyle w:val="ConsPlusNormal"/>
              <w:jc w:val="both"/>
            </w:pPr>
            <w:r>
              <w:t>элементы, обеспечивающие доступность, в том числе для МГН</w:t>
            </w:r>
          </w:p>
          <w:p w:rsidR="006D0137" w:rsidRDefault="006D0137">
            <w:pPr>
              <w:pStyle w:val="ConsPlusNormal"/>
              <w:jc w:val="center"/>
            </w:pPr>
            <w:r>
              <w:t>Рисунок не приводится.</w:t>
            </w:r>
          </w:p>
          <w:p w:rsidR="006D0137" w:rsidRDefault="006D0137">
            <w:pPr>
              <w:pStyle w:val="ConsPlusNormal"/>
              <w:jc w:val="both"/>
            </w:pPr>
            <w:r>
              <w:t>общественные туалеты нестационарного типа</w:t>
            </w:r>
          </w:p>
          <w:p w:rsidR="006D0137" w:rsidRDefault="006D0137">
            <w:pPr>
              <w:pStyle w:val="ConsPlusNormal"/>
              <w:jc w:val="center"/>
            </w:pPr>
            <w:r>
              <w:t>Рисунок не приводится.</w:t>
            </w:r>
          </w:p>
          <w:p w:rsidR="006D0137" w:rsidRDefault="006D0137">
            <w:pPr>
              <w:pStyle w:val="ConsPlusNormal"/>
              <w:jc w:val="both"/>
            </w:pPr>
            <w:r>
              <w:t>автостоянки (парковки)</w:t>
            </w:r>
          </w:p>
        </w:tc>
        <w:tc>
          <w:tcPr>
            <w:tcW w:w="2608" w:type="dxa"/>
          </w:tcPr>
          <w:p w:rsidR="006D0137" w:rsidRDefault="006D0137">
            <w:pPr>
              <w:pStyle w:val="ConsPlusNormal"/>
              <w:jc w:val="center"/>
            </w:pPr>
            <w:r>
              <w:t>Рисунок не приводится.</w:t>
            </w:r>
          </w:p>
          <w:p w:rsidR="006D0137" w:rsidRDefault="006D0137">
            <w:pPr>
              <w:pStyle w:val="ConsPlusNormal"/>
            </w:pPr>
            <w:r>
              <w:t>праздничное оформление</w:t>
            </w:r>
          </w:p>
          <w:p w:rsidR="006D0137" w:rsidRDefault="006D0137">
            <w:pPr>
              <w:pStyle w:val="ConsPlusNormal"/>
              <w:jc w:val="center"/>
            </w:pPr>
            <w:r>
              <w:t>Рисунок не приводится.</w:t>
            </w:r>
          </w:p>
          <w:p w:rsidR="006D0137" w:rsidRDefault="006D0137">
            <w:pPr>
              <w:pStyle w:val="ConsPlusNormal"/>
            </w:pPr>
            <w:r>
              <w:t>МАФ</w:t>
            </w:r>
          </w:p>
          <w:p w:rsidR="006D0137" w:rsidRDefault="006D0137">
            <w:pPr>
              <w:pStyle w:val="ConsPlusNormal"/>
              <w:jc w:val="center"/>
            </w:pPr>
            <w:r>
              <w:t>Рисунок не приводится.</w:t>
            </w:r>
          </w:p>
          <w:p w:rsidR="006D0137" w:rsidRDefault="006D0137">
            <w:pPr>
              <w:pStyle w:val="ConsPlusNormal"/>
            </w:pPr>
            <w:r>
              <w:t>выносное холодильное оборудование, торговые автоматы</w:t>
            </w:r>
          </w:p>
          <w:p w:rsidR="006D0137" w:rsidRDefault="006D0137">
            <w:pPr>
              <w:pStyle w:val="ConsPlusNormal"/>
              <w:jc w:val="center"/>
            </w:pPr>
            <w:r>
              <w:t>Рисунок не приводится.</w:t>
            </w:r>
          </w:p>
          <w:p w:rsidR="006D0137" w:rsidRDefault="006D0137">
            <w:pPr>
              <w:pStyle w:val="ConsPlusNormal"/>
              <w:jc w:val="both"/>
            </w:pPr>
            <w:r>
              <w:t>мобильное озеленение</w:t>
            </w:r>
          </w:p>
        </w:tc>
        <w:tc>
          <w:tcPr>
            <w:tcW w:w="2665" w:type="dxa"/>
          </w:tcPr>
          <w:p w:rsidR="006D0137" w:rsidRDefault="006D0137">
            <w:pPr>
              <w:pStyle w:val="ConsPlusNormal"/>
              <w:jc w:val="center"/>
            </w:pPr>
            <w:r>
              <w:t>Рисунок не приводится.</w:t>
            </w:r>
          </w:p>
          <w:p w:rsidR="006D0137" w:rsidRDefault="006D0137">
            <w:pPr>
              <w:pStyle w:val="ConsPlusNormal"/>
              <w:jc w:val="center"/>
            </w:pPr>
            <w:r>
              <w:t>Закрытый шатер</w:t>
            </w:r>
          </w:p>
          <w:p w:rsidR="006D0137" w:rsidRDefault="006D0137">
            <w:pPr>
              <w:pStyle w:val="ConsPlusNormal"/>
              <w:jc w:val="center"/>
            </w:pPr>
            <w:r>
              <w:t>или*</w:t>
            </w:r>
          </w:p>
          <w:p w:rsidR="006D0137" w:rsidRDefault="006D0137">
            <w:pPr>
              <w:pStyle w:val="ConsPlusNormal"/>
              <w:jc w:val="center"/>
            </w:pPr>
            <w:r>
              <w:t>Рисунок не приводится.</w:t>
            </w:r>
          </w:p>
          <w:p w:rsidR="006D0137" w:rsidRDefault="006D0137">
            <w:pPr>
              <w:pStyle w:val="ConsPlusNormal"/>
              <w:jc w:val="center"/>
            </w:pPr>
            <w:r>
              <w:t>Полуоткрытый шатер</w:t>
            </w:r>
          </w:p>
          <w:p w:rsidR="006D0137" w:rsidRDefault="006D0137">
            <w:pPr>
              <w:pStyle w:val="ConsPlusNormal"/>
              <w:jc w:val="center"/>
            </w:pPr>
            <w:r>
              <w:t>или*</w:t>
            </w:r>
          </w:p>
          <w:p w:rsidR="006D0137" w:rsidRDefault="006D0137">
            <w:pPr>
              <w:pStyle w:val="ConsPlusNormal"/>
              <w:jc w:val="center"/>
            </w:pPr>
            <w:r>
              <w:t>Рисунок не приводится.</w:t>
            </w:r>
          </w:p>
          <w:p w:rsidR="006D0137" w:rsidRDefault="006D0137">
            <w:pPr>
              <w:pStyle w:val="ConsPlusNormal"/>
              <w:jc w:val="center"/>
            </w:pPr>
            <w:r>
              <w:t>Открытый шатер</w:t>
            </w:r>
          </w:p>
          <w:p w:rsidR="006D0137" w:rsidRDefault="006D0137">
            <w:pPr>
              <w:pStyle w:val="ConsPlusNormal"/>
              <w:jc w:val="center"/>
            </w:pPr>
            <w:r>
              <w:t>или*</w:t>
            </w:r>
          </w:p>
          <w:p w:rsidR="006D0137" w:rsidRDefault="006D0137">
            <w:pPr>
              <w:pStyle w:val="ConsPlusNormal"/>
              <w:jc w:val="center"/>
            </w:pPr>
            <w:r>
              <w:t>Рисунок не приводится.</w:t>
            </w:r>
          </w:p>
          <w:p w:rsidR="006D0137" w:rsidRDefault="006D0137">
            <w:pPr>
              <w:pStyle w:val="ConsPlusNormal"/>
              <w:jc w:val="center"/>
            </w:pPr>
            <w:r>
              <w:t>Жесткая палатка</w:t>
            </w:r>
          </w:p>
          <w:p w:rsidR="006D0137" w:rsidRDefault="006D0137">
            <w:pPr>
              <w:pStyle w:val="ConsPlusNormal"/>
            </w:pPr>
            <w:r>
              <w:t>* Совмещение разных подтипов на одной ярмарке не допускается</w:t>
            </w:r>
          </w:p>
        </w:tc>
      </w:tr>
      <w:tr w:rsidR="006D0137">
        <w:tc>
          <w:tcPr>
            <w:tcW w:w="426" w:type="dxa"/>
          </w:tcPr>
          <w:p w:rsidR="006D0137" w:rsidRDefault="006D0137">
            <w:pPr>
              <w:pStyle w:val="ConsPlusNormal"/>
              <w:jc w:val="center"/>
            </w:pPr>
            <w:r>
              <w:t>2.</w:t>
            </w:r>
          </w:p>
        </w:tc>
        <w:tc>
          <w:tcPr>
            <w:tcW w:w="2419" w:type="dxa"/>
          </w:tcPr>
          <w:p w:rsidR="006D0137" w:rsidRDefault="006D0137">
            <w:pPr>
              <w:pStyle w:val="ConsPlusNormal"/>
              <w:jc w:val="both"/>
            </w:pPr>
            <w:r>
              <w:t>Сельскохозяйственная ярмарка</w:t>
            </w:r>
          </w:p>
        </w:tc>
        <w:tc>
          <w:tcPr>
            <w:tcW w:w="3334" w:type="dxa"/>
          </w:tcPr>
          <w:p w:rsidR="006D0137" w:rsidRDefault="006D0137">
            <w:pPr>
              <w:pStyle w:val="ConsPlusNormal"/>
              <w:jc w:val="center"/>
            </w:pPr>
            <w:r>
              <w:t>Рисунок не приводится.</w:t>
            </w:r>
          </w:p>
          <w:p w:rsidR="006D0137" w:rsidRDefault="006D0137">
            <w:pPr>
              <w:pStyle w:val="ConsPlusNormal"/>
              <w:jc w:val="both"/>
            </w:pPr>
            <w:r>
              <w:t>некапитальные сооружения</w:t>
            </w:r>
          </w:p>
          <w:p w:rsidR="006D0137" w:rsidRDefault="006D0137">
            <w:pPr>
              <w:pStyle w:val="ConsPlusNormal"/>
              <w:jc w:val="center"/>
            </w:pPr>
            <w:r>
              <w:t>Рисунок не приводится.</w:t>
            </w:r>
          </w:p>
          <w:p w:rsidR="006D0137" w:rsidRDefault="006D0137">
            <w:pPr>
              <w:pStyle w:val="ConsPlusNormal"/>
              <w:jc w:val="both"/>
            </w:pPr>
            <w:r>
              <w:t>площадки и пешеходные коммуникации, подъезды с твердым (усовершенствованным) покрытием</w:t>
            </w:r>
          </w:p>
          <w:p w:rsidR="006D0137" w:rsidRDefault="006D0137">
            <w:pPr>
              <w:pStyle w:val="ConsPlusNormal"/>
              <w:jc w:val="center"/>
            </w:pPr>
            <w:r>
              <w:t>Рисунок не приводится.</w:t>
            </w:r>
          </w:p>
          <w:p w:rsidR="006D0137" w:rsidRDefault="006D0137">
            <w:pPr>
              <w:pStyle w:val="ConsPlusNormal"/>
              <w:jc w:val="both"/>
            </w:pPr>
            <w:r>
              <w:t>информационно-декоративные вывески, информационные доски</w:t>
            </w:r>
          </w:p>
          <w:p w:rsidR="006D0137" w:rsidRDefault="006D0137">
            <w:pPr>
              <w:pStyle w:val="ConsPlusNormal"/>
              <w:jc w:val="center"/>
            </w:pPr>
            <w:r>
              <w:t>Рисунок не приводится.</w:t>
            </w:r>
          </w:p>
          <w:p w:rsidR="006D0137" w:rsidRDefault="006D0137">
            <w:pPr>
              <w:pStyle w:val="ConsPlusNormal"/>
              <w:jc w:val="both"/>
            </w:pPr>
            <w:r>
              <w:t>урны</w:t>
            </w:r>
          </w:p>
          <w:p w:rsidR="006D0137" w:rsidRDefault="006D0137">
            <w:pPr>
              <w:pStyle w:val="ConsPlusNormal"/>
              <w:jc w:val="center"/>
            </w:pPr>
            <w:r>
              <w:t>Рисунок не приводится.</w:t>
            </w:r>
          </w:p>
          <w:p w:rsidR="006D0137" w:rsidRDefault="006D0137">
            <w:pPr>
              <w:pStyle w:val="ConsPlusNormal"/>
              <w:jc w:val="both"/>
            </w:pPr>
            <w:r>
              <w:t>освещение в вечерне-ночное время суток источниками света системы наружного освещения</w:t>
            </w:r>
          </w:p>
          <w:p w:rsidR="006D0137" w:rsidRDefault="006D0137">
            <w:pPr>
              <w:pStyle w:val="ConsPlusNormal"/>
              <w:jc w:val="center"/>
            </w:pPr>
            <w:r>
              <w:t>Рисунок не приводится.</w:t>
            </w:r>
          </w:p>
          <w:p w:rsidR="006D0137" w:rsidRDefault="006D0137">
            <w:pPr>
              <w:pStyle w:val="ConsPlusNormal"/>
              <w:jc w:val="both"/>
            </w:pPr>
            <w:r>
              <w:t>элементы, обеспечивающие доступность, в том числе для МГН</w:t>
            </w:r>
          </w:p>
          <w:p w:rsidR="006D0137" w:rsidRDefault="006D0137">
            <w:pPr>
              <w:pStyle w:val="ConsPlusNormal"/>
              <w:jc w:val="center"/>
            </w:pPr>
            <w:r>
              <w:t>Рисунок не приводится.</w:t>
            </w:r>
          </w:p>
          <w:p w:rsidR="006D0137" w:rsidRDefault="006D0137">
            <w:pPr>
              <w:pStyle w:val="ConsPlusNormal"/>
              <w:jc w:val="both"/>
            </w:pPr>
            <w:r>
              <w:t>общественные туалеты нестационарного типа</w:t>
            </w:r>
          </w:p>
          <w:p w:rsidR="006D0137" w:rsidRDefault="006D0137">
            <w:pPr>
              <w:pStyle w:val="ConsPlusNormal"/>
              <w:jc w:val="center"/>
            </w:pPr>
            <w:r>
              <w:t>Рисунок не приводится.</w:t>
            </w:r>
          </w:p>
          <w:p w:rsidR="006D0137" w:rsidRDefault="006D0137">
            <w:pPr>
              <w:pStyle w:val="ConsPlusNormal"/>
              <w:jc w:val="both"/>
            </w:pPr>
            <w:r>
              <w:t>автостоянки (парковки)</w:t>
            </w:r>
          </w:p>
        </w:tc>
        <w:tc>
          <w:tcPr>
            <w:tcW w:w="2608" w:type="dxa"/>
          </w:tcPr>
          <w:p w:rsidR="006D0137" w:rsidRDefault="006D0137">
            <w:pPr>
              <w:pStyle w:val="ConsPlusNormal"/>
              <w:jc w:val="center"/>
            </w:pPr>
            <w:r>
              <w:t>Рисунок не приводится.</w:t>
            </w:r>
          </w:p>
          <w:p w:rsidR="006D0137" w:rsidRDefault="006D0137">
            <w:pPr>
              <w:pStyle w:val="ConsPlusNormal"/>
            </w:pPr>
            <w:r>
              <w:t>праздничное оформление</w:t>
            </w:r>
          </w:p>
          <w:p w:rsidR="006D0137" w:rsidRDefault="006D0137">
            <w:pPr>
              <w:pStyle w:val="ConsPlusNormal"/>
              <w:jc w:val="center"/>
            </w:pPr>
            <w:r>
              <w:t>Рисунок не приводится.</w:t>
            </w:r>
          </w:p>
          <w:p w:rsidR="006D0137" w:rsidRDefault="006D0137">
            <w:pPr>
              <w:pStyle w:val="ConsPlusNormal"/>
            </w:pPr>
            <w:r>
              <w:t>МАФ</w:t>
            </w:r>
          </w:p>
          <w:p w:rsidR="006D0137" w:rsidRDefault="006D0137">
            <w:pPr>
              <w:pStyle w:val="ConsPlusNormal"/>
              <w:jc w:val="center"/>
            </w:pPr>
            <w:r>
              <w:t>Рисунок не приводится.</w:t>
            </w:r>
          </w:p>
          <w:p w:rsidR="006D0137" w:rsidRDefault="006D0137">
            <w:pPr>
              <w:pStyle w:val="ConsPlusNormal"/>
              <w:jc w:val="both"/>
            </w:pPr>
            <w:r>
              <w:t>мобильное озеленение</w:t>
            </w:r>
          </w:p>
        </w:tc>
        <w:tc>
          <w:tcPr>
            <w:tcW w:w="2665" w:type="dxa"/>
          </w:tcPr>
          <w:p w:rsidR="006D0137" w:rsidRDefault="006D0137">
            <w:pPr>
              <w:pStyle w:val="ConsPlusNormal"/>
              <w:jc w:val="center"/>
            </w:pPr>
            <w:r>
              <w:t>Рисунок не приводится.</w:t>
            </w:r>
          </w:p>
          <w:p w:rsidR="006D0137" w:rsidRDefault="006D0137">
            <w:pPr>
              <w:pStyle w:val="ConsPlusNormal"/>
              <w:jc w:val="center"/>
            </w:pPr>
            <w:r>
              <w:t>Закрытый шатер</w:t>
            </w:r>
          </w:p>
          <w:p w:rsidR="006D0137" w:rsidRDefault="006D0137">
            <w:pPr>
              <w:pStyle w:val="ConsPlusNormal"/>
              <w:jc w:val="center"/>
            </w:pPr>
            <w:r>
              <w:t>или*</w:t>
            </w:r>
          </w:p>
          <w:p w:rsidR="006D0137" w:rsidRDefault="006D0137">
            <w:pPr>
              <w:pStyle w:val="ConsPlusNormal"/>
              <w:jc w:val="center"/>
            </w:pPr>
            <w:r>
              <w:t>Рисунок не приводится.</w:t>
            </w:r>
          </w:p>
          <w:p w:rsidR="006D0137" w:rsidRDefault="006D0137">
            <w:pPr>
              <w:pStyle w:val="ConsPlusNormal"/>
              <w:jc w:val="center"/>
            </w:pPr>
            <w:r>
              <w:t>Полуоткрытый шатер</w:t>
            </w:r>
          </w:p>
          <w:p w:rsidR="006D0137" w:rsidRDefault="006D0137">
            <w:pPr>
              <w:pStyle w:val="ConsPlusNormal"/>
              <w:jc w:val="center"/>
            </w:pPr>
            <w:r>
              <w:t>или*</w:t>
            </w:r>
          </w:p>
          <w:p w:rsidR="006D0137" w:rsidRDefault="006D0137">
            <w:pPr>
              <w:pStyle w:val="ConsPlusNormal"/>
              <w:jc w:val="center"/>
            </w:pPr>
            <w:r>
              <w:t>Рисунок не приводится.</w:t>
            </w:r>
          </w:p>
          <w:p w:rsidR="006D0137" w:rsidRDefault="006D0137">
            <w:pPr>
              <w:pStyle w:val="ConsPlusNormal"/>
              <w:jc w:val="center"/>
            </w:pPr>
            <w:r>
              <w:t>Пагода</w:t>
            </w:r>
          </w:p>
          <w:p w:rsidR="006D0137" w:rsidRDefault="006D0137">
            <w:pPr>
              <w:pStyle w:val="ConsPlusNormal"/>
              <w:jc w:val="center"/>
            </w:pPr>
            <w:r>
              <w:t>или*</w:t>
            </w:r>
          </w:p>
          <w:p w:rsidR="006D0137" w:rsidRDefault="006D0137">
            <w:pPr>
              <w:pStyle w:val="ConsPlusNormal"/>
              <w:jc w:val="center"/>
            </w:pPr>
            <w:r>
              <w:t>Рисунок не приводится.</w:t>
            </w:r>
          </w:p>
          <w:p w:rsidR="006D0137" w:rsidRDefault="006D0137">
            <w:pPr>
              <w:pStyle w:val="ConsPlusNormal"/>
              <w:jc w:val="center"/>
            </w:pPr>
            <w:r>
              <w:t>Мягкая палатка</w:t>
            </w:r>
          </w:p>
          <w:p w:rsidR="006D0137" w:rsidRDefault="006D0137">
            <w:pPr>
              <w:pStyle w:val="ConsPlusNormal"/>
              <w:jc w:val="center"/>
            </w:pPr>
            <w:r>
              <w:t>* Совмещение разных подтипов на одной ярмарке не допускается</w:t>
            </w:r>
          </w:p>
        </w:tc>
      </w:tr>
      <w:tr w:rsidR="006D0137">
        <w:tc>
          <w:tcPr>
            <w:tcW w:w="426" w:type="dxa"/>
          </w:tcPr>
          <w:p w:rsidR="006D0137" w:rsidRDefault="006D0137">
            <w:pPr>
              <w:pStyle w:val="ConsPlusNormal"/>
              <w:jc w:val="center"/>
            </w:pPr>
            <w:r>
              <w:t>3.</w:t>
            </w:r>
          </w:p>
        </w:tc>
        <w:tc>
          <w:tcPr>
            <w:tcW w:w="2419" w:type="dxa"/>
          </w:tcPr>
          <w:p w:rsidR="006D0137" w:rsidRDefault="006D0137">
            <w:pPr>
              <w:pStyle w:val="ConsPlusNormal"/>
              <w:jc w:val="both"/>
            </w:pPr>
            <w:r>
              <w:t>Знаковая ярмарка</w:t>
            </w:r>
          </w:p>
        </w:tc>
        <w:tc>
          <w:tcPr>
            <w:tcW w:w="3334" w:type="dxa"/>
          </w:tcPr>
          <w:p w:rsidR="006D0137" w:rsidRDefault="006D0137">
            <w:pPr>
              <w:pStyle w:val="ConsPlusNormal"/>
              <w:jc w:val="center"/>
            </w:pPr>
            <w:r>
              <w:t>Рисунок не приводится.</w:t>
            </w:r>
          </w:p>
          <w:p w:rsidR="006D0137" w:rsidRDefault="006D0137">
            <w:pPr>
              <w:pStyle w:val="ConsPlusNormal"/>
              <w:jc w:val="both"/>
            </w:pPr>
            <w:r>
              <w:t>некапитальные сооружения</w:t>
            </w:r>
          </w:p>
          <w:p w:rsidR="006D0137" w:rsidRDefault="006D0137">
            <w:pPr>
              <w:pStyle w:val="ConsPlusNormal"/>
              <w:jc w:val="center"/>
            </w:pPr>
            <w:r>
              <w:t>Рисунок не приводится.</w:t>
            </w:r>
          </w:p>
          <w:p w:rsidR="006D0137" w:rsidRDefault="006D0137">
            <w:pPr>
              <w:pStyle w:val="ConsPlusNormal"/>
              <w:jc w:val="both"/>
            </w:pPr>
            <w:r>
              <w:t>площадки и пешеходные коммуникации, подъезды с твердым (усовершенствованным) покрытием</w:t>
            </w:r>
          </w:p>
          <w:p w:rsidR="006D0137" w:rsidRDefault="006D0137">
            <w:pPr>
              <w:pStyle w:val="ConsPlusNormal"/>
              <w:jc w:val="center"/>
            </w:pPr>
            <w:r>
              <w:t>Рисунок не приводится.</w:t>
            </w:r>
          </w:p>
          <w:p w:rsidR="006D0137" w:rsidRDefault="006D0137">
            <w:pPr>
              <w:pStyle w:val="ConsPlusNormal"/>
              <w:jc w:val="both"/>
            </w:pPr>
            <w:r>
              <w:t>информационно-декоративные вывески, информационные доски</w:t>
            </w:r>
          </w:p>
          <w:p w:rsidR="006D0137" w:rsidRDefault="006D0137">
            <w:pPr>
              <w:pStyle w:val="ConsPlusNormal"/>
              <w:jc w:val="center"/>
            </w:pPr>
            <w:r>
              <w:t>Рисунок не приводится.</w:t>
            </w:r>
          </w:p>
          <w:p w:rsidR="006D0137" w:rsidRDefault="006D0137">
            <w:pPr>
              <w:pStyle w:val="ConsPlusNormal"/>
              <w:jc w:val="both"/>
            </w:pPr>
            <w:r>
              <w:t>урны</w:t>
            </w:r>
          </w:p>
          <w:p w:rsidR="006D0137" w:rsidRDefault="006D0137">
            <w:pPr>
              <w:pStyle w:val="ConsPlusNormal"/>
              <w:jc w:val="center"/>
            </w:pPr>
            <w:r>
              <w:t>Рисунок не приводится.</w:t>
            </w:r>
          </w:p>
          <w:p w:rsidR="006D0137" w:rsidRDefault="006D0137">
            <w:pPr>
              <w:pStyle w:val="ConsPlusNormal"/>
              <w:jc w:val="both"/>
            </w:pPr>
            <w:r>
              <w:t>освещение в вечерне-ночное время суток источниками света системы наружного освещения</w:t>
            </w:r>
          </w:p>
          <w:p w:rsidR="006D0137" w:rsidRDefault="006D0137">
            <w:pPr>
              <w:pStyle w:val="ConsPlusNormal"/>
              <w:jc w:val="center"/>
            </w:pPr>
            <w:r>
              <w:t>Рисунок не приводится.</w:t>
            </w:r>
          </w:p>
          <w:p w:rsidR="006D0137" w:rsidRDefault="006D0137">
            <w:pPr>
              <w:pStyle w:val="ConsPlusNormal"/>
              <w:jc w:val="both"/>
            </w:pPr>
            <w:r>
              <w:t>элементы, обеспечивающие доступность, в том числе для МГН</w:t>
            </w:r>
          </w:p>
          <w:p w:rsidR="006D0137" w:rsidRDefault="006D0137">
            <w:pPr>
              <w:pStyle w:val="ConsPlusNormal"/>
              <w:jc w:val="center"/>
            </w:pPr>
            <w:r>
              <w:t>Рисунок не приводится.</w:t>
            </w:r>
          </w:p>
          <w:p w:rsidR="006D0137" w:rsidRDefault="006D0137">
            <w:pPr>
              <w:pStyle w:val="ConsPlusNormal"/>
              <w:jc w:val="both"/>
            </w:pPr>
            <w:r>
              <w:t>общественные туалеты нестационарного типа</w:t>
            </w:r>
          </w:p>
          <w:p w:rsidR="006D0137" w:rsidRDefault="006D0137">
            <w:pPr>
              <w:pStyle w:val="ConsPlusNormal"/>
              <w:jc w:val="center"/>
            </w:pPr>
            <w:r>
              <w:t>Рисунок не приводится.</w:t>
            </w:r>
          </w:p>
          <w:p w:rsidR="006D0137" w:rsidRDefault="006D0137">
            <w:pPr>
              <w:pStyle w:val="ConsPlusNormal"/>
              <w:jc w:val="both"/>
            </w:pPr>
            <w:r>
              <w:t>автостоянки (парковки)</w:t>
            </w:r>
          </w:p>
        </w:tc>
        <w:tc>
          <w:tcPr>
            <w:tcW w:w="2608" w:type="dxa"/>
          </w:tcPr>
          <w:p w:rsidR="006D0137" w:rsidRDefault="006D0137">
            <w:pPr>
              <w:pStyle w:val="ConsPlusNormal"/>
              <w:jc w:val="center"/>
            </w:pPr>
            <w:r>
              <w:t>Рисунок не приводится.</w:t>
            </w:r>
          </w:p>
          <w:p w:rsidR="006D0137" w:rsidRDefault="006D0137">
            <w:pPr>
              <w:pStyle w:val="ConsPlusNormal"/>
            </w:pPr>
            <w:r>
              <w:t>праздничное оформление</w:t>
            </w:r>
          </w:p>
          <w:p w:rsidR="006D0137" w:rsidRDefault="006D0137">
            <w:pPr>
              <w:pStyle w:val="ConsPlusNormal"/>
              <w:jc w:val="center"/>
            </w:pPr>
            <w:r>
              <w:t>Рисунок не приводится.</w:t>
            </w:r>
          </w:p>
          <w:p w:rsidR="006D0137" w:rsidRDefault="006D0137">
            <w:pPr>
              <w:pStyle w:val="ConsPlusNormal"/>
            </w:pPr>
            <w:r>
              <w:t>МАФ</w:t>
            </w:r>
          </w:p>
          <w:p w:rsidR="006D0137" w:rsidRDefault="006D0137">
            <w:pPr>
              <w:pStyle w:val="ConsPlusNormal"/>
              <w:jc w:val="center"/>
            </w:pPr>
            <w:r>
              <w:t>Рисунок не приводится.</w:t>
            </w:r>
          </w:p>
          <w:p w:rsidR="006D0137" w:rsidRDefault="006D0137">
            <w:pPr>
              <w:pStyle w:val="ConsPlusNormal"/>
            </w:pPr>
            <w:r>
              <w:t>выносное холодильное оборудование, торговые автоматы</w:t>
            </w:r>
          </w:p>
          <w:p w:rsidR="006D0137" w:rsidRDefault="006D0137">
            <w:pPr>
              <w:pStyle w:val="ConsPlusNormal"/>
              <w:jc w:val="center"/>
            </w:pPr>
            <w:r>
              <w:t>Рисунок не приводится.</w:t>
            </w:r>
          </w:p>
          <w:p w:rsidR="006D0137" w:rsidRDefault="006D0137">
            <w:pPr>
              <w:pStyle w:val="ConsPlusNormal"/>
            </w:pPr>
            <w:r>
              <w:t>мобильное озеленение</w:t>
            </w:r>
          </w:p>
        </w:tc>
        <w:tc>
          <w:tcPr>
            <w:tcW w:w="2665" w:type="dxa"/>
          </w:tcPr>
          <w:p w:rsidR="006D0137" w:rsidRDefault="006D0137">
            <w:pPr>
              <w:pStyle w:val="ConsPlusNormal"/>
              <w:jc w:val="center"/>
            </w:pPr>
            <w:r>
              <w:t>Рисунок не приводится.</w:t>
            </w:r>
          </w:p>
          <w:p w:rsidR="006D0137" w:rsidRDefault="006D0137">
            <w:pPr>
              <w:pStyle w:val="ConsPlusNormal"/>
              <w:jc w:val="center"/>
            </w:pPr>
            <w:r>
              <w:t>Закрытый шатер</w:t>
            </w:r>
          </w:p>
          <w:p w:rsidR="006D0137" w:rsidRDefault="006D0137">
            <w:pPr>
              <w:pStyle w:val="ConsPlusNormal"/>
              <w:jc w:val="center"/>
            </w:pPr>
            <w:r>
              <w:t>или*</w:t>
            </w:r>
          </w:p>
          <w:p w:rsidR="006D0137" w:rsidRDefault="006D0137">
            <w:pPr>
              <w:pStyle w:val="ConsPlusNormal"/>
              <w:jc w:val="center"/>
            </w:pPr>
            <w:r>
              <w:t>Рисунок не приводится.</w:t>
            </w:r>
          </w:p>
          <w:p w:rsidR="006D0137" w:rsidRDefault="006D0137">
            <w:pPr>
              <w:pStyle w:val="ConsPlusNormal"/>
              <w:jc w:val="center"/>
            </w:pPr>
            <w:r>
              <w:t>Полуоткрытый шатер</w:t>
            </w:r>
          </w:p>
          <w:p w:rsidR="006D0137" w:rsidRDefault="006D0137">
            <w:pPr>
              <w:pStyle w:val="ConsPlusNormal"/>
              <w:jc w:val="center"/>
            </w:pPr>
            <w:r>
              <w:t>или*</w:t>
            </w:r>
          </w:p>
          <w:p w:rsidR="006D0137" w:rsidRDefault="006D0137">
            <w:pPr>
              <w:pStyle w:val="ConsPlusNormal"/>
              <w:jc w:val="center"/>
            </w:pPr>
            <w:r>
              <w:t>Рисунок не приводится.</w:t>
            </w:r>
          </w:p>
          <w:p w:rsidR="006D0137" w:rsidRDefault="006D0137">
            <w:pPr>
              <w:pStyle w:val="ConsPlusNormal"/>
              <w:jc w:val="center"/>
            </w:pPr>
            <w:r>
              <w:t>Пагода</w:t>
            </w:r>
          </w:p>
          <w:p w:rsidR="006D0137" w:rsidRDefault="006D0137">
            <w:pPr>
              <w:pStyle w:val="ConsPlusNormal"/>
              <w:jc w:val="center"/>
            </w:pPr>
            <w:r>
              <w:t>или*</w:t>
            </w:r>
          </w:p>
          <w:p w:rsidR="006D0137" w:rsidRDefault="006D0137">
            <w:pPr>
              <w:pStyle w:val="ConsPlusNormal"/>
              <w:jc w:val="center"/>
            </w:pPr>
            <w:r>
              <w:t>Рисунок не приводится.</w:t>
            </w:r>
          </w:p>
          <w:p w:rsidR="006D0137" w:rsidRDefault="006D0137">
            <w:pPr>
              <w:pStyle w:val="ConsPlusNormal"/>
              <w:jc w:val="center"/>
            </w:pPr>
            <w:r>
              <w:t>Открытый шатер</w:t>
            </w:r>
          </w:p>
          <w:p w:rsidR="006D0137" w:rsidRDefault="006D0137">
            <w:pPr>
              <w:pStyle w:val="ConsPlusNormal"/>
              <w:jc w:val="center"/>
            </w:pPr>
            <w:r>
              <w:t>или*</w:t>
            </w:r>
          </w:p>
          <w:p w:rsidR="006D0137" w:rsidRDefault="006D0137">
            <w:pPr>
              <w:pStyle w:val="ConsPlusNormal"/>
              <w:jc w:val="center"/>
            </w:pPr>
            <w:r>
              <w:t>Рисунок не приводится.</w:t>
            </w:r>
          </w:p>
          <w:p w:rsidR="006D0137" w:rsidRDefault="006D0137">
            <w:pPr>
              <w:pStyle w:val="ConsPlusNormal"/>
              <w:jc w:val="center"/>
            </w:pPr>
            <w:r>
              <w:t>Мягкая палатка</w:t>
            </w:r>
          </w:p>
        </w:tc>
      </w:tr>
      <w:tr w:rsidR="006D0137">
        <w:tc>
          <w:tcPr>
            <w:tcW w:w="426" w:type="dxa"/>
          </w:tcPr>
          <w:p w:rsidR="006D0137" w:rsidRDefault="006D0137">
            <w:pPr>
              <w:pStyle w:val="ConsPlusNormal"/>
              <w:jc w:val="center"/>
            </w:pPr>
            <w:r>
              <w:t>4.</w:t>
            </w:r>
          </w:p>
        </w:tc>
        <w:tc>
          <w:tcPr>
            <w:tcW w:w="2419" w:type="dxa"/>
          </w:tcPr>
          <w:p w:rsidR="006D0137" w:rsidRDefault="006D0137">
            <w:pPr>
              <w:pStyle w:val="ConsPlusNormal"/>
              <w:jc w:val="both"/>
            </w:pPr>
            <w:r>
              <w:t>Туристическая ярмарка</w:t>
            </w:r>
          </w:p>
        </w:tc>
        <w:tc>
          <w:tcPr>
            <w:tcW w:w="3334" w:type="dxa"/>
          </w:tcPr>
          <w:p w:rsidR="006D0137" w:rsidRDefault="006D0137">
            <w:pPr>
              <w:pStyle w:val="ConsPlusNormal"/>
              <w:jc w:val="center"/>
            </w:pPr>
            <w:r>
              <w:t>Рисунок не приводится.</w:t>
            </w:r>
          </w:p>
          <w:p w:rsidR="006D0137" w:rsidRDefault="006D0137">
            <w:pPr>
              <w:pStyle w:val="ConsPlusNormal"/>
              <w:jc w:val="both"/>
            </w:pPr>
            <w:r>
              <w:t>некапитальные сооружения</w:t>
            </w:r>
          </w:p>
          <w:p w:rsidR="006D0137" w:rsidRDefault="006D0137">
            <w:pPr>
              <w:pStyle w:val="ConsPlusNormal"/>
              <w:jc w:val="center"/>
            </w:pPr>
            <w:r>
              <w:t>Рисунок не приводится.</w:t>
            </w:r>
          </w:p>
          <w:p w:rsidR="006D0137" w:rsidRDefault="006D0137">
            <w:pPr>
              <w:pStyle w:val="ConsPlusNormal"/>
              <w:jc w:val="both"/>
            </w:pPr>
            <w:r>
              <w:t>площадки и пешеходные коммуникации, подъезды с твердым (усовершенствованным) покрытием</w:t>
            </w:r>
          </w:p>
          <w:p w:rsidR="006D0137" w:rsidRDefault="006D0137">
            <w:pPr>
              <w:pStyle w:val="ConsPlusNormal"/>
              <w:jc w:val="center"/>
            </w:pPr>
            <w:r>
              <w:t>Рисунок не приводится.</w:t>
            </w:r>
          </w:p>
          <w:p w:rsidR="006D0137" w:rsidRDefault="006D0137">
            <w:pPr>
              <w:pStyle w:val="ConsPlusNormal"/>
              <w:jc w:val="both"/>
            </w:pPr>
            <w:r>
              <w:t>информационно-декоративные вывески, информационные доски</w:t>
            </w:r>
          </w:p>
          <w:p w:rsidR="006D0137" w:rsidRDefault="006D0137">
            <w:pPr>
              <w:pStyle w:val="ConsPlusNormal"/>
              <w:jc w:val="center"/>
            </w:pPr>
            <w:r>
              <w:t>Рисунок не приводится.</w:t>
            </w:r>
          </w:p>
          <w:p w:rsidR="006D0137" w:rsidRDefault="006D0137">
            <w:pPr>
              <w:pStyle w:val="ConsPlusNormal"/>
              <w:jc w:val="both"/>
            </w:pPr>
            <w:r>
              <w:t>урны</w:t>
            </w:r>
          </w:p>
          <w:p w:rsidR="006D0137" w:rsidRDefault="006D0137">
            <w:pPr>
              <w:pStyle w:val="ConsPlusNormal"/>
              <w:jc w:val="center"/>
            </w:pPr>
            <w:r>
              <w:t>Рисунок не приводится.</w:t>
            </w:r>
          </w:p>
          <w:p w:rsidR="006D0137" w:rsidRDefault="006D0137">
            <w:pPr>
              <w:pStyle w:val="ConsPlusNormal"/>
              <w:jc w:val="both"/>
            </w:pPr>
            <w:r>
              <w:t>освещение в вечерне-ночное время суток источниками света системы наружного освещения</w:t>
            </w:r>
          </w:p>
          <w:p w:rsidR="006D0137" w:rsidRDefault="006D0137">
            <w:pPr>
              <w:pStyle w:val="ConsPlusNormal"/>
              <w:jc w:val="center"/>
            </w:pPr>
            <w:r>
              <w:t>Рисунок не приводится.</w:t>
            </w:r>
          </w:p>
          <w:p w:rsidR="006D0137" w:rsidRDefault="006D0137">
            <w:pPr>
              <w:pStyle w:val="ConsPlusNormal"/>
              <w:jc w:val="both"/>
            </w:pPr>
            <w:r>
              <w:t>элементы, обеспечивающие доступность, в том числе для МГН</w:t>
            </w:r>
          </w:p>
          <w:p w:rsidR="006D0137" w:rsidRDefault="006D0137">
            <w:pPr>
              <w:pStyle w:val="ConsPlusNormal"/>
              <w:jc w:val="center"/>
            </w:pPr>
            <w:r>
              <w:t>Рисунок не приводится.</w:t>
            </w:r>
          </w:p>
          <w:p w:rsidR="006D0137" w:rsidRDefault="006D0137">
            <w:pPr>
              <w:pStyle w:val="ConsPlusNormal"/>
              <w:jc w:val="both"/>
            </w:pPr>
            <w:r>
              <w:t>общественные туалеты нестационарного типа</w:t>
            </w:r>
          </w:p>
          <w:p w:rsidR="006D0137" w:rsidRDefault="006D0137">
            <w:pPr>
              <w:pStyle w:val="ConsPlusNormal"/>
              <w:jc w:val="center"/>
            </w:pPr>
            <w:r>
              <w:t>Рисунок не приводится.</w:t>
            </w:r>
          </w:p>
          <w:p w:rsidR="006D0137" w:rsidRDefault="006D0137">
            <w:pPr>
              <w:pStyle w:val="ConsPlusNormal"/>
              <w:jc w:val="both"/>
            </w:pPr>
            <w:r>
              <w:t>автостоянки (парковки)</w:t>
            </w:r>
          </w:p>
          <w:p w:rsidR="006D0137" w:rsidRDefault="006D0137">
            <w:pPr>
              <w:pStyle w:val="ConsPlusNormal"/>
              <w:jc w:val="center"/>
            </w:pPr>
            <w:r>
              <w:t>Рисунок не приводится.</w:t>
            </w:r>
          </w:p>
          <w:p w:rsidR="006D0137" w:rsidRDefault="006D0137">
            <w:pPr>
              <w:pStyle w:val="ConsPlusNormal"/>
              <w:jc w:val="both"/>
            </w:pPr>
            <w:r>
              <w:t>праздничное оформление</w:t>
            </w:r>
          </w:p>
        </w:tc>
        <w:tc>
          <w:tcPr>
            <w:tcW w:w="2608" w:type="dxa"/>
          </w:tcPr>
          <w:p w:rsidR="006D0137" w:rsidRDefault="006D0137">
            <w:pPr>
              <w:pStyle w:val="ConsPlusNormal"/>
              <w:jc w:val="center"/>
            </w:pPr>
            <w:r>
              <w:t>Рисунок не приводится.</w:t>
            </w:r>
          </w:p>
          <w:p w:rsidR="006D0137" w:rsidRDefault="006D0137">
            <w:pPr>
              <w:pStyle w:val="ConsPlusNormal"/>
              <w:jc w:val="both"/>
            </w:pPr>
            <w:r>
              <w:t>МАФ</w:t>
            </w:r>
          </w:p>
          <w:p w:rsidR="006D0137" w:rsidRDefault="006D0137">
            <w:pPr>
              <w:pStyle w:val="ConsPlusNormal"/>
              <w:jc w:val="center"/>
            </w:pPr>
            <w:r>
              <w:t>Рисунок не приводится.</w:t>
            </w:r>
          </w:p>
          <w:p w:rsidR="006D0137" w:rsidRDefault="006D0137">
            <w:pPr>
              <w:pStyle w:val="ConsPlusNormal"/>
              <w:jc w:val="both"/>
            </w:pPr>
            <w:r>
              <w:t>мобильное озеленение</w:t>
            </w:r>
          </w:p>
        </w:tc>
        <w:tc>
          <w:tcPr>
            <w:tcW w:w="2665" w:type="dxa"/>
          </w:tcPr>
          <w:p w:rsidR="006D0137" w:rsidRDefault="006D0137">
            <w:pPr>
              <w:pStyle w:val="ConsPlusNormal"/>
              <w:jc w:val="center"/>
            </w:pPr>
            <w:r>
              <w:t>Рисунок не приводится.</w:t>
            </w:r>
          </w:p>
          <w:p w:rsidR="006D0137" w:rsidRDefault="006D0137">
            <w:pPr>
              <w:pStyle w:val="ConsPlusNormal"/>
              <w:jc w:val="center"/>
            </w:pPr>
            <w:r>
              <w:t>Жесткая палатка</w:t>
            </w:r>
          </w:p>
        </w:tc>
      </w:tr>
    </w:tbl>
    <w:p w:rsidR="006D0137" w:rsidRDefault="006D0137">
      <w:pPr>
        <w:pStyle w:val="ConsPlusNormal"/>
        <w:sectPr w:rsidR="006D0137">
          <w:pgSz w:w="16838" w:h="11905" w:orient="landscape"/>
          <w:pgMar w:top="1701" w:right="1134" w:bottom="850" w:left="1134" w:header="0" w:footer="0" w:gutter="0"/>
          <w:cols w:space="720"/>
          <w:titlePg/>
        </w:sectPr>
      </w:pPr>
    </w:p>
    <w:p w:rsidR="006D0137" w:rsidRDefault="006D0137">
      <w:pPr>
        <w:pStyle w:val="ConsPlusNormal"/>
        <w:jc w:val="both"/>
      </w:pPr>
    </w:p>
    <w:p w:rsidR="006D0137" w:rsidRDefault="006D0137">
      <w:pPr>
        <w:pStyle w:val="ConsPlusNormal"/>
        <w:ind w:firstLine="540"/>
        <w:jc w:val="both"/>
      </w:pPr>
      <w:r>
        <w:t>Элементы благоустройства ярмарок, организуемых на территории Московской области, которые должны быть расположены в пешеходной доступности от некапитального сооружения:</w:t>
      </w:r>
    </w:p>
    <w:p w:rsidR="006D0137" w:rsidRDefault="006D0137">
      <w:pPr>
        <w:pStyle w:val="ConsPlusNormal"/>
        <w:spacing w:before="220"/>
        <w:ind w:firstLine="540"/>
        <w:jc w:val="both"/>
      </w:pPr>
      <w:r>
        <w:t>- контейнерная площадка на расстоянии не более 500 м.</w:t>
      </w:r>
    </w:p>
    <w:p w:rsidR="006D0137" w:rsidRDefault="006D0137">
      <w:pPr>
        <w:pStyle w:val="ConsPlusNormal"/>
        <w:spacing w:before="220"/>
        <w:ind w:firstLine="540"/>
        <w:jc w:val="both"/>
      </w:pPr>
      <w:r>
        <w:t>Не допускается размещение некапитальных сооружений, иных элементов благоустройства и объектов благоустройства мест продажи товаров (выполнения работ, оказания услуг) на ярмарках:</w:t>
      </w:r>
    </w:p>
    <w:p w:rsidR="006D0137" w:rsidRDefault="006D0137">
      <w:pPr>
        <w:pStyle w:val="ConsPlusNormal"/>
        <w:spacing w:before="220"/>
        <w:ind w:firstLine="540"/>
        <w:jc w:val="both"/>
      </w:pPr>
      <w:r>
        <w:t xml:space="preserve">- в местах проведения ярмарки, не включенных в Сводный перечень мест проведения ярмарок, утвержденный в соответствии с требованиями, установленными нормативным правовым актом Московской области в соответствии с Федеральным </w:t>
      </w:r>
      <w:hyperlink r:id="rId155">
        <w:r>
          <w:rPr>
            <w:color w:val="0000FF"/>
          </w:rPr>
          <w:t>законом</w:t>
        </w:r>
      </w:hyperlink>
      <w:r>
        <w:t xml:space="preserve"> N 381-ФЗ "Об основах государственного регулирования торговой деятельности в Российской Федерации";</w:t>
      </w:r>
    </w:p>
    <w:p w:rsidR="006D0137" w:rsidRDefault="006D0137">
      <w:pPr>
        <w:pStyle w:val="ConsPlusNormal"/>
        <w:spacing w:before="220"/>
        <w:ind w:firstLine="540"/>
        <w:jc w:val="both"/>
      </w:pPr>
      <w:r>
        <w:t>- в полосах отвода автомобильных дорог;</w:t>
      </w:r>
    </w:p>
    <w:p w:rsidR="006D0137" w:rsidRDefault="006D0137">
      <w:pPr>
        <w:pStyle w:val="ConsPlusNormal"/>
        <w:spacing w:before="220"/>
        <w:ind w:firstLine="540"/>
        <w:jc w:val="both"/>
      </w:pPr>
      <w:r>
        <w:t>- на проездах, не являющихся элементами поперечного профиля автомобильных дорог (в том числе на местных, внутридворовых и внутриквартальных проездах, проездах хозяйственных для посадки и высадки пассажиров, для автомобилей скорой помощи, пожарных, аварийных служб, проездах на площадках, а также проездах, обеспечивающих возможность въезда-съезда транспортных средств с территорий, прилегающих к местам проведения ярмарки);</w:t>
      </w:r>
    </w:p>
    <w:p w:rsidR="006D0137" w:rsidRDefault="006D0137">
      <w:pPr>
        <w:pStyle w:val="ConsPlusNormal"/>
        <w:spacing w:before="220"/>
        <w:ind w:firstLine="540"/>
        <w:jc w:val="both"/>
      </w:pPr>
      <w:r>
        <w:t>- на пешеходной части пешеходных коммуникаций, велокоммуникациях;</w:t>
      </w:r>
    </w:p>
    <w:p w:rsidR="006D0137" w:rsidRDefault="006D0137">
      <w:pPr>
        <w:pStyle w:val="ConsPlusNormal"/>
        <w:spacing w:before="220"/>
        <w:ind w:firstLine="540"/>
        <w:jc w:val="both"/>
      </w:pPr>
      <w:r>
        <w:t>- на газонах, травяных и мягких покрытиях, не оборудованных специальными настилами;</w:t>
      </w:r>
    </w:p>
    <w:p w:rsidR="006D0137" w:rsidRDefault="006D0137">
      <w:pPr>
        <w:pStyle w:val="ConsPlusNormal"/>
        <w:spacing w:before="220"/>
        <w:ind w:firstLine="540"/>
        <w:jc w:val="both"/>
      </w:pPr>
      <w:r>
        <w:t>- на отстойно-разворотных площадках, посадочных площадках остановочных пунктов, детских игровых, спортивных, контейнерных площадках;</w:t>
      </w:r>
    </w:p>
    <w:p w:rsidR="006D0137" w:rsidRDefault="006D0137">
      <w:pPr>
        <w:pStyle w:val="ConsPlusNormal"/>
        <w:spacing w:before="220"/>
        <w:ind w:firstLine="540"/>
        <w:jc w:val="both"/>
      </w:pPr>
      <w:r>
        <w:t>- в охранных зонах трубопроводов (газопроводов, нефтепроводов и нефтепродуктопроводов, аммиакопроводов), объектов электросетевого хозяйства, объектов централизованной системы горячего водоснабжения, холодного водоснабжения, водоотведения;</w:t>
      </w:r>
    </w:p>
    <w:p w:rsidR="006D0137" w:rsidRDefault="006D0137">
      <w:pPr>
        <w:pStyle w:val="ConsPlusNormal"/>
        <w:spacing w:before="220"/>
        <w:ind w:firstLine="540"/>
        <w:jc w:val="both"/>
      </w:pPr>
      <w:r>
        <w:t>- на дренажных траншеях, иных элементах отведения и очистки поверхностных стоков;</w:t>
      </w:r>
    </w:p>
    <w:p w:rsidR="006D0137" w:rsidRDefault="006D0137">
      <w:pPr>
        <w:pStyle w:val="ConsPlusNormal"/>
        <w:spacing w:before="220"/>
        <w:ind w:firstLine="540"/>
        <w:jc w:val="both"/>
      </w:pPr>
      <w:r>
        <w:t>- на расстояниях менее 20 м от окон жилых помещений, расположенных на первых этажах многоквартирных домов без согласования с собственниками указанных жилых помещений:</w:t>
      </w:r>
    </w:p>
    <w:p w:rsidR="006D0137" w:rsidRDefault="006D0137">
      <w:pPr>
        <w:pStyle w:val="ConsPlusNormal"/>
        <w:spacing w:before="220"/>
        <w:ind w:firstLine="540"/>
        <w:jc w:val="both"/>
      </w:pPr>
      <w:r>
        <w:t>- на расстояниях менее 2,2 м от нижних площадок входных групп входов для посетителей в здания, строения, сооружения общественного и жилого назначения;</w:t>
      </w:r>
    </w:p>
    <w:p w:rsidR="006D0137" w:rsidRDefault="006D0137">
      <w:pPr>
        <w:pStyle w:val="ConsPlusNormal"/>
        <w:spacing w:before="220"/>
        <w:ind w:firstLine="540"/>
        <w:jc w:val="both"/>
      </w:pPr>
      <w:r>
        <w:t>- на расстояниях менее 0,8-1 м от опор освещения и отдельно стоящих рекламных конструкций;</w:t>
      </w:r>
    </w:p>
    <w:p w:rsidR="006D0137" w:rsidRDefault="006D0137">
      <w:pPr>
        <w:pStyle w:val="ConsPlusNormal"/>
        <w:spacing w:before="220"/>
        <w:ind w:firstLine="540"/>
        <w:jc w:val="both"/>
      </w:pPr>
      <w:r>
        <w:t>- на стоянках автомобилей и других мототранспортных средств, парковках, обеспечивающих нормируемые показатели обеспеченности объектов жилого и общественного назначения, установленные нормативами градостроительного проектирования Московской области;</w:t>
      </w:r>
    </w:p>
    <w:p w:rsidR="006D0137" w:rsidRDefault="006D0137">
      <w:pPr>
        <w:pStyle w:val="ConsPlusNormal"/>
        <w:spacing w:before="220"/>
        <w:ind w:firstLine="540"/>
        <w:jc w:val="both"/>
      </w:pPr>
      <w:r>
        <w:t>- на площадках для выгула животных, дрессировки собак;</w:t>
      </w:r>
    </w:p>
    <w:p w:rsidR="006D0137" w:rsidRDefault="006D0137">
      <w:pPr>
        <w:pStyle w:val="ConsPlusNormal"/>
        <w:spacing w:before="220"/>
        <w:ind w:firstLine="540"/>
        <w:jc w:val="both"/>
      </w:pPr>
      <w:r>
        <w:t>- на дворовых территориях;</w:t>
      </w:r>
    </w:p>
    <w:p w:rsidR="006D0137" w:rsidRDefault="006D0137">
      <w:pPr>
        <w:pStyle w:val="ConsPlusNormal"/>
        <w:spacing w:before="220"/>
        <w:ind w:firstLine="540"/>
        <w:jc w:val="both"/>
      </w:pPr>
      <w:r>
        <w:t>- на расстоянии менее 25 м от входов на территорию и непосредственно вдоль ограждения территорий детских дошкольных, образовательных учреждений;</w:t>
      </w:r>
    </w:p>
    <w:p w:rsidR="006D0137" w:rsidRDefault="006D0137">
      <w:pPr>
        <w:pStyle w:val="ConsPlusNormal"/>
        <w:spacing w:before="220"/>
        <w:ind w:firstLine="540"/>
        <w:jc w:val="both"/>
      </w:pPr>
      <w:r>
        <w:t>- без приспособления для беспрепятственного доступа к ним и использования их инвалидами и другими маломобильными группами населения;</w:t>
      </w:r>
    </w:p>
    <w:p w:rsidR="006D0137" w:rsidRDefault="006D0137">
      <w:pPr>
        <w:pStyle w:val="ConsPlusNormal"/>
        <w:spacing w:before="220"/>
        <w:ind w:firstLine="540"/>
        <w:jc w:val="both"/>
      </w:pPr>
      <w:r>
        <w:t>- в помещениях, в которых расположены детские, образовательные и медицинские организации;</w:t>
      </w:r>
    </w:p>
    <w:p w:rsidR="006D0137" w:rsidRDefault="006D0137">
      <w:pPr>
        <w:pStyle w:val="ConsPlusNormal"/>
        <w:spacing w:before="220"/>
        <w:ind w:firstLine="540"/>
        <w:jc w:val="both"/>
      </w:pPr>
      <w:r>
        <w:t>- в границах территорий объектов культурного наследия, в помещениях организаций культуры и спортивных сооружениях;</w:t>
      </w:r>
    </w:p>
    <w:p w:rsidR="006D0137" w:rsidRDefault="006D0137">
      <w:pPr>
        <w:pStyle w:val="ConsPlusNormal"/>
        <w:spacing w:before="220"/>
        <w:ind w:firstLine="540"/>
        <w:jc w:val="both"/>
      </w:pPr>
      <w:r>
        <w:t>- на автовокзалах, железнодорожных и речных вокзалах, портах;</w:t>
      </w:r>
    </w:p>
    <w:p w:rsidR="006D0137" w:rsidRDefault="006D0137">
      <w:pPr>
        <w:pStyle w:val="ConsPlusNormal"/>
        <w:spacing w:before="220"/>
        <w:ind w:firstLine="540"/>
        <w:jc w:val="both"/>
      </w:pPr>
      <w:r>
        <w:t xml:space="preserve">- с нарушением требований законодательства Российской Федерации,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w:t>
      </w:r>
      <w:hyperlink r:id="rId156">
        <w:r>
          <w:rPr>
            <w:color w:val="0000FF"/>
          </w:rPr>
          <w:t>закона</w:t>
        </w:r>
      </w:hyperlink>
      <w:r>
        <w:t xml:space="preserve"> "Технический регламент о безопасности зданий и сооружений", санитарных норм и правил, а также требований к архитектурно-художественному облику территорий городского округа в части требований к внешнему виду элементов благоустройства, установленных в правилах благоустройства территории Талдомского городского округа.</w:t>
      </w:r>
    </w:p>
    <w:p w:rsidR="006D0137" w:rsidRDefault="006D0137">
      <w:pPr>
        <w:pStyle w:val="ConsPlusNormal"/>
        <w:spacing w:before="220"/>
        <w:ind w:firstLine="540"/>
        <w:jc w:val="both"/>
      </w:pPr>
      <w:r>
        <w:t>Ограничение видимости дорожных знаков и светофоров при организации и проведении ярмарок не допускается.</w:t>
      </w:r>
    </w:p>
    <w:p w:rsidR="006D0137" w:rsidRDefault="006D0137">
      <w:pPr>
        <w:pStyle w:val="ConsPlusNormal"/>
        <w:spacing w:before="220"/>
        <w:ind w:firstLine="540"/>
        <w:jc w:val="both"/>
      </w:pPr>
      <w:r>
        <w:t>При содержании и иных работах на внешних поверхностях некапитальных сооружений, иных элементов благоустройства и объектов благоустройства в период организации и проведения ярмарки не допускаются:</w:t>
      </w:r>
    </w:p>
    <w:p w:rsidR="006D0137" w:rsidRDefault="006D0137">
      <w:pPr>
        <w:pStyle w:val="ConsPlusNormal"/>
        <w:spacing w:before="220"/>
        <w:ind w:firstLine="540"/>
        <w:jc w:val="both"/>
      </w:pPr>
      <w:r>
        <w:t>- эксплуатационные деформации внешних поверхностей:</w:t>
      </w:r>
    </w:p>
    <w:p w:rsidR="006D0137" w:rsidRDefault="006D0137">
      <w:pPr>
        <w:pStyle w:val="ConsPlusNormal"/>
        <w:spacing w:before="220"/>
        <w:ind w:firstLine="540"/>
        <w:jc w:val="both"/>
      </w:pPr>
      <w:r>
        <w:t>растрескивания (канелюры), осыпания, трещины, плесень и грибок, пятна выгорания цветового пигмента, коробления, отслаивания, коррозия, высолы, потеки, пятна ржавчины, пузыри, свищи, обрушения, провалы, крошения, пучения, расслаивания, дыры, пробоины, заплаты, вмятины, выпадение облицовки и креплений, иные визуально воспринимаемые разрушения облицовки, фактурного и красочного слоев;</w:t>
      </w:r>
    </w:p>
    <w:p w:rsidR="006D0137" w:rsidRDefault="006D0137">
      <w:pPr>
        <w:pStyle w:val="ConsPlusNormal"/>
        <w:spacing w:before="220"/>
        <w:ind w:firstLine="540"/>
        <w:jc w:val="both"/>
      </w:pPr>
      <w:r>
        <w:t>- разрушение архитектурно-строительных изделий, архитектурного декора;</w:t>
      </w:r>
    </w:p>
    <w:p w:rsidR="006D0137" w:rsidRDefault="006D0137">
      <w:pPr>
        <w:pStyle w:val="ConsPlusNormal"/>
        <w:spacing w:before="220"/>
        <w:ind w:firstLine="540"/>
        <w:jc w:val="both"/>
      </w:pPr>
      <w:r>
        <w:t>- загрязнения, сорная растительность;</w:t>
      </w:r>
    </w:p>
    <w:p w:rsidR="006D0137" w:rsidRDefault="006D0137">
      <w:pPr>
        <w:pStyle w:val="ConsPlusNormal"/>
        <w:spacing w:before="220"/>
        <w:ind w:firstLine="540"/>
        <w:jc w:val="both"/>
      </w:pPr>
      <w:r>
        <w:t>- короба, кожухи, провода, розетки на архитектурно-строительных изделиях и архитектурном декоре, не закрепленные, не соответствующие цвету фасада;</w:t>
      </w:r>
    </w:p>
    <w:p w:rsidR="006D0137" w:rsidRDefault="006D0137">
      <w:pPr>
        <w:pStyle w:val="ConsPlusNormal"/>
        <w:spacing w:before="220"/>
        <w:ind w:firstLine="540"/>
        <w:jc w:val="both"/>
      </w:pPr>
      <w:r>
        <w:t>- объекты, установленные на внешних поверхностях сооружений, ставящие под угрозу обеспечение безопасности в случае их падения;</w:t>
      </w:r>
    </w:p>
    <w:p w:rsidR="006D0137" w:rsidRDefault="006D0137">
      <w:pPr>
        <w:pStyle w:val="ConsPlusNormal"/>
        <w:spacing w:before="220"/>
        <w:ind w:firstLine="540"/>
        <w:jc w:val="both"/>
      </w:pPr>
      <w:r>
        <w:t>- вандальные изображения;</w:t>
      </w:r>
    </w:p>
    <w:p w:rsidR="006D0137" w:rsidRDefault="006D0137">
      <w:pPr>
        <w:pStyle w:val="ConsPlusNormal"/>
        <w:spacing w:before="220"/>
        <w:ind w:firstLine="540"/>
        <w:jc w:val="both"/>
      </w:pPr>
      <w:r>
        <w:t>- нарушение внешнего вида, установленного правилами благоустройства территории Талдомского городского округа;</w:t>
      </w:r>
    </w:p>
    <w:p w:rsidR="006D0137" w:rsidRDefault="006D0137">
      <w:pPr>
        <w:pStyle w:val="ConsPlusNormal"/>
        <w:spacing w:before="220"/>
        <w:ind w:firstLine="540"/>
        <w:jc w:val="both"/>
      </w:pPr>
      <w:r>
        <w:t>3. Основные требования к подбору материала тентового полотна:</w:t>
      </w:r>
    </w:p>
    <w:p w:rsidR="006D0137" w:rsidRDefault="006D0137">
      <w:pPr>
        <w:pStyle w:val="ConsPlusNormal"/>
        <w:spacing w:before="220"/>
        <w:ind w:firstLine="540"/>
        <w:jc w:val="both"/>
      </w:pPr>
      <w:r>
        <w:t>- не допускаются: полиэтилен, сетки, а также ткани, не предназначенные для изготовления тентов;</w:t>
      </w:r>
    </w:p>
    <w:p w:rsidR="006D0137" w:rsidRDefault="006D0137">
      <w:pPr>
        <w:pStyle w:val="ConsPlusNormal"/>
        <w:spacing w:before="220"/>
        <w:ind w:firstLine="540"/>
        <w:jc w:val="both"/>
      </w:pPr>
      <w:r>
        <w:t>- брезент и палаточная ткань допускаются для тематических ярмарок с военной тематикой;</w:t>
      </w:r>
    </w:p>
    <w:p w:rsidR="006D0137" w:rsidRDefault="006D0137">
      <w:pPr>
        <w:pStyle w:val="ConsPlusNormal"/>
        <w:spacing w:before="220"/>
        <w:ind w:firstLine="540"/>
        <w:jc w:val="both"/>
      </w:pPr>
      <w:r>
        <w:t>- терпаулин допускается только для малых мягких палаток;</w:t>
      </w:r>
    </w:p>
    <w:p w:rsidR="006D0137" w:rsidRDefault="006D0137">
      <w:pPr>
        <w:pStyle w:val="ConsPlusNormal"/>
        <w:spacing w:before="220"/>
        <w:ind w:firstLine="540"/>
        <w:jc w:val="both"/>
      </w:pPr>
      <w:r>
        <w:t>- состав нити тентового текстиля: Poly (Pl, Polyester) полиэфир (полиэстер) или Acrylic (Pc) акрил, сочетания с вышеперечисленными материалами;</w:t>
      </w:r>
    </w:p>
    <w:p w:rsidR="006D0137" w:rsidRDefault="006D0137">
      <w:pPr>
        <w:pStyle w:val="ConsPlusNormal"/>
        <w:spacing w:before="220"/>
        <w:ind w:firstLine="540"/>
        <w:jc w:val="both"/>
      </w:pPr>
      <w:r>
        <w:t>- Oxford, Cordura, Taffeta и аналоги (глянцевые и гладкие поверхности не допускаются);</w:t>
      </w:r>
    </w:p>
    <w:p w:rsidR="006D0137" w:rsidRDefault="006D0137">
      <w:pPr>
        <w:pStyle w:val="ConsPlusNormal"/>
        <w:spacing w:before="220"/>
        <w:ind w:firstLine="540"/>
        <w:jc w:val="both"/>
      </w:pPr>
      <w:r>
        <w:t>- толщина нитей: не менее 600D;</w:t>
      </w:r>
    </w:p>
    <w:p w:rsidR="006D0137" w:rsidRDefault="006D0137">
      <w:pPr>
        <w:pStyle w:val="ConsPlusNormal"/>
        <w:spacing w:before="220"/>
        <w:ind w:firstLine="540"/>
        <w:jc w:val="both"/>
      </w:pPr>
      <w:r>
        <w:t>- покрытия (пропитки), в том числе прорезиненная ПВХ (PVC), ANTIFROST (для шатров, устанавливаемых зимой), должны обеспечивать прочность, влагостойкость, высокую устойчивость к горению (М2, Г1), гниению, механическим повреждениям, деформациям, загрязнению, ветровой нагрузке.</w:t>
      </w:r>
    </w:p>
    <w:p w:rsidR="006D0137" w:rsidRDefault="006D0137">
      <w:pPr>
        <w:pStyle w:val="ConsPlusNormal"/>
        <w:jc w:val="both"/>
      </w:pPr>
    </w:p>
    <w:p w:rsidR="006D0137" w:rsidRDefault="006D0137">
      <w:pPr>
        <w:pStyle w:val="ConsPlusTitle"/>
        <w:jc w:val="center"/>
        <w:outlineLvl w:val="3"/>
      </w:pPr>
      <w:r>
        <w:t>Рис. "Примеры внешнего вида тканей для тентового полотна"</w:t>
      </w:r>
    </w:p>
    <w:p w:rsidR="006D0137" w:rsidRDefault="006D01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7"/>
        <w:gridCol w:w="2267"/>
        <w:gridCol w:w="2267"/>
        <w:gridCol w:w="2268"/>
      </w:tblGrid>
      <w:tr w:rsidR="006D0137">
        <w:tc>
          <w:tcPr>
            <w:tcW w:w="2267" w:type="dxa"/>
            <w:tcBorders>
              <w:top w:val="nil"/>
              <w:left w:val="nil"/>
              <w:bottom w:val="nil"/>
              <w:right w:val="nil"/>
            </w:tcBorders>
          </w:tcPr>
          <w:p w:rsidR="006D0137" w:rsidRDefault="006D0137">
            <w:pPr>
              <w:pStyle w:val="ConsPlusNormal"/>
            </w:pPr>
            <w:r>
              <w:t>Oxford</w:t>
            </w:r>
          </w:p>
        </w:tc>
        <w:tc>
          <w:tcPr>
            <w:tcW w:w="2267" w:type="dxa"/>
            <w:tcBorders>
              <w:top w:val="nil"/>
              <w:left w:val="nil"/>
              <w:bottom w:val="nil"/>
              <w:right w:val="nil"/>
            </w:tcBorders>
          </w:tcPr>
          <w:p w:rsidR="006D0137" w:rsidRDefault="006D0137">
            <w:pPr>
              <w:pStyle w:val="ConsPlusNormal"/>
            </w:pPr>
            <w:r>
              <w:t>Cordura</w:t>
            </w:r>
          </w:p>
        </w:tc>
        <w:tc>
          <w:tcPr>
            <w:tcW w:w="2267" w:type="dxa"/>
            <w:tcBorders>
              <w:top w:val="nil"/>
              <w:left w:val="nil"/>
              <w:bottom w:val="nil"/>
              <w:right w:val="nil"/>
            </w:tcBorders>
          </w:tcPr>
          <w:p w:rsidR="006D0137" w:rsidRDefault="006D0137">
            <w:pPr>
              <w:pStyle w:val="ConsPlusNormal"/>
            </w:pPr>
            <w:r>
              <w:t>Taffeta</w:t>
            </w:r>
          </w:p>
        </w:tc>
        <w:tc>
          <w:tcPr>
            <w:tcW w:w="2268" w:type="dxa"/>
            <w:tcBorders>
              <w:top w:val="nil"/>
              <w:left w:val="nil"/>
              <w:bottom w:val="nil"/>
              <w:right w:val="nil"/>
            </w:tcBorders>
          </w:tcPr>
          <w:p w:rsidR="006D0137" w:rsidRDefault="006D0137">
            <w:pPr>
              <w:pStyle w:val="ConsPlusNormal"/>
            </w:pPr>
            <w:r>
              <w:t>прорезиненная</w:t>
            </w:r>
          </w:p>
        </w:tc>
      </w:tr>
      <w:tr w:rsidR="006D0137">
        <w:tc>
          <w:tcPr>
            <w:tcW w:w="2267" w:type="dxa"/>
            <w:tcBorders>
              <w:top w:val="nil"/>
              <w:left w:val="nil"/>
              <w:bottom w:val="nil"/>
              <w:right w:val="nil"/>
            </w:tcBorders>
          </w:tcPr>
          <w:p w:rsidR="006D0137" w:rsidRDefault="006D0137">
            <w:pPr>
              <w:pStyle w:val="ConsPlusNormal"/>
              <w:jc w:val="center"/>
            </w:pPr>
            <w:r>
              <w:t>Рисунок не приводится.</w:t>
            </w:r>
          </w:p>
        </w:tc>
        <w:tc>
          <w:tcPr>
            <w:tcW w:w="2267" w:type="dxa"/>
            <w:tcBorders>
              <w:top w:val="nil"/>
              <w:left w:val="nil"/>
              <w:bottom w:val="nil"/>
              <w:right w:val="nil"/>
            </w:tcBorders>
          </w:tcPr>
          <w:p w:rsidR="006D0137" w:rsidRDefault="006D0137">
            <w:pPr>
              <w:pStyle w:val="ConsPlusNormal"/>
              <w:jc w:val="center"/>
            </w:pPr>
            <w:r>
              <w:t>Рисунок не приводится.</w:t>
            </w:r>
          </w:p>
        </w:tc>
        <w:tc>
          <w:tcPr>
            <w:tcW w:w="2267" w:type="dxa"/>
            <w:tcBorders>
              <w:top w:val="nil"/>
              <w:left w:val="nil"/>
              <w:bottom w:val="nil"/>
              <w:right w:val="nil"/>
            </w:tcBorders>
          </w:tcPr>
          <w:p w:rsidR="006D0137" w:rsidRDefault="006D0137">
            <w:pPr>
              <w:pStyle w:val="ConsPlusNormal"/>
              <w:jc w:val="center"/>
            </w:pPr>
            <w:r>
              <w:t>Рисунок не приводится.</w:t>
            </w:r>
          </w:p>
        </w:tc>
        <w:tc>
          <w:tcPr>
            <w:tcW w:w="2268" w:type="dxa"/>
            <w:tcBorders>
              <w:top w:val="nil"/>
              <w:left w:val="nil"/>
              <w:bottom w:val="nil"/>
              <w:right w:val="nil"/>
            </w:tcBorders>
          </w:tcPr>
          <w:p w:rsidR="006D0137" w:rsidRDefault="006D0137">
            <w:pPr>
              <w:pStyle w:val="ConsPlusNormal"/>
              <w:jc w:val="center"/>
            </w:pPr>
            <w:r>
              <w:t>Рисунок не приводится.</w:t>
            </w:r>
          </w:p>
        </w:tc>
      </w:tr>
      <w:tr w:rsidR="006D0137">
        <w:tc>
          <w:tcPr>
            <w:tcW w:w="2267" w:type="dxa"/>
            <w:tcBorders>
              <w:top w:val="nil"/>
              <w:left w:val="nil"/>
              <w:bottom w:val="nil"/>
              <w:right w:val="nil"/>
            </w:tcBorders>
          </w:tcPr>
          <w:p w:rsidR="006D0137" w:rsidRDefault="006D0137">
            <w:pPr>
              <w:pStyle w:val="ConsPlusNormal"/>
            </w:pPr>
            <w:r>
              <w:t>брезент</w:t>
            </w:r>
          </w:p>
        </w:tc>
        <w:tc>
          <w:tcPr>
            <w:tcW w:w="2267" w:type="dxa"/>
            <w:tcBorders>
              <w:top w:val="nil"/>
              <w:left w:val="nil"/>
              <w:bottom w:val="nil"/>
              <w:right w:val="nil"/>
            </w:tcBorders>
          </w:tcPr>
          <w:p w:rsidR="006D0137" w:rsidRDefault="006D0137">
            <w:pPr>
              <w:pStyle w:val="ConsPlusNormal"/>
            </w:pPr>
            <w:r>
              <w:t>ткань палаточная</w:t>
            </w:r>
          </w:p>
        </w:tc>
        <w:tc>
          <w:tcPr>
            <w:tcW w:w="2267" w:type="dxa"/>
            <w:tcBorders>
              <w:top w:val="nil"/>
              <w:left w:val="nil"/>
              <w:bottom w:val="nil"/>
              <w:right w:val="nil"/>
            </w:tcBorders>
          </w:tcPr>
          <w:p w:rsidR="006D0137" w:rsidRDefault="006D0137">
            <w:pPr>
              <w:pStyle w:val="ConsPlusNormal"/>
            </w:pPr>
            <w:r>
              <w:t>терпаулин</w:t>
            </w:r>
          </w:p>
        </w:tc>
        <w:tc>
          <w:tcPr>
            <w:tcW w:w="2268" w:type="dxa"/>
            <w:tcBorders>
              <w:top w:val="nil"/>
              <w:left w:val="nil"/>
              <w:bottom w:val="nil"/>
              <w:right w:val="nil"/>
            </w:tcBorders>
          </w:tcPr>
          <w:p w:rsidR="006D0137" w:rsidRDefault="006D0137">
            <w:pPr>
              <w:pStyle w:val="ConsPlusNormal"/>
            </w:pPr>
            <w:r>
              <w:t>акрил</w:t>
            </w:r>
          </w:p>
        </w:tc>
      </w:tr>
      <w:tr w:rsidR="006D0137">
        <w:tc>
          <w:tcPr>
            <w:tcW w:w="2267" w:type="dxa"/>
            <w:tcBorders>
              <w:top w:val="nil"/>
              <w:left w:val="nil"/>
              <w:bottom w:val="nil"/>
              <w:right w:val="nil"/>
            </w:tcBorders>
          </w:tcPr>
          <w:p w:rsidR="006D0137" w:rsidRDefault="006D0137">
            <w:pPr>
              <w:pStyle w:val="ConsPlusNormal"/>
              <w:jc w:val="center"/>
            </w:pPr>
            <w:r>
              <w:t>Рисунок не приводится.</w:t>
            </w:r>
          </w:p>
        </w:tc>
        <w:tc>
          <w:tcPr>
            <w:tcW w:w="2267" w:type="dxa"/>
            <w:tcBorders>
              <w:top w:val="nil"/>
              <w:left w:val="nil"/>
              <w:bottom w:val="nil"/>
              <w:right w:val="nil"/>
            </w:tcBorders>
          </w:tcPr>
          <w:p w:rsidR="006D0137" w:rsidRDefault="006D0137">
            <w:pPr>
              <w:pStyle w:val="ConsPlusNormal"/>
              <w:jc w:val="center"/>
            </w:pPr>
            <w:r>
              <w:t>Рисунок не приводится.</w:t>
            </w:r>
          </w:p>
        </w:tc>
        <w:tc>
          <w:tcPr>
            <w:tcW w:w="2267" w:type="dxa"/>
            <w:tcBorders>
              <w:top w:val="nil"/>
              <w:left w:val="nil"/>
              <w:bottom w:val="nil"/>
              <w:right w:val="nil"/>
            </w:tcBorders>
          </w:tcPr>
          <w:p w:rsidR="006D0137" w:rsidRDefault="006D0137">
            <w:pPr>
              <w:pStyle w:val="ConsPlusNormal"/>
              <w:jc w:val="center"/>
            </w:pPr>
            <w:r>
              <w:t>Рисунок не приводится.</w:t>
            </w:r>
          </w:p>
        </w:tc>
        <w:tc>
          <w:tcPr>
            <w:tcW w:w="2268" w:type="dxa"/>
            <w:tcBorders>
              <w:top w:val="nil"/>
              <w:left w:val="nil"/>
              <w:bottom w:val="nil"/>
              <w:right w:val="nil"/>
            </w:tcBorders>
          </w:tcPr>
          <w:p w:rsidR="006D0137" w:rsidRDefault="006D0137">
            <w:pPr>
              <w:pStyle w:val="ConsPlusNormal"/>
              <w:jc w:val="center"/>
            </w:pPr>
            <w:r>
              <w:t>Рисунок не приводится.</w:t>
            </w:r>
          </w:p>
        </w:tc>
      </w:tr>
    </w:tbl>
    <w:p w:rsidR="006D0137" w:rsidRDefault="006D0137">
      <w:pPr>
        <w:pStyle w:val="ConsPlusNormal"/>
        <w:jc w:val="both"/>
      </w:pPr>
    </w:p>
    <w:p w:rsidR="006D0137" w:rsidRDefault="006D0137">
      <w:pPr>
        <w:pStyle w:val="ConsPlusNormal"/>
        <w:ind w:firstLine="540"/>
        <w:jc w:val="both"/>
      </w:pPr>
      <w:r>
        <w:t>Нанесение изображений на некапитальные сооружения:</w:t>
      </w:r>
    </w:p>
    <w:p w:rsidR="006D0137" w:rsidRDefault="006D0137">
      <w:pPr>
        <w:pStyle w:val="ConsPlusNormal"/>
        <w:spacing w:before="220"/>
        <w:ind w:firstLine="540"/>
        <w:jc w:val="both"/>
      </w:pPr>
      <w:r>
        <w:t>- изображения (в т.ч. брендинг) наносятся только на вертикальные поверхности (нанесение на скаты, конусы ("пагоды"), арки и иные подобные поверхности не допускается);</w:t>
      </w:r>
    </w:p>
    <w:p w:rsidR="006D0137" w:rsidRDefault="006D0137">
      <w:pPr>
        <w:pStyle w:val="ConsPlusNormal"/>
        <w:spacing w:before="220"/>
        <w:ind w:firstLine="540"/>
        <w:jc w:val="both"/>
      </w:pPr>
      <w:r>
        <w:t>- для открытых и полуоткрытых шатров допускается нанесение изображений (в т.ч. брендинга) на тентовое полотно только с одной стороны (внешней или внутренней);</w:t>
      </w:r>
    </w:p>
    <w:p w:rsidR="006D0137" w:rsidRDefault="006D0137">
      <w:pPr>
        <w:pStyle w:val="ConsPlusNormal"/>
        <w:spacing w:before="220"/>
        <w:ind w:firstLine="540"/>
        <w:jc w:val="both"/>
      </w:pPr>
      <w:r>
        <w:t>- способы нанесения изображений:</w:t>
      </w:r>
    </w:p>
    <w:p w:rsidR="006D0137" w:rsidRDefault="006D0137">
      <w:pPr>
        <w:pStyle w:val="ConsPlusNormal"/>
        <w:spacing w:before="220"/>
        <w:ind w:firstLine="540"/>
        <w:jc w:val="both"/>
      </w:pPr>
      <w:r>
        <w:t>- сублимационная печать для изображений особо крупных, фотографических с высокой насыщенностью и разнообразием цвета;</w:t>
      </w:r>
    </w:p>
    <w:p w:rsidR="006D0137" w:rsidRDefault="006D0137">
      <w:pPr>
        <w:pStyle w:val="ConsPlusNormal"/>
        <w:spacing w:before="220"/>
        <w:ind w:firstLine="540"/>
        <w:jc w:val="both"/>
      </w:pPr>
      <w:r>
        <w:t>- шелкография (трафаретная печать) для изображений и надписей, состоящих из одного или нескольких цветов.</w:t>
      </w:r>
    </w:p>
    <w:p w:rsidR="006D0137" w:rsidRDefault="006D0137">
      <w:pPr>
        <w:pStyle w:val="ConsPlusNormal"/>
        <w:jc w:val="both"/>
      </w:pPr>
    </w:p>
    <w:p w:rsidR="006D0137" w:rsidRDefault="006D0137">
      <w:pPr>
        <w:pStyle w:val="ConsPlusTitle"/>
        <w:jc w:val="center"/>
        <w:outlineLvl w:val="3"/>
      </w:pPr>
      <w:r>
        <w:t>Рис. "Примеры внешнего вида изображений, наносимые способами</w:t>
      </w:r>
    </w:p>
    <w:p w:rsidR="006D0137" w:rsidRDefault="006D0137">
      <w:pPr>
        <w:pStyle w:val="ConsPlusTitle"/>
        <w:jc w:val="center"/>
      </w:pPr>
      <w:r>
        <w:t>сублимационной печати и шелкографии"</w:t>
      </w:r>
    </w:p>
    <w:p w:rsidR="006D0137" w:rsidRDefault="006D01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4025"/>
      </w:tblGrid>
      <w:tr w:rsidR="006D0137">
        <w:tc>
          <w:tcPr>
            <w:tcW w:w="3628" w:type="dxa"/>
            <w:tcBorders>
              <w:top w:val="nil"/>
              <w:left w:val="nil"/>
              <w:bottom w:val="nil"/>
              <w:right w:val="nil"/>
            </w:tcBorders>
          </w:tcPr>
          <w:p w:rsidR="006D0137" w:rsidRDefault="006D0137">
            <w:pPr>
              <w:pStyle w:val="ConsPlusNormal"/>
              <w:jc w:val="center"/>
            </w:pPr>
            <w:r>
              <w:t>сублимационная печать</w:t>
            </w:r>
          </w:p>
        </w:tc>
        <w:tc>
          <w:tcPr>
            <w:tcW w:w="4025" w:type="dxa"/>
            <w:tcBorders>
              <w:top w:val="nil"/>
              <w:left w:val="nil"/>
              <w:bottom w:val="nil"/>
              <w:right w:val="nil"/>
            </w:tcBorders>
          </w:tcPr>
          <w:p w:rsidR="006D0137" w:rsidRDefault="006D0137">
            <w:pPr>
              <w:pStyle w:val="ConsPlusNormal"/>
              <w:jc w:val="center"/>
            </w:pPr>
            <w:r>
              <w:t>шелкография</w:t>
            </w:r>
          </w:p>
        </w:tc>
      </w:tr>
      <w:tr w:rsidR="006D0137">
        <w:tc>
          <w:tcPr>
            <w:tcW w:w="3628" w:type="dxa"/>
            <w:tcBorders>
              <w:top w:val="nil"/>
              <w:left w:val="nil"/>
              <w:bottom w:val="nil"/>
              <w:right w:val="nil"/>
            </w:tcBorders>
          </w:tcPr>
          <w:p w:rsidR="006D0137" w:rsidRDefault="006D0137">
            <w:pPr>
              <w:pStyle w:val="ConsPlusNormal"/>
              <w:jc w:val="center"/>
            </w:pPr>
            <w:r>
              <w:t>Рисунок не приводится.</w:t>
            </w:r>
          </w:p>
        </w:tc>
        <w:tc>
          <w:tcPr>
            <w:tcW w:w="4025" w:type="dxa"/>
            <w:tcBorders>
              <w:top w:val="nil"/>
              <w:left w:val="nil"/>
              <w:bottom w:val="nil"/>
              <w:right w:val="nil"/>
            </w:tcBorders>
          </w:tcPr>
          <w:p w:rsidR="006D0137" w:rsidRDefault="006D0137">
            <w:pPr>
              <w:pStyle w:val="ConsPlusNormal"/>
              <w:jc w:val="center"/>
            </w:pPr>
            <w:r>
              <w:t>Рисунок не приводится.</w:t>
            </w:r>
          </w:p>
        </w:tc>
      </w:tr>
    </w:tbl>
    <w:p w:rsidR="006D0137" w:rsidRDefault="006D0137">
      <w:pPr>
        <w:pStyle w:val="ConsPlusNormal"/>
        <w:jc w:val="both"/>
      </w:pPr>
    </w:p>
    <w:p w:rsidR="006D0137" w:rsidRDefault="006D0137">
      <w:pPr>
        <w:pStyle w:val="ConsPlusNormal"/>
        <w:ind w:firstLine="540"/>
        <w:jc w:val="both"/>
      </w:pPr>
      <w:r>
        <w:t>ЗАКРЫТЫЙ ШАТЕР:</w:t>
      </w:r>
    </w:p>
    <w:p w:rsidR="006D0137" w:rsidRDefault="006D0137">
      <w:pPr>
        <w:pStyle w:val="ConsPlusNormal"/>
        <w:spacing w:before="220"/>
        <w:ind w:firstLine="540"/>
        <w:jc w:val="both"/>
      </w:pPr>
      <w:r>
        <w:t>Сезонность:</w:t>
      </w:r>
    </w:p>
    <w:p w:rsidR="006D0137" w:rsidRDefault="006D0137">
      <w:pPr>
        <w:pStyle w:val="ConsPlusNormal"/>
        <w:spacing w:before="220"/>
        <w:ind w:firstLine="540"/>
        <w:jc w:val="both"/>
      </w:pPr>
      <w:r>
        <w:t>Вместимость: многоместный с доступом посетителей из расчета 1,5-2 м/чел.;</w:t>
      </w:r>
    </w:p>
    <w:p w:rsidR="006D0137" w:rsidRDefault="006D0137">
      <w:pPr>
        <w:pStyle w:val="ConsPlusNormal"/>
        <w:spacing w:before="220"/>
        <w:ind w:firstLine="540"/>
        <w:jc w:val="both"/>
      </w:pPr>
      <w:r>
        <w:t>Двухскатный шатер с размерами:</w:t>
      </w:r>
    </w:p>
    <w:p w:rsidR="006D0137" w:rsidRDefault="006D0137">
      <w:pPr>
        <w:pStyle w:val="ConsPlusNormal"/>
        <w:spacing w:before="220"/>
        <w:ind w:firstLine="540"/>
        <w:jc w:val="both"/>
      </w:pPr>
      <w:r>
        <w:t>10 м x 20 м, 10 м x 30 м, 10 м x 50 м (без внутренних стоек);</w:t>
      </w:r>
    </w:p>
    <w:p w:rsidR="006D0137" w:rsidRDefault="006D0137">
      <w:pPr>
        <w:pStyle w:val="ConsPlusNormal"/>
        <w:spacing w:before="220"/>
        <w:ind w:firstLine="540"/>
        <w:jc w:val="both"/>
      </w:pPr>
      <w:r>
        <w:t>15 м x 20 м, 15 м x 30 м, 15 м x 40 м (без внутренних стоек);</w:t>
      </w:r>
    </w:p>
    <w:p w:rsidR="006D0137" w:rsidRDefault="006D0137">
      <w:pPr>
        <w:pStyle w:val="ConsPlusNormal"/>
        <w:spacing w:before="220"/>
        <w:ind w:firstLine="540"/>
        <w:jc w:val="both"/>
      </w:pPr>
      <w:r>
        <w:t>Высота шатра:</w:t>
      </w:r>
    </w:p>
    <w:p w:rsidR="006D0137" w:rsidRDefault="006D0137">
      <w:pPr>
        <w:pStyle w:val="ConsPlusNormal"/>
        <w:spacing w:before="220"/>
        <w:ind w:firstLine="540"/>
        <w:jc w:val="both"/>
      </w:pPr>
      <w:r>
        <w:t>- минимальная высота опоры - не менее 3,5 м (для шатров 10 м x 20 м, 15 м x 20 м), в иных случаях не менее 4 м;</w:t>
      </w:r>
    </w:p>
    <w:p w:rsidR="006D0137" w:rsidRDefault="006D0137">
      <w:pPr>
        <w:pStyle w:val="ConsPlusNormal"/>
        <w:spacing w:before="220"/>
        <w:ind w:firstLine="540"/>
        <w:jc w:val="both"/>
      </w:pPr>
      <w:r>
        <w:t>- максимальная высота шатра от отметки земли до верхней отметки самого высокого конструктивного элемента шатра - не более 7,5 м;</w:t>
      </w:r>
    </w:p>
    <w:p w:rsidR="006D0137" w:rsidRDefault="006D0137">
      <w:pPr>
        <w:pStyle w:val="ConsPlusNormal"/>
        <w:spacing w:before="220"/>
        <w:ind w:firstLine="540"/>
        <w:jc w:val="both"/>
      </w:pPr>
      <w:r>
        <w:t>Установка без фундамента (крепление конструкции к поверхности, на которую ставится шатер, или утяжеление конструкции утяжелителями);</w:t>
      </w:r>
    </w:p>
    <w:p w:rsidR="006D0137" w:rsidRDefault="006D0137">
      <w:pPr>
        <w:pStyle w:val="ConsPlusNormal"/>
        <w:spacing w:before="220"/>
        <w:ind w:firstLine="540"/>
        <w:jc w:val="both"/>
      </w:pPr>
      <w:r>
        <w:t>Максимальное количество торговых мест в шатре:</w:t>
      </w:r>
    </w:p>
    <w:p w:rsidR="006D0137" w:rsidRDefault="006D0137">
      <w:pPr>
        <w:pStyle w:val="ConsPlusNormal"/>
        <w:spacing w:before="220"/>
        <w:ind w:firstLine="540"/>
        <w:jc w:val="both"/>
      </w:pPr>
      <w:r>
        <w:t>- не более 20 торговых мест в одном ряду;</w:t>
      </w:r>
    </w:p>
    <w:p w:rsidR="006D0137" w:rsidRDefault="006D0137">
      <w:pPr>
        <w:pStyle w:val="ConsPlusNormal"/>
        <w:spacing w:before="220"/>
        <w:ind w:firstLine="540"/>
        <w:jc w:val="both"/>
      </w:pPr>
      <w:r>
        <w:t>- не более 70 торговых мест в одном шатре всего;</w:t>
      </w:r>
    </w:p>
    <w:p w:rsidR="006D0137" w:rsidRDefault="006D0137">
      <w:pPr>
        <w:pStyle w:val="ConsPlusNormal"/>
        <w:spacing w:before="220"/>
        <w:ind w:firstLine="540"/>
        <w:jc w:val="both"/>
      </w:pPr>
      <w:r>
        <w:t>Материалы изготовления:</w:t>
      </w:r>
    </w:p>
    <w:p w:rsidR="006D0137" w:rsidRDefault="006D0137">
      <w:pPr>
        <w:pStyle w:val="ConsPlusNormal"/>
        <w:spacing w:before="220"/>
        <w:ind w:firstLine="540"/>
        <w:jc w:val="both"/>
      </w:pPr>
      <w:r>
        <w:t>- пластиковые детали только в дверных (витражных) системах, допускаются в стеновых панелях в зимнее время;</w:t>
      </w:r>
    </w:p>
    <w:p w:rsidR="006D0137" w:rsidRDefault="006D0137">
      <w:pPr>
        <w:pStyle w:val="ConsPlusNormal"/>
        <w:spacing w:before="220"/>
        <w:ind w:firstLine="540"/>
        <w:jc w:val="both"/>
      </w:pPr>
      <w:r>
        <w:t>- каркас: усиленный профиль каркаса, рассчитанный на сильный порывистый ветер и большое количество осадков, анодированный алюминий;</w:t>
      </w:r>
    </w:p>
    <w:p w:rsidR="006D0137" w:rsidRDefault="006D0137">
      <w:pPr>
        <w:pStyle w:val="ConsPlusNormal"/>
        <w:spacing w:before="220"/>
        <w:ind w:firstLine="540"/>
        <w:jc w:val="both"/>
      </w:pPr>
      <w:r>
        <w:t>- тентовое полотно: не допускаются брезент, палаточная ткань, терпаулин, акрил;</w:t>
      </w:r>
    </w:p>
    <w:p w:rsidR="006D0137" w:rsidRDefault="006D0137">
      <w:pPr>
        <w:pStyle w:val="ConsPlusNormal"/>
        <w:spacing w:before="220"/>
        <w:ind w:firstLine="540"/>
        <w:jc w:val="both"/>
      </w:pPr>
      <w:r>
        <w:t>- кольца-люверсы, крепежные элементы: нержавеющие металлические сплавы;</w:t>
      </w:r>
    </w:p>
    <w:p w:rsidR="006D0137" w:rsidRDefault="006D0137">
      <w:pPr>
        <w:pStyle w:val="ConsPlusNormal"/>
        <w:spacing w:before="220"/>
        <w:ind w:firstLine="540"/>
        <w:jc w:val="both"/>
      </w:pPr>
      <w:r>
        <w:t>Комплектующие для шатров:</w:t>
      </w:r>
    </w:p>
    <w:p w:rsidR="006D0137" w:rsidRDefault="006D0137">
      <w:pPr>
        <w:pStyle w:val="ConsPlusNormal"/>
        <w:spacing w:before="220"/>
        <w:ind w:firstLine="540"/>
        <w:jc w:val="both"/>
      </w:pPr>
      <w:r>
        <w:t>- климатическое оборудование (отопление, кондиционирование, поддержание микроклиматических условий);</w:t>
      </w:r>
    </w:p>
    <w:p w:rsidR="006D0137" w:rsidRDefault="006D0137">
      <w:pPr>
        <w:pStyle w:val="ConsPlusNormal"/>
        <w:spacing w:before="220"/>
        <w:ind w:firstLine="540"/>
        <w:jc w:val="both"/>
      </w:pPr>
      <w:r>
        <w:t>- освещение прожекторами дневного света внутреннего пространства шатра, входов в шатер;</w:t>
      </w:r>
    </w:p>
    <w:p w:rsidR="006D0137" w:rsidRDefault="006D0137">
      <w:pPr>
        <w:pStyle w:val="ConsPlusNormal"/>
        <w:spacing w:before="220"/>
        <w:ind w:firstLine="540"/>
        <w:jc w:val="both"/>
      </w:pPr>
      <w:r>
        <w:t>- модульный пол (подиум), дверные, витражные системы, стеновые панели (допускаются в зимнее время).</w:t>
      </w:r>
    </w:p>
    <w:p w:rsidR="006D0137" w:rsidRDefault="006D0137">
      <w:pPr>
        <w:pStyle w:val="ConsPlusNormal"/>
        <w:jc w:val="both"/>
      </w:pPr>
    </w:p>
    <w:p w:rsidR="006D0137" w:rsidRDefault="006D0137">
      <w:pPr>
        <w:pStyle w:val="ConsPlusTitle"/>
        <w:jc w:val="center"/>
        <w:outlineLvl w:val="3"/>
      </w:pPr>
      <w:r>
        <w:t>Рис. "Внешний вид закрытого шатра"</w:t>
      </w:r>
    </w:p>
    <w:p w:rsidR="006D0137" w:rsidRDefault="006D0137">
      <w:pPr>
        <w:pStyle w:val="ConsPlusNormal"/>
        <w:jc w:val="both"/>
      </w:pPr>
    </w:p>
    <w:p w:rsidR="006D0137" w:rsidRDefault="006D0137">
      <w:pPr>
        <w:pStyle w:val="ConsPlusNormal"/>
        <w:ind w:firstLine="540"/>
        <w:jc w:val="both"/>
      </w:pPr>
      <w:r>
        <w:t>Типы крыши:</w:t>
      </w:r>
    </w:p>
    <w:p w:rsidR="006D0137" w:rsidRDefault="006D01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4025"/>
      </w:tblGrid>
      <w:tr w:rsidR="006D0137">
        <w:tc>
          <w:tcPr>
            <w:tcW w:w="3628" w:type="dxa"/>
            <w:tcBorders>
              <w:top w:val="nil"/>
              <w:left w:val="nil"/>
              <w:bottom w:val="nil"/>
              <w:right w:val="nil"/>
            </w:tcBorders>
          </w:tcPr>
          <w:p w:rsidR="006D0137" w:rsidRDefault="006D0137">
            <w:pPr>
              <w:pStyle w:val="ConsPlusNormal"/>
            </w:pPr>
            <w:r>
              <w:t>обычная двухскатная</w:t>
            </w:r>
          </w:p>
        </w:tc>
        <w:tc>
          <w:tcPr>
            <w:tcW w:w="4025" w:type="dxa"/>
            <w:tcBorders>
              <w:top w:val="nil"/>
              <w:left w:val="nil"/>
              <w:bottom w:val="nil"/>
              <w:right w:val="nil"/>
            </w:tcBorders>
          </w:tcPr>
          <w:p w:rsidR="006D0137" w:rsidRDefault="006D0137">
            <w:pPr>
              <w:pStyle w:val="ConsPlusNormal"/>
            </w:pPr>
            <w:r>
              <w:t>закругленная двухскатная</w:t>
            </w:r>
          </w:p>
        </w:tc>
      </w:tr>
      <w:tr w:rsidR="006D0137">
        <w:tc>
          <w:tcPr>
            <w:tcW w:w="3628" w:type="dxa"/>
            <w:tcBorders>
              <w:top w:val="nil"/>
              <w:left w:val="nil"/>
              <w:bottom w:val="nil"/>
              <w:right w:val="nil"/>
            </w:tcBorders>
          </w:tcPr>
          <w:p w:rsidR="006D0137" w:rsidRDefault="006D0137">
            <w:pPr>
              <w:pStyle w:val="ConsPlusNormal"/>
              <w:jc w:val="center"/>
            </w:pPr>
            <w:r>
              <w:t>Рисунок не приводится.</w:t>
            </w:r>
          </w:p>
        </w:tc>
        <w:tc>
          <w:tcPr>
            <w:tcW w:w="4025" w:type="dxa"/>
            <w:tcBorders>
              <w:top w:val="nil"/>
              <w:left w:val="nil"/>
              <w:bottom w:val="nil"/>
              <w:right w:val="nil"/>
            </w:tcBorders>
          </w:tcPr>
          <w:p w:rsidR="006D0137" w:rsidRDefault="006D0137">
            <w:pPr>
              <w:pStyle w:val="ConsPlusNormal"/>
              <w:jc w:val="center"/>
            </w:pPr>
            <w:r>
              <w:t>Рисунок не приводится.</w:t>
            </w:r>
          </w:p>
        </w:tc>
      </w:tr>
    </w:tbl>
    <w:p w:rsidR="006D0137" w:rsidRDefault="006D0137">
      <w:pPr>
        <w:pStyle w:val="ConsPlusNormal"/>
        <w:jc w:val="both"/>
      </w:pPr>
    </w:p>
    <w:p w:rsidR="006D0137" w:rsidRDefault="006D0137">
      <w:pPr>
        <w:pStyle w:val="ConsPlusNormal"/>
        <w:ind w:firstLine="540"/>
        <w:jc w:val="both"/>
      </w:pPr>
      <w:r>
        <w:t>Основные типы оконных проемов:</w:t>
      </w:r>
    </w:p>
    <w:p w:rsidR="006D0137" w:rsidRDefault="006D01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4025"/>
      </w:tblGrid>
      <w:tr w:rsidR="006D0137">
        <w:tc>
          <w:tcPr>
            <w:tcW w:w="3628" w:type="dxa"/>
            <w:tcBorders>
              <w:top w:val="nil"/>
              <w:left w:val="nil"/>
              <w:bottom w:val="nil"/>
              <w:right w:val="nil"/>
            </w:tcBorders>
          </w:tcPr>
          <w:p w:rsidR="006D0137" w:rsidRDefault="006D0137">
            <w:pPr>
              <w:pStyle w:val="ConsPlusNormal"/>
            </w:pPr>
            <w:r>
              <w:t>арочные</w:t>
            </w:r>
          </w:p>
        </w:tc>
        <w:tc>
          <w:tcPr>
            <w:tcW w:w="4025" w:type="dxa"/>
            <w:tcBorders>
              <w:top w:val="nil"/>
              <w:left w:val="nil"/>
              <w:bottom w:val="nil"/>
              <w:right w:val="nil"/>
            </w:tcBorders>
          </w:tcPr>
          <w:p w:rsidR="006D0137" w:rsidRDefault="006D0137">
            <w:pPr>
              <w:pStyle w:val="ConsPlusNormal"/>
            </w:pPr>
            <w:r>
              <w:t>прямоугольные</w:t>
            </w:r>
          </w:p>
        </w:tc>
      </w:tr>
      <w:tr w:rsidR="006D0137">
        <w:tc>
          <w:tcPr>
            <w:tcW w:w="3628" w:type="dxa"/>
            <w:tcBorders>
              <w:top w:val="nil"/>
              <w:left w:val="nil"/>
              <w:bottom w:val="nil"/>
              <w:right w:val="nil"/>
            </w:tcBorders>
          </w:tcPr>
          <w:p w:rsidR="006D0137" w:rsidRDefault="006D0137">
            <w:pPr>
              <w:pStyle w:val="ConsPlusNormal"/>
              <w:jc w:val="center"/>
            </w:pPr>
            <w:r>
              <w:t>Рисунок не приводится.</w:t>
            </w:r>
          </w:p>
        </w:tc>
        <w:tc>
          <w:tcPr>
            <w:tcW w:w="4025" w:type="dxa"/>
            <w:tcBorders>
              <w:top w:val="nil"/>
              <w:left w:val="nil"/>
              <w:bottom w:val="nil"/>
              <w:right w:val="nil"/>
            </w:tcBorders>
          </w:tcPr>
          <w:p w:rsidR="006D0137" w:rsidRDefault="006D0137">
            <w:pPr>
              <w:pStyle w:val="ConsPlusNormal"/>
              <w:jc w:val="center"/>
            </w:pPr>
            <w:r>
              <w:t>Рисунок не приводится.</w:t>
            </w:r>
          </w:p>
        </w:tc>
      </w:tr>
    </w:tbl>
    <w:p w:rsidR="006D0137" w:rsidRDefault="006D0137">
      <w:pPr>
        <w:pStyle w:val="ConsPlusNormal"/>
        <w:jc w:val="both"/>
      </w:pPr>
    </w:p>
    <w:p w:rsidR="006D0137" w:rsidRDefault="006D0137">
      <w:pPr>
        <w:pStyle w:val="ConsPlusNormal"/>
        <w:ind w:firstLine="540"/>
        <w:jc w:val="both"/>
      </w:pPr>
      <w:r>
        <w:t>Основные типы дверных проемов:</w:t>
      </w:r>
    </w:p>
    <w:p w:rsidR="006D0137" w:rsidRDefault="006D01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4025"/>
      </w:tblGrid>
      <w:tr w:rsidR="006D0137">
        <w:tc>
          <w:tcPr>
            <w:tcW w:w="3628" w:type="dxa"/>
            <w:tcBorders>
              <w:top w:val="nil"/>
              <w:left w:val="nil"/>
              <w:bottom w:val="nil"/>
              <w:right w:val="nil"/>
            </w:tcBorders>
          </w:tcPr>
          <w:p w:rsidR="006D0137" w:rsidRDefault="006D0137">
            <w:pPr>
              <w:pStyle w:val="ConsPlusNormal"/>
            </w:pPr>
            <w:r>
              <w:t>витражная система</w:t>
            </w:r>
          </w:p>
        </w:tc>
        <w:tc>
          <w:tcPr>
            <w:tcW w:w="4025" w:type="dxa"/>
            <w:tcBorders>
              <w:top w:val="nil"/>
              <w:left w:val="nil"/>
              <w:bottom w:val="nil"/>
              <w:right w:val="nil"/>
            </w:tcBorders>
          </w:tcPr>
          <w:p w:rsidR="006D0137" w:rsidRDefault="006D0137">
            <w:pPr>
              <w:pStyle w:val="ConsPlusNormal"/>
            </w:pPr>
            <w:r>
              <w:t>неогороженный проем</w:t>
            </w:r>
          </w:p>
        </w:tc>
      </w:tr>
      <w:tr w:rsidR="006D0137">
        <w:tc>
          <w:tcPr>
            <w:tcW w:w="3628" w:type="dxa"/>
            <w:tcBorders>
              <w:top w:val="nil"/>
              <w:left w:val="nil"/>
              <w:bottom w:val="nil"/>
              <w:right w:val="nil"/>
            </w:tcBorders>
          </w:tcPr>
          <w:p w:rsidR="006D0137" w:rsidRDefault="006D0137">
            <w:pPr>
              <w:pStyle w:val="ConsPlusNormal"/>
              <w:jc w:val="center"/>
            </w:pPr>
            <w:r>
              <w:t>Рисунок не приводится.</w:t>
            </w:r>
          </w:p>
        </w:tc>
        <w:tc>
          <w:tcPr>
            <w:tcW w:w="4025" w:type="dxa"/>
            <w:tcBorders>
              <w:top w:val="nil"/>
              <w:left w:val="nil"/>
              <w:bottom w:val="nil"/>
              <w:right w:val="nil"/>
            </w:tcBorders>
          </w:tcPr>
          <w:p w:rsidR="006D0137" w:rsidRDefault="006D0137">
            <w:pPr>
              <w:pStyle w:val="ConsPlusNormal"/>
              <w:jc w:val="center"/>
            </w:pPr>
            <w:r>
              <w:t>Рисунок не приводится.</w:t>
            </w:r>
          </w:p>
        </w:tc>
      </w:tr>
    </w:tbl>
    <w:p w:rsidR="006D0137" w:rsidRDefault="006D0137">
      <w:pPr>
        <w:pStyle w:val="ConsPlusNormal"/>
        <w:jc w:val="both"/>
      </w:pPr>
    </w:p>
    <w:p w:rsidR="006D0137" w:rsidRDefault="006D0137">
      <w:pPr>
        <w:pStyle w:val="ConsPlusNormal"/>
        <w:ind w:firstLine="540"/>
        <w:jc w:val="both"/>
      </w:pPr>
      <w:r>
        <w:t>Основные цвета тентовой ткани:</w:t>
      </w:r>
    </w:p>
    <w:p w:rsidR="006D0137" w:rsidRDefault="006D0137">
      <w:pPr>
        <w:pStyle w:val="ConsPlusNormal"/>
        <w:jc w:val="both"/>
      </w:pPr>
    </w:p>
    <w:p w:rsidR="006D0137" w:rsidRDefault="006D0137">
      <w:pPr>
        <w:pStyle w:val="ConsPlusNormal"/>
        <w:jc w:val="center"/>
      </w:pPr>
      <w:r>
        <w:t>Рисунки не приводятся.</w:t>
      </w:r>
    </w:p>
    <w:p w:rsidR="006D0137" w:rsidRDefault="006D0137">
      <w:pPr>
        <w:pStyle w:val="ConsPlusNormal"/>
        <w:jc w:val="both"/>
      </w:pPr>
    </w:p>
    <w:p w:rsidR="006D0137" w:rsidRDefault="006D0137">
      <w:pPr>
        <w:pStyle w:val="ConsPlusNormal"/>
        <w:ind w:firstLine="540"/>
        <w:jc w:val="both"/>
      </w:pPr>
      <w:r>
        <w:t>Расположение изображений (орнаментов, декора, брендинга):</w:t>
      </w:r>
    </w:p>
    <w:p w:rsidR="006D0137" w:rsidRDefault="006D01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4025"/>
      </w:tblGrid>
      <w:tr w:rsidR="006D0137">
        <w:tc>
          <w:tcPr>
            <w:tcW w:w="3628" w:type="dxa"/>
            <w:tcBorders>
              <w:top w:val="nil"/>
              <w:left w:val="nil"/>
              <w:bottom w:val="nil"/>
              <w:right w:val="nil"/>
            </w:tcBorders>
          </w:tcPr>
          <w:p w:rsidR="006D0137" w:rsidRDefault="006D0137">
            <w:pPr>
              <w:pStyle w:val="ConsPlusNormal"/>
            </w:pPr>
            <w:r>
              <w:t>изображение на фронтоне</w:t>
            </w:r>
          </w:p>
        </w:tc>
        <w:tc>
          <w:tcPr>
            <w:tcW w:w="4025" w:type="dxa"/>
            <w:tcBorders>
              <w:top w:val="nil"/>
              <w:left w:val="nil"/>
              <w:bottom w:val="nil"/>
              <w:right w:val="nil"/>
            </w:tcBorders>
          </w:tcPr>
          <w:p w:rsidR="006D0137" w:rsidRDefault="006D0137">
            <w:pPr>
              <w:pStyle w:val="ConsPlusNormal"/>
            </w:pPr>
            <w:r>
              <w:t>изображение в виде нижнего пояса</w:t>
            </w:r>
          </w:p>
        </w:tc>
      </w:tr>
      <w:tr w:rsidR="006D0137">
        <w:tc>
          <w:tcPr>
            <w:tcW w:w="3628" w:type="dxa"/>
            <w:tcBorders>
              <w:top w:val="nil"/>
              <w:left w:val="nil"/>
              <w:bottom w:val="nil"/>
              <w:right w:val="nil"/>
            </w:tcBorders>
          </w:tcPr>
          <w:p w:rsidR="006D0137" w:rsidRDefault="006D0137">
            <w:pPr>
              <w:pStyle w:val="ConsPlusNormal"/>
              <w:jc w:val="center"/>
            </w:pPr>
            <w:r>
              <w:t>Рисунок не приводится.</w:t>
            </w:r>
          </w:p>
        </w:tc>
        <w:tc>
          <w:tcPr>
            <w:tcW w:w="4025" w:type="dxa"/>
            <w:tcBorders>
              <w:top w:val="nil"/>
              <w:left w:val="nil"/>
              <w:bottom w:val="nil"/>
              <w:right w:val="nil"/>
            </w:tcBorders>
          </w:tcPr>
          <w:p w:rsidR="006D0137" w:rsidRDefault="006D0137">
            <w:pPr>
              <w:pStyle w:val="ConsPlusNormal"/>
              <w:jc w:val="center"/>
            </w:pPr>
            <w:r>
              <w:t>Рисунок не приводится.</w:t>
            </w:r>
          </w:p>
        </w:tc>
      </w:tr>
      <w:tr w:rsidR="006D0137">
        <w:tc>
          <w:tcPr>
            <w:tcW w:w="7653" w:type="dxa"/>
            <w:gridSpan w:val="2"/>
            <w:tcBorders>
              <w:top w:val="nil"/>
              <w:left w:val="nil"/>
              <w:bottom w:val="nil"/>
              <w:right w:val="nil"/>
            </w:tcBorders>
          </w:tcPr>
          <w:p w:rsidR="006D0137" w:rsidRDefault="006D0137">
            <w:pPr>
              <w:pStyle w:val="ConsPlusNormal"/>
            </w:pPr>
            <w:r>
              <w:t>изображения тематические не более чем на 50% продольных стен, локальный декор на торцевых стенах</w:t>
            </w:r>
          </w:p>
        </w:tc>
      </w:tr>
      <w:tr w:rsidR="006D0137">
        <w:tc>
          <w:tcPr>
            <w:tcW w:w="7653" w:type="dxa"/>
            <w:gridSpan w:val="2"/>
            <w:tcBorders>
              <w:top w:val="nil"/>
              <w:left w:val="nil"/>
              <w:bottom w:val="nil"/>
              <w:right w:val="nil"/>
            </w:tcBorders>
          </w:tcPr>
          <w:p w:rsidR="006D0137" w:rsidRDefault="006D0137">
            <w:pPr>
              <w:pStyle w:val="ConsPlusNormal"/>
              <w:jc w:val="center"/>
            </w:pPr>
            <w:r>
              <w:t>Рисунок не приводится.</w:t>
            </w:r>
          </w:p>
        </w:tc>
      </w:tr>
    </w:tbl>
    <w:p w:rsidR="006D0137" w:rsidRDefault="006D0137">
      <w:pPr>
        <w:pStyle w:val="ConsPlusNormal"/>
        <w:jc w:val="both"/>
      </w:pPr>
    </w:p>
    <w:p w:rsidR="006D0137" w:rsidRDefault="006D0137">
      <w:pPr>
        <w:pStyle w:val="ConsPlusNormal"/>
        <w:ind w:firstLine="540"/>
        <w:jc w:val="both"/>
      </w:pPr>
      <w:r>
        <w:t>ОТКРЫТЫЙ ШАТЕР:</w:t>
      </w:r>
    </w:p>
    <w:p w:rsidR="006D0137" w:rsidRDefault="006D0137">
      <w:pPr>
        <w:pStyle w:val="ConsPlusNormal"/>
        <w:spacing w:before="220"/>
        <w:ind w:firstLine="540"/>
        <w:jc w:val="both"/>
      </w:pPr>
      <w:r>
        <w:t>Сезонность:</w:t>
      </w:r>
    </w:p>
    <w:p w:rsidR="006D0137" w:rsidRDefault="006D0137">
      <w:pPr>
        <w:pStyle w:val="ConsPlusNormal"/>
        <w:spacing w:before="220"/>
        <w:ind w:firstLine="540"/>
        <w:jc w:val="both"/>
      </w:pPr>
      <w:r>
        <w:t>Вместимость: многоместный с доступом посетителей из расчета 1,5 м/чел.;</w:t>
      </w:r>
    </w:p>
    <w:p w:rsidR="006D0137" w:rsidRDefault="006D0137">
      <w:pPr>
        <w:pStyle w:val="ConsPlusNormal"/>
        <w:spacing w:before="220"/>
        <w:ind w:firstLine="540"/>
        <w:jc w:val="both"/>
      </w:pPr>
      <w:r>
        <w:t>Двухскатный шатер с размерами:</w:t>
      </w:r>
    </w:p>
    <w:p w:rsidR="006D0137" w:rsidRDefault="006D0137">
      <w:pPr>
        <w:pStyle w:val="ConsPlusNormal"/>
        <w:spacing w:before="220"/>
        <w:ind w:firstLine="540"/>
        <w:jc w:val="both"/>
      </w:pPr>
      <w:r>
        <w:t>10 м x 20 м, 10 м x 30 м, 10 м x 50 м (без внутренних стоек);</w:t>
      </w:r>
    </w:p>
    <w:p w:rsidR="006D0137" w:rsidRDefault="006D0137">
      <w:pPr>
        <w:pStyle w:val="ConsPlusNormal"/>
        <w:spacing w:before="220"/>
        <w:ind w:firstLine="540"/>
        <w:jc w:val="both"/>
      </w:pPr>
      <w:r>
        <w:t>15 м x 20 м, 15 м x 30 м, 15 м x 40 м (без внутренних стоек);</w:t>
      </w:r>
    </w:p>
    <w:p w:rsidR="006D0137" w:rsidRDefault="006D0137">
      <w:pPr>
        <w:pStyle w:val="ConsPlusNormal"/>
        <w:spacing w:before="220"/>
        <w:ind w:firstLine="540"/>
        <w:jc w:val="both"/>
      </w:pPr>
      <w:r>
        <w:t>20 м x 30 м, 20 м x 50 м (не более чем с 2 рядами внутренних стоек);</w:t>
      </w:r>
    </w:p>
    <w:p w:rsidR="006D0137" w:rsidRDefault="006D0137">
      <w:pPr>
        <w:pStyle w:val="ConsPlusNormal"/>
        <w:spacing w:before="220"/>
        <w:ind w:firstLine="540"/>
        <w:jc w:val="both"/>
      </w:pPr>
      <w:r>
        <w:t>Высота шатра:</w:t>
      </w:r>
    </w:p>
    <w:p w:rsidR="006D0137" w:rsidRDefault="006D0137">
      <w:pPr>
        <w:pStyle w:val="ConsPlusNormal"/>
        <w:spacing w:before="220"/>
        <w:ind w:firstLine="540"/>
        <w:jc w:val="both"/>
      </w:pPr>
      <w:r>
        <w:t>- минимальная высота опоры - не менее 3 м (для шатров 10 м x 20 м, 15 м x 20 м), в иных случаях не менее 4 м;</w:t>
      </w:r>
    </w:p>
    <w:p w:rsidR="006D0137" w:rsidRDefault="006D0137">
      <w:pPr>
        <w:pStyle w:val="ConsPlusNormal"/>
        <w:spacing w:before="220"/>
        <w:ind w:firstLine="540"/>
        <w:jc w:val="both"/>
      </w:pPr>
      <w:r>
        <w:t>- максимальная высота шатра от отметки земли до верхней отметки самого высокого конструктивного элемента шатра - не более 7,5 м;</w:t>
      </w:r>
    </w:p>
    <w:p w:rsidR="006D0137" w:rsidRDefault="006D0137">
      <w:pPr>
        <w:pStyle w:val="ConsPlusNormal"/>
        <w:spacing w:before="220"/>
        <w:ind w:firstLine="540"/>
        <w:jc w:val="both"/>
      </w:pPr>
      <w:r>
        <w:t>Установка без фундамента (крепление конструкции к поверхности, на которую ставится шатер, или утяжеление конструкции утяжелителями);</w:t>
      </w:r>
    </w:p>
    <w:p w:rsidR="006D0137" w:rsidRDefault="006D0137">
      <w:pPr>
        <w:pStyle w:val="ConsPlusNormal"/>
        <w:spacing w:before="220"/>
        <w:ind w:firstLine="540"/>
        <w:jc w:val="both"/>
      </w:pPr>
      <w:r>
        <w:t>Максимальное количество торговых мест в шатре:</w:t>
      </w:r>
    </w:p>
    <w:p w:rsidR="006D0137" w:rsidRDefault="006D0137">
      <w:pPr>
        <w:pStyle w:val="ConsPlusNormal"/>
        <w:spacing w:before="220"/>
        <w:ind w:firstLine="540"/>
        <w:jc w:val="both"/>
      </w:pPr>
      <w:r>
        <w:t>- не более 20 торговых мест в одном ряду;</w:t>
      </w:r>
    </w:p>
    <w:p w:rsidR="006D0137" w:rsidRDefault="006D0137">
      <w:pPr>
        <w:pStyle w:val="ConsPlusNormal"/>
        <w:spacing w:before="220"/>
        <w:ind w:firstLine="540"/>
        <w:jc w:val="both"/>
      </w:pPr>
      <w:r>
        <w:t>- не более 80 торговых мест в одном шатре всего;</w:t>
      </w:r>
    </w:p>
    <w:p w:rsidR="006D0137" w:rsidRDefault="006D0137">
      <w:pPr>
        <w:pStyle w:val="ConsPlusNormal"/>
        <w:spacing w:before="220"/>
        <w:ind w:firstLine="540"/>
        <w:jc w:val="both"/>
      </w:pPr>
      <w:r>
        <w:t>Материалы изготовления: без пластиковых деталей;</w:t>
      </w:r>
    </w:p>
    <w:p w:rsidR="006D0137" w:rsidRDefault="006D0137">
      <w:pPr>
        <w:pStyle w:val="ConsPlusNormal"/>
        <w:spacing w:before="220"/>
        <w:ind w:firstLine="540"/>
        <w:jc w:val="both"/>
      </w:pPr>
      <w:r>
        <w:t>Каркас: усиленный профиль каркаса, рассчитанный на сильный порывистый ветер и большое количество осадков, анодированный алюминий;</w:t>
      </w:r>
    </w:p>
    <w:p w:rsidR="006D0137" w:rsidRDefault="006D0137">
      <w:pPr>
        <w:pStyle w:val="ConsPlusNormal"/>
        <w:spacing w:before="220"/>
        <w:ind w:firstLine="540"/>
        <w:jc w:val="both"/>
      </w:pPr>
      <w:r>
        <w:t>Тентовое полотно: не допускаются брезент, палаточная ткань, терпаулин, акрил;</w:t>
      </w:r>
    </w:p>
    <w:p w:rsidR="006D0137" w:rsidRDefault="006D0137">
      <w:pPr>
        <w:pStyle w:val="ConsPlusNormal"/>
        <w:spacing w:before="220"/>
        <w:ind w:firstLine="540"/>
        <w:jc w:val="both"/>
      </w:pPr>
      <w:r>
        <w:t>Кольца-люверсы, крепежные элементы: нержавеющие металлические сплавы;</w:t>
      </w:r>
    </w:p>
    <w:p w:rsidR="006D0137" w:rsidRDefault="006D0137">
      <w:pPr>
        <w:pStyle w:val="ConsPlusNormal"/>
        <w:spacing w:before="220"/>
        <w:ind w:firstLine="540"/>
        <w:jc w:val="both"/>
      </w:pPr>
      <w:r>
        <w:t>Комплектующие для шатров:</w:t>
      </w:r>
    </w:p>
    <w:p w:rsidR="006D0137" w:rsidRDefault="006D0137">
      <w:pPr>
        <w:pStyle w:val="ConsPlusNormal"/>
        <w:spacing w:before="220"/>
        <w:ind w:firstLine="540"/>
        <w:jc w:val="both"/>
      </w:pPr>
      <w:r>
        <w:t>- освещение прожекторами дневного света внутреннего пространства шатра в вечерне-ночное время;</w:t>
      </w:r>
    </w:p>
    <w:p w:rsidR="006D0137" w:rsidRDefault="006D0137">
      <w:pPr>
        <w:pStyle w:val="ConsPlusNormal"/>
        <w:spacing w:before="220"/>
        <w:ind w:firstLine="540"/>
        <w:jc w:val="both"/>
      </w:pPr>
      <w:r>
        <w:t>- модульный пол (подиум).</w:t>
      </w:r>
    </w:p>
    <w:p w:rsidR="006D0137" w:rsidRDefault="006D0137">
      <w:pPr>
        <w:pStyle w:val="ConsPlusNormal"/>
        <w:jc w:val="both"/>
      </w:pPr>
    </w:p>
    <w:p w:rsidR="006D0137" w:rsidRDefault="006D0137">
      <w:pPr>
        <w:pStyle w:val="ConsPlusTitle"/>
        <w:jc w:val="center"/>
        <w:outlineLvl w:val="3"/>
      </w:pPr>
      <w:r>
        <w:t>Рис. "Внешний вид открытого шатра"</w:t>
      </w:r>
    </w:p>
    <w:p w:rsidR="006D0137" w:rsidRDefault="006D0137">
      <w:pPr>
        <w:pStyle w:val="ConsPlusNormal"/>
        <w:jc w:val="both"/>
      </w:pPr>
    </w:p>
    <w:p w:rsidR="006D0137" w:rsidRDefault="006D0137">
      <w:pPr>
        <w:pStyle w:val="ConsPlusNormal"/>
        <w:ind w:firstLine="540"/>
        <w:jc w:val="both"/>
      </w:pPr>
      <w:r>
        <w:t>Тип крыши: двухскатный</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ind w:firstLine="540"/>
        <w:jc w:val="both"/>
      </w:pPr>
      <w:r>
        <w:t>Основные цвета тентовой ткани:</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ind w:firstLine="540"/>
        <w:jc w:val="both"/>
      </w:pPr>
      <w:r>
        <w:t>Цвета тентовой ткани перекрытия:</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ind w:firstLine="540"/>
        <w:jc w:val="both"/>
      </w:pPr>
      <w:r>
        <w:t>Цвета завесей:</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ind w:firstLine="540"/>
        <w:jc w:val="both"/>
      </w:pPr>
      <w:r>
        <w:t>Расположение изображений (орнаментов, декора, брендинга):</w:t>
      </w:r>
    </w:p>
    <w:p w:rsidR="006D0137" w:rsidRDefault="006D01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479"/>
      </w:tblGrid>
      <w:tr w:rsidR="006D0137">
        <w:tc>
          <w:tcPr>
            <w:tcW w:w="4535" w:type="dxa"/>
            <w:tcBorders>
              <w:top w:val="nil"/>
              <w:left w:val="nil"/>
              <w:bottom w:val="nil"/>
              <w:right w:val="nil"/>
            </w:tcBorders>
          </w:tcPr>
          <w:p w:rsidR="006D0137" w:rsidRDefault="006D0137">
            <w:pPr>
              <w:pStyle w:val="ConsPlusNormal"/>
              <w:jc w:val="both"/>
            </w:pPr>
            <w:r>
              <w:t>изображение на фронтоне</w:t>
            </w:r>
          </w:p>
        </w:tc>
        <w:tc>
          <w:tcPr>
            <w:tcW w:w="4479" w:type="dxa"/>
            <w:tcBorders>
              <w:top w:val="nil"/>
              <w:left w:val="nil"/>
              <w:bottom w:val="nil"/>
              <w:right w:val="nil"/>
            </w:tcBorders>
          </w:tcPr>
          <w:p w:rsidR="006D0137" w:rsidRDefault="006D0137">
            <w:pPr>
              <w:pStyle w:val="ConsPlusNormal"/>
              <w:jc w:val="both"/>
            </w:pPr>
            <w:r>
              <w:t>изображение на полу</w:t>
            </w:r>
          </w:p>
        </w:tc>
      </w:tr>
      <w:tr w:rsidR="006D0137">
        <w:tc>
          <w:tcPr>
            <w:tcW w:w="4535" w:type="dxa"/>
            <w:tcBorders>
              <w:top w:val="nil"/>
              <w:left w:val="nil"/>
              <w:bottom w:val="nil"/>
              <w:right w:val="nil"/>
            </w:tcBorders>
          </w:tcPr>
          <w:p w:rsidR="006D0137" w:rsidRDefault="006D0137">
            <w:pPr>
              <w:pStyle w:val="ConsPlusNormal"/>
              <w:jc w:val="center"/>
            </w:pPr>
            <w:r>
              <w:t>Рисунок не приводится.</w:t>
            </w:r>
          </w:p>
        </w:tc>
        <w:tc>
          <w:tcPr>
            <w:tcW w:w="4479" w:type="dxa"/>
            <w:tcBorders>
              <w:top w:val="nil"/>
              <w:left w:val="nil"/>
              <w:bottom w:val="nil"/>
              <w:right w:val="nil"/>
            </w:tcBorders>
          </w:tcPr>
          <w:p w:rsidR="006D0137" w:rsidRDefault="006D0137">
            <w:pPr>
              <w:pStyle w:val="ConsPlusNormal"/>
              <w:jc w:val="center"/>
            </w:pPr>
            <w:r>
              <w:t>Рисунок не приводится.</w:t>
            </w:r>
          </w:p>
        </w:tc>
      </w:tr>
    </w:tbl>
    <w:p w:rsidR="006D0137" w:rsidRDefault="006D0137">
      <w:pPr>
        <w:pStyle w:val="ConsPlusNormal"/>
        <w:jc w:val="both"/>
      </w:pPr>
    </w:p>
    <w:p w:rsidR="006D0137" w:rsidRDefault="006D0137">
      <w:pPr>
        <w:pStyle w:val="ConsPlusNormal"/>
        <w:ind w:firstLine="540"/>
        <w:jc w:val="both"/>
      </w:pPr>
      <w:r>
        <w:t>ПОЛУОТКРЫТЫЙ ШАТЕР:</w:t>
      </w:r>
    </w:p>
    <w:p w:rsidR="006D0137" w:rsidRDefault="006D0137">
      <w:pPr>
        <w:pStyle w:val="ConsPlusNormal"/>
        <w:spacing w:before="220"/>
        <w:ind w:firstLine="540"/>
        <w:jc w:val="both"/>
      </w:pPr>
      <w:r>
        <w:t>Сезонность:</w:t>
      </w:r>
    </w:p>
    <w:p w:rsidR="006D0137" w:rsidRDefault="006D0137">
      <w:pPr>
        <w:pStyle w:val="ConsPlusNormal"/>
        <w:spacing w:before="220"/>
        <w:ind w:firstLine="540"/>
        <w:jc w:val="both"/>
      </w:pPr>
      <w:r>
        <w:t>Варианты в зависимости от вместимости:</w:t>
      </w:r>
    </w:p>
    <w:p w:rsidR="006D0137" w:rsidRDefault="006D0137">
      <w:pPr>
        <w:pStyle w:val="ConsPlusNormal"/>
        <w:spacing w:before="220"/>
        <w:ind w:firstLine="540"/>
        <w:jc w:val="both"/>
      </w:pPr>
      <w:r>
        <w:t>- многоместный с доступом посетителей;</w:t>
      </w:r>
    </w:p>
    <w:p w:rsidR="006D0137" w:rsidRDefault="006D0137">
      <w:pPr>
        <w:pStyle w:val="ConsPlusNormal"/>
        <w:spacing w:before="220"/>
        <w:ind w:firstLine="540"/>
        <w:jc w:val="both"/>
      </w:pPr>
      <w:r>
        <w:t>- индивидуальный без доступа посетителей.</w:t>
      </w:r>
    </w:p>
    <w:p w:rsidR="006D0137" w:rsidRDefault="006D0137">
      <w:pPr>
        <w:pStyle w:val="ConsPlusNormal"/>
        <w:jc w:val="both"/>
      </w:pPr>
    </w:p>
    <w:p w:rsidR="006D0137" w:rsidRDefault="006D0137">
      <w:pPr>
        <w:pStyle w:val="ConsPlusNormal"/>
        <w:ind w:firstLine="540"/>
        <w:jc w:val="both"/>
      </w:pPr>
      <w:r>
        <w:t>ПОЛУОТКРЫТЫЙ МНОГОМЕСТНЫЙ ШАТЕР С ДОСТУПОМ ПОСЕТИТЕЛЕЙ N 1</w:t>
      </w:r>
    </w:p>
    <w:p w:rsidR="006D0137" w:rsidRDefault="006D0137">
      <w:pPr>
        <w:pStyle w:val="ConsPlusNormal"/>
        <w:spacing w:before="220"/>
        <w:ind w:firstLine="540"/>
        <w:jc w:val="both"/>
      </w:pPr>
      <w:r>
        <w:t>Двухскатный шатер с размерами:</w:t>
      </w:r>
    </w:p>
    <w:p w:rsidR="006D0137" w:rsidRDefault="006D0137">
      <w:pPr>
        <w:pStyle w:val="ConsPlusNormal"/>
        <w:spacing w:before="220"/>
        <w:ind w:firstLine="540"/>
        <w:jc w:val="both"/>
      </w:pPr>
      <w:r>
        <w:t>10 м x 20 м, 10 м x 30 м, 10 м x 50 м (без внутренних стоек);</w:t>
      </w:r>
    </w:p>
    <w:p w:rsidR="006D0137" w:rsidRDefault="006D0137">
      <w:pPr>
        <w:pStyle w:val="ConsPlusNormal"/>
        <w:spacing w:before="220"/>
        <w:ind w:firstLine="540"/>
        <w:jc w:val="both"/>
      </w:pPr>
      <w:r>
        <w:t>15 м x 20 м, 15 м x 30 м, 15 м x 40 м (без внутренних стоек);</w:t>
      </w:r>
    </w:p>
    <w:p w:rsidR="006D0137" w:rsidRDefault="006D0137">
      <w:pPr>
        <w:pStyle w:val="ConsPlusNormal"/>
        <w:spacing w:before="220"/>
        <w:ind w:firstLine="540"/>
        <w:jc w:val="both"/>
      </w:pPr>
      <w:r>
        <w:t>20 м x 30 м, 20 м x 50 м (не более чем с 2 рядами внутренних стоек);</w:t>
      </w:r>
    </w:p>
    <w:p w:rsidR="006D0137" w:rsidRDefault="006D0137">
      <w:pPr>
        <w:pStyle w:val="ConsPlusNormal"/>
        <w:spacing w:before="220"/>
        <w:ind w:firstLine="540"/>
        <w:jc w:val="both"/>
      </w:pPr>
      <w:r>
        <w:t>Высота шатра:</w:t>
      </w:r>
    </w:p>
    <w:p w:rsidR="006D0137" w:rsidRDefault="006D0137">
      <w:pPr>
        <w:pStyle w:val="ConsPlusNormal"/>
        <w:spacing w:before="220"/>
        <w:ind w:firstLine="540"/>
        <w:jc w:val="both"/>
      </w:pPr>
      <w:r>
        <w:t>- минимальная высота опоры - не менее 3 м (для шатров 10 м x 20 м, 15 м x 20 м), в иных случаях не менее 4 м;</w:t>
      </w:r>
    </w:p>
    <w:p w:rsidR="006D0137" w:rsidRDefault="006D0137">
      <w:pPr>
        <w:pStyle w:val="ConsPlusNormal"/>
        <w:spacing w:before="220"/>
        <w:ind w:firstLine="540"/>
        <w:jc w:val="both"/>
      </w:pPr>
      <w:r>
        <w:t>- максимальная высота шатра от отметки земли до верхней отметки самого высокого конструктивного элемента шатра - не более 7,5 м;</w:t>
      </w:r>
    </w:p>
    <w:p w:rsidR="006D0137" w:rsidRDefault="006D0137">
      <w:pPr>
        <w:pStyle w:val="ConsPlusNormal"/>
        <w:spacing w:before="220"/>
        <w:ind w:firstLine="540"/>
        <w:jc w:val="both"/>
      </w:pPr>
      <w:r>
        <w:t>Установка без фундамента (крепление конструкции к поверхности, на которую ставится шатер, или утяжеление конструкции утяжелителями);</w:t>
      </w:r>
    </w:p>
    <w:p w:rsidR="006D0137" w:rsidRDefault="006D0137">
      <w:pPr>
        <w:pStyle w:val="ConsPlusNormal"/>
        <w:spacing w:before="220"/>
        <w:ind w:firstLine="540"/>
        <w:jc w:val="both"/>
      </w:pPr>
      <w:r>
        <w:t>Максимальное количество торговых мест в шатре:</w:t>
      </w:r>
    </w:p>
    <w:p w:rsidR="006D0137" w:rsidRDefault="006D0137">
      <w:pPr>
        <w:pStyle w:val="ConsPlusNormal"/>
        <w:spacing w:before="220"/>
        <w:ind w:firstLine="540"/>
        <w:jc w:val="both"/>
      </w:pPr>
      <w:r>
        <w:t>- не более 20 торговых мест в одном ряду;</w:t>
      </w:r>
    </w:p>
    <w:p w:rsidR="006D0137" w:rsidRDefault="006D0137">
      <w:pPr>
        <w:pStyle w:val="ConsPlusNormal"/>
        <w:spacing w:before="220"/>
        <w:ind w:firstLine="540"/>
        <w:jc w:val="both"/>
      </w:pPr>
      <w:r>
        <w:t>- не более 80 торговых мест в одном шатре всего;</w:t>
      </w:r>
    </w:p>
    <w:p w:rsidR="006D0137" w:rsidRDefault="006D0137">
      <w:pPr>
        <w:pStyle w:val="ConsPlusNormal"/>
        <w:spacing w:before="220"/>
        <w:ind w:firstLine="540"/>
        <w:jc w:val="both"/>
      </w:pPr>
      <w:r>
        <w:t>Материалы изготовления:</w:t>
      </w:r>
    </w:p>
    <w:p w:rsidR="006D0137" w:rsidRDefault="006D0137">
      <w:pPr>
        <w:pStyle w:val="ConsPlusNormal"/>
        <w:spacing w:before="220"/>
        <w:ind w:firstLine="540"/>
        <w:jc w:val="both"/>
      </w:pPr>
      <w:r>
        <w:t>- без пластиковых деталей;</w:t>
      </w:r>
    </w:p>
    <w:p w:rsidR="006D0137" w:rsidRDefault="006D0137">
      <w:pPr>
        <w:pStyle w:val="ConsPlusNormal"/>
        <w:spacing w:before="220"/>
        <w:ind w:firstLine="540"/>
        <w:jc w:val="both"/>
      </w:pPr>
      <w:r>
        <w:t>- каркас: усиленный профиль каркаса, рассчитанный на сильный порывистый ветер и большое количество осадков, анодированный алюминий;</w:t>
      </w:r>
    </w:p>
    <w:p w:rsidR="006D0137" w:rsidRDefault="006D0137">
      <w:pPr>
        <w:pStyle w:val="ConsPlusNormal"/>
        <w:spacing w:before="220"/>
        <w:ind w:firstLine="540"/>
        <w:jc w:val="both"/>
      </w:pPr>
      <w:r>
        <w:t>- тентовое полотно: не допускаются палаточная ткань, терпаулин, акрил;</w:t>
      </w:r>
    </w:p>
    <w:p w:rsidR="006D0137" w:rsidRDefault="006D0137">
      <w:pPr>
        <w:pStyle w:val="ConsPlusNormal"/>
        <w:spacing w:before="220"/>
        <w:ind w:firstLine="540"/>
        <w:jc w:val="both"/>
      </w:pPr>
      <w:r>
        <w:t>- кольца-люверсы, крепежные элементы: нержавеющие металлические сплавы;</w:t>
      </w:r>
    </w:p>
    <w:p w:rsidR="006D0137" w:rsidRDefault="006D0137">
      <w:pPr>
        <w:pStyle w:val="ConsPlusNormal"/>
        <w:spacing w:before="220"/>
        <w:ind w:firstLine="540"/>
        <w:jc w:val="both"/>
      </w:pPr>
      <w:r>
        <w:t>Комплектующие для шатров:</w:t>
      </w:r>
    </w:p>
    <w:p w:rsidR="006D0137" w:rsidRDefault="006D0137">
      <w:pPr>
        <w:pStyle w:val="ConsPlusNormal"/>
        <w:spacing w:before="220"/>
        <w:ind w:firstLine="540"/>
        <w:jc w:val="both"/>
      </w:pPr>
      <w:r>
        <w:t>- освещение прожекторами дневного света внутреннего пространства шатра;</w:t>
      </w:r>
    </w:p>
    <w:p w:rsidR="006D0137" w:rsidRDefault="006D0137">
      <w:pPr>
        <w:pStyle w:val="ConsPlusNormal"/>
        <w:spacing w:before="220"/>
        <w:ind w:firstLine="540"/>
        <w:jc w:val="both"/>
      </w:pPr>
      <w:r>
        <w:t>- модульный пол (подиум).</w:t>
      </w:r>
    </w:p>
    <w:p w:rsidR="006D0137" w:rsidRDefault="006D0137">
      <w:pPr>
        <w:pStyle w:val="ConsPlusNormal"/>
        <w:jc w:val="both"/>
      </w:pPr>
    </w:p>
    <w:p w:rsidR="006D0137" w:rsidRDefault="006D0137">
      <w:pPr>
        <w:pStyle w:val="ConsPlusTitle"/>
        <w:jc w:val="center"/>
        <w:outlineLvl w:val="3"/>
      </w:pPr>
      <w:r>
        <w:t>Рис. "Внешний вид полуоткрытого многоместного шатра</w:t>
      </w:r>
    </w:p>
    <w:p w:rsidR="006D0137" w:rsidRDefault="006D0137">
      <w:pPr>
        <w:pStyle w:val="ConsPlusTitle"/>
        <w:jc w:val="center"/>
      </w:pPr>
      <w:r>
        <w:t>с доступом посетителей N 1"</w:t>
      </w:r>
    </w:p>
    <w:p w:rsidR="006D0137" w:rsidRDefault="006D0137">
      <w:pPr>
        <w:pStyle w:val="ConsPlusNormal"/>
        <w:jc w:val="both"/>
      </w:pPr>
    </w:p>
    <w:p w:rsidR="006D0137" w:rsidRDefault="006D0137">
      <w:pPr>
        <w:pStyle w:val="ConsPlusNormal"/>
        <w:ind w:firstLine="540"/>
        <w:jc w:val="both"/>
      </w:pPr>
      <w:r>
        <w:t>Тип крыши: двухскатный</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ind w:firstLine="540"/>
        <w:jc w:val="both"/>
      </w:pPr>
      <w:r>
        <w:t>Варианты расположения стен:</w:t>
      </w:r>
    </w:p>
    <w:p w:rsidR="006D0137" w:rsidRDefault="006D01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479"/>
      </w:tblGrid>
      <w:tr w:rsidR="006D0137">
        <w:tc>
          <w:tcPr>
            <w:tcW w:w="4535" w:type="dxa"/>
            <w:tcBorders>
              <w:top w:val="nil"/>
              <w:left w:val="nil"/>
              <w:bottom w:val="nil"/>
              <w:right w:val="nil"/>
            </w:tcBorders>
          </w:tcPr>
          <w:p w:rsidR="006D0137" w:rsidRDefault="006D0137">
            <w:pPr>
              <w:pStyle w:val="ConsPlusNormal"/>
            </w:pPr>
            <w:r>
              <w:t>одна стена (с окнами или глухая)</w:t>
            </w:r>
          </w:p>
        </w:tc>
        <w:tc>
          <w:tcPr>
            <w:tcW w:w="4479" w:type="dxa"/>
            <w:tcBorders>
              <w:top w:val="nil"/>
              <w:left w:val="nil"/>
              <w:bottom w:val="nil"/>
              <w:right w:val="nil"/>
            </w:tcBorders>
          </w:tcPr>
          <w:p w:rsidR="006D0137" w:rsidRDefault="006D0137">
            <w:pPr>
              <w:pStyle w:val="ConsPlusNormal"/>
            </w:pPr>
            <w:r>
              <w:t>две смежные стены (с окнами или глухие)</w:t>
            </w:r>
          </w:p>
        </w:tc>
      </w:tr>
      <w:tr w:rsidR="006D0137">
        <w:tc>
          <w:tcPr>
            <w:tcW w:w="4535" w:type="dxa"/>
            <w:tcBorders>
              <w:top w:val="nil"/>
              <w:left w:val="nil"/>
              <w:bottom w:val="nil"/>
              <w:right w:val="nil"/>
            </w:tcBorders>
          </w:tcPr>
          <w:p w:rsidR="006D0137" w:rsidRDefault="006D0137">
            <w:pPr>
              <w:pStyle w:val="ConsPlusNormal"/>
              <w:jc w:val="center"/>
            </w:pPr>
            <w:r>
              <w:t>Рисунок не приводится.</w:t>
            </w:r>
          </w:p>
        </w:tc>
        <w:tc>
          <w:tcPr>
            <w:tcW w:w="4479" w:type="dxa"/>
            <w:tcBorders>
              <w:top w:val="nil"/>
              <w:left w:val="nil"/>
              <w:bottom w:val="nil"/>
              <w:right w:val="nil"/>
            </w:tcBorders>
          </w:tcPr>
          <w:p w:rsidR="006D0137" w:rsidRDefault="006D0137">
            <w:pPr>
              <w:pStyle w:val="ConsPlusNormal"/>
              <w:jc w:val="center"/>
            </w:pPr>
            <w:r>
              <w:t>Рисунок не приводится.</w:t>
            </w:r>
          </w:p>
        </w:tc>
      </w:tr>
      <w:tr w:rsidR="006D0137">
        <w:tc>
          <w:tcPr>
            <w:tcW w:w="4535" w:type="dxa"/>
            <w:tcBorders>
              <w:top w:val="nil"/>
              <w:left w:val="nil"/>
              <w:bottom w:val="nil"/>
              <w:right w:val="nil"/>
            </w:tcBorders>
          </w:tcPr>
          <w:p w:rsidR="006D0137" w:rsidRDefault="006D0137">
            <w:pPr>
              <w:pStyle w:val="ConsPlusNormal"/>
            </w:pPr>
            <w:r>
              <w:t>три смежные стены (с окнами или глухие)</w:t>
            </w:r>
          </w:p>
        </w:tc>
        <w:tc>
          <w:tcPr>
            <w:tcW w:w="4479" w:type="dxa"/>
            <w:tcBorders>
              <w:top w:val="nil"/>
              <w:left w:val="nil"/>
              <w:bottom w:val="nil"/>
              <w:right w:val="nil"/>
            </w:tcBorders>
          </w:tcPr>
          <w:p w:rsidR="006D0137" w:rsidRDefault="006D0137">
            <w:pPr>
              <w:pStyle w:val="ConsPlusNormal"/>
            </w:pPr>
            <w:r>
              <w:t>две параллельные стены (не менее чем одна с окнами)</w:t>
            </w:r>
          </w:p>
        </w:tc>
      </w:tr>
      <w:tr w:rsidR="006D0137">
        <w:tc>
          <w:tcPr>
            <w:tcW w:w="4535" w:type="dxa"/>
            <w:tcBorders>
              <w:top w:val="nil"/>
              <w:left w:val="nil"/>
              <w:bottom w:val="nil"/>
              <w:right w:val="nil"/>
            </w:tcBorders>
          </w:tcPr>
          <w:p w:rsidR="006D0137" w:rsidRDefault="006D0137">
            <w:pPr>
              <w:pStyle w:val="ConsPlusNormal"/>
              <w:jc w:val="center"/>
            </w:pPr>
            <w:r>
              <w:t>Рисунок не приводится.</w:t>
            </w:r>
          </w:p>
        </w:tc>
        <w:tc>
          <w:tcPr>
            <w:tcW w:w="4479" w:type="dxa"/>
            <w:tcBorders>
              <w:top w:val="nil"/>
              <w:left w:val="nil"/>
              <w:bottom w:val="nil"/>
              <w:right w:val="nil"/>
            </w:tcBorders>
          </w:tcPr>
          <w:p w:rsidR="006D0137" w:rsidRDefault="006D0137">
            <w:pPr>
              <w:pStyle w:val="ConsPlusNormal"/>
              <w:jc w:val="center"/>
            </w:pPr>
            <w:r>
              <w:t>Рисунок не приводится.</w:t>
            </w:r>
          </w:p>
        </w:tc>
      </w:tr>
    </w:tbl>
    <w:p w:rsidR="006D0137" w:rsidRDefault="006D0137">
      <w:pPr>
        <w:pStyle w:val="ConsPlusNormal"/>
        <w:jc w:val="both"/>
      </w:pPr>
    </w:p>
    <w:p w:rsidR="006D0137" w:rsidRDefault="006D0137">
      <w:pPr>
        <w:pStyle w:val="ConsPlusNormal"/>
        <w:ind w:firstLine="540"/>
        <w:jc w:val="both"/>
      </w:pPr>
      <w:r>
        <w:t>Основные цвета тентовой ткани:</w:t>
      </w:r>
    </w:p>
    <w:p w:rsidR="006D0137" w:rsidRDefault="006D0137">
      <w:pPr>
        <w:pStyle w:val="ConsPlusNormal"/>
        <w:jc w:val="both"/>
      </w:pPr>
    </w:p>
    <w:p w:rsidR="006D0137" w:rsidRDefault="006D0137">
      <w:pPr>
        <w:pStyle w:val="ConsPlusNormal"/>
        <w:jc w:val="center"/>
      </w:pPr>
      <w:r>
        <w:t>Рисунки не приводятся.</w:t>
      </w:r>
    </w:p>
    <w:p w:rsidR="006D0137" w:rsidRDefault="006D0137">
      <w:pPr>
        <w:pStyle w:val="ConsPlusNormal"/>
        <w:jc w:val="both"/>
      </w:pPr>
    </w:p>
    <w:p w:rsidR="006D0137" w:rsidRDefault="006D0137">
      <w:pPr>
        <w:pStyle w:val="ConsPlusNormal"/>
        <w:ind w:firstLine="540"/>
        <w:jc w:val="both"/>
      </w:pPr>
      <w:r>
        <w:t>Цвета тентовой ткани перекрытия и стен (внутри и снаружи):</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ind w:firstLine="540"/>
        <w:jc w:val="both"/>
      </w:pPr>
      <w:r>
        <w:t>Цвета завесей:</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ind w:firstLine="540"/>
        <w:jc w:val="both"/>
      </w:pPr>
      <w:r>
        <w:t>Цвета тентовой ткани перекрытия и стен (снаружи), завесей:</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ind w:firstLine="540"/>
        <w:jc w:val="both"/>
      </w:pPr>
      <w:r>
        <w:t>Цвета тентовой ткани стен (внутри):</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ind w:firstLine="540"/>
        <w:jc w:val="both"/>
      </w:pPr>
      <w:r>
        <w:t>Расположение изображений (орнаментов, декора, брендинга):</w:t>
      </w:r>
    </w:p>
    <w:p w:rsidR="006D0137" w:rsidRDefault="006D01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479"/>
      </w:tblGrid>
      <w:tr w:rsidR="006D0137">
        <w:tc>
          <w:tcPr>
            <w:tcW w:w="4535" w:type="dxa"/>
            <w:tcBorders>
              <w:top w:val="nil"/>
              <w:left w:val="nil"/>
              <w:bottom w:val="nil"/>
              <w:right w:val="nil"/>
            </w:tcBorders>
          </w:tcPr>
          <w:p w:rsidR="006D0137" w:rsidRDefault="006D0137">
            <w:pPr>
              <w:pStyle w:val="ConsPlusNormal"/>
            </w:pPr>
            <w:r>
              <w:t>изображение на фронтоне</w:t>
            </w:r>
          </w:p>
        </w:tc>
        <w:tc>
          <w:tcPr>
            <w:tcW w:w="4479" w:type="dxa"/>
            <w:tcBorders>
              <w:top w:val="nil"/>
              <w:left w:val="nil"/>
              <w:bottom w:val="nil"/>
              <w:right w:val="nil"/>
            </w:tcBorders>
          </w:tcPr>
          <w:p w:rsidR="006D0137" w:rsidRDefault="006D0137">
            <w:pPr>
              <w:pStyle w:val="ConsPlusNormal"/>
            </w:pPr>
            <w:r>
              <w:t>изображение на полу</w:t>
            </w:r>
          </w:p>
        </w:tc>
      </w:tr>
      <w:tr w:rsidR="006D0137">
        <w:tc>
          <w:tcPr>
            <w:tcW w:w="4535" w:type="dxa"/>
            <w:tcBorders>
              <w:top w:val="nil"/>
              <w:left w:val="nil"/>
              <w:bottom w:val="nil"/>
              <w:right w:val="nil"/>
            </w:tcBorders>
          </w:tcPr>
          <w:p w:rsidR="006D0137" w:rsidRDefault="006D0137">
            <w:pPr>
              <w:pStyle w:val="ConsPlusNormal"/>
              <w:jc w:val="center"/>
            </w:pPr>
            <w:r>
              <w:t>Рисунок не приводится.</w:t>
            </w:r>
          </w:p>
        </w:tc>
        <w:tc>
          <w:tcPr>
            <w:tcW w:w="4479" w:type="dxa"/>
            <w:tcBorders>
              <w:top w:val="nil"/>
              <w:left w:val="nil"/>
              <w:bottom w:val="nil"/>
              <w:right w:val="nil"/>
            </w:tcBorders>
          </w:tcPr>
          <w:p w:rsidR="006D0137" w:rsidRDefault="006D0137">
            <w:pPr>
              <w:pStyle w:val="ConsPlusNormal"/>
              <w:jc w:val="center"/>
            </w:pPr>
            <w:r>
              <w:t>Рисунок не приводится.</w:t>
            </w:r>
          </w:p>
        </w:tc>
      </w:tr>
      <w:tr w:rsidR="006D0137">
        <w:tc>
          <w:tcPr>
            <w:tcW w:w="4535" w:type="dxa"/>
            <w:tcBorders>
              <w:top w:val="nil"/>
              <w:left w:val="nil"/>
              <w:bottom w:val="nil"/>
              <w:right w:val="nil"/>
            </w:tcBorders>
          </w:tcPr>
          <w:p w:rsidR="006D0137" w:rsidRDefault="006D0137">
            <w:pPr>
              <w:pStyle w:val="ConsPlusNormal"/>
            </w:pPr>
            <w:r>
              <w:t>изображение тематическое не более чем на 50% одной продольной стены</w:t>
            </w:r>
          </w:p>
        </w:tc>
        <w:tc>
          <w:tcPr>
            <w:tcW w:w="4479" w:type="dxa"/>
            <w:tcBorders>
              <w:top w:val="nil"/>
              <w:left w:val="nil"/>
              <w:bottom w:val="nil"/>
              <w:right w:val="nil"/>
            </w:tcBorders>
          </w:tcPr>
          <w:p w:rsidR="006D0137" w:rsidRDefault="006D0137">
            <w:pPr>
              <w:pStyle w:val="ConsPlusNormal"/>
            </w:pPr>
            <w:r>
              <w:t>изображения на торцевых стенах</w:t>
            </w:r>
          </w:p>
        </w:tc>
      </w:tr>
      <w:tr w:rsidR="006D0137">
        <w:tc>
          <w:tcPr>
            <w:tcW w:w="4535" w:type="dxa"/>
            <w:tcBorders>
              <w:top w:val="nil"/>
              <w:left w:val="nil"/>
              <w:bottom w:val="nil"/>
              <w:right w:val="nil"/>
            </w:tcBorders>
          </w:tcPr>
          <w:p w:rsidR="006D0137" w:rsidRDefault="006D0137">
            <w:pPr>
              <w:pStyle w:val="ConsPlusNormal"/>
              <w:jc w:val="center"/>
            </w:pPr>
            <w:r>
              <w:t>Рисунок не приводится.</w:t>
            </w:r>
          </w:p>
        </w:tc>
        <w:tc>
          <w:tcPr>
            <w:tcW w:w="4479" w:type="dxa"/>
            <w:tcBorders>
              <w:top w:val="nil"/>
              <w:left w:val="nil"/>
              <w:bottom w:val="nil"/>
              <w:right w:val="nil"/>
            </w:tcBorders>
          </w:tcPr>
          <w:p w:rsidR="006D0137" w:rsidRDefault="006D0137">
            <w:pPr>
              <w:pStyle w:val="ConsPlusNormal"/>
              <w:jc w:val="center"/>
            </w:pPr>
            <w:r>
              <w:t>Рисунок не приводится.</w:t>
            </w:r>
          </w:p>
        </w:tc>
      </w:tr>
    </w:tbl>
    <w:p w:rsidR="006D0137" w:rsidRDefault="006D0137">
      <w:pPr>
        <w:pStyle w:val="ConsPlusNormal"/>
        <w:jc w:val="both"/>
      </w:pPr>
    </w:p>
    <w:p w:rsidR="006D0137" w:rsidRDefault="006D0137">
      <w:pPr>
        <w:pStyle w:val="ConsPlusNormal"/>
        <w:ind w:firstLine="540"/>
        <w:jc w:val="both"/>
      </w:pPr>
      <w:r>
        <w:t>ПОЛУОТКРЫТЫЙ МНОГОМЕСТНЫЙ ШАТЕР С ДОСТУПОМ ПОСЕТИТЕЛЕЙ N 2</w:t>
      </w:r>
    </w:p>
    <w:p w:rsidR="006D0137" w:rsidRDefault="006D0137">
      <w:pPr>
        <w:pStyle w:val="ConsPlusNormal"/>
        <w:spacing w:before="220"/>
        <w:ind w:firstLine="540"/>
        <w:jc w:val="both"/>
      </w:pPr>
      <w:r>
        <w:t>арочный шатер с размерами:</w:t>
      </w:r>
    </w:p>
    <w:p w:rsidR="006D0137" w:rsidRDefault="006D0137">
      <w:pPr>
        <w:pStyle w:val="ConsPlusNormal"/>
        <w:spacing w:before="220"/>
        <w:ind w:firstLine="540"/>
        <w:jc w:val="both"/>
      </w:pPr>
      <w:r>
        <w:t>5 м x 20 м, 5 м x 25 м</w:t>
      </w:r>
    </w:p>
    <w:p w:rsidR="006D0137" w:rsidRDefault="006D0137">
      <w:pPr>
        <w:pStyle w:val="ConsPlusNormal"/>
        <w:spacing w:before="220"/>
        <w:ind w:firstLine="540"/>
        <w:jc w:val="both"/>
      </w:pPr>
      <w:r>
        <w:t>Высота шатра:</w:t>
      </w:r>
    </w:p>
    <w:p w:rsidR="006D0137" w:rsidRDefault="006D0137">
      <w:pPr>
        <w:pStyle w:val="ConsPlusNormal"/>
        <w:spacing w:before="220"/>
        <w:ind w:firstLine="540"/>
        <w:jc w:val="both"/>
      </w:pPr>
      <w:r>
        <w:t>- минимальная высота опоры - не менее 3 м;</w:t>
      </w:r>
    </w:p>
    <w:p w:rsidR="006D0137" w:rsidRDefault="006D0137">
      <w:pPr>
        <w:pStyle w:val="ConsPlusNormal"/>
        <w:spacing w:before="220"/>
        <w:ind w:firstLine="540"/>
        <w:jc w:val="both"/>
      </w:pPr>
      <w:r>
        <w:t>- максимальная высота шатра от отметки земли до верхней отметки самого высокого конструктивного элемента шатра - не более 6 м;</w:t>
      </w:r>
    </w:p>
    <w:p w:rsidR="006D0137" w:rsidRDefault="006D0137">
      <w:pPr>
        <w:pStyle w:val="ConsPlusNormal"/>
        <w:spacing w:before="220"/>
        <w:ind w:firstLine="540"/>
        <w:jc w:val="both"/>
      </w:pPr>
      <w:r>
        <w:t>Установка без фундамента (крепление конструкции к поверхности, на которую ставится шатер, или утяжеление конструкции утяжелителями);</w:t>
      </w:r>
    </w:p>
    <w:p w:rsidR="006D0137" w:rsidRDefault="006D0137">
      <w:pPr>
        <w:pStyle w:val="ConsPlusNormal"/>
        <w:spacing w:before="220"/>
        <w:ind w:firstLine="540"/>
        <w:jc w:val="both"/>
      </w:pPr>
      <w:r>
        <w:t>Максимальное количество торговых мест в шатре: не более 20 торговых мест в одном ряду;</w:t>
      </w:r>
    </w:p>
    <w:p w:rsidR="006D0137" w:rsidRDefault="006D0137">
      <w:pPr>
        <w:pStyle w:val="ConsPlusNormal"/>
        <w:spacing w:before="220"/>
        <w:ind w:firstLine="540"/>
        <w:jc w:val="both"/>
      </w:pPr>
      <w:r>
        <w:t>Материалы изготовления:</w:t>
      </w:r>
    </w:p>
    <w:p w:rsidR="006D0137" w:rsidRDefault="006D0137">
      <w:pPr>
        <w:pStyle w:val="ConsPlusNormal"/>
        <w:spacing w:before="220"/>
        <w:ind w:firstLine="540"/>
        <w:jc w:val="both"/>
      </w:pPr>
      <w:r>
        <w:t>- без пластиковых деталей;</w:t>
      </w:r>
    </w:p>
    <w:p w:rsidR="006D0137" w:rsidRDefault="006D0137">
      <w:pPr>
        <w:pStyle w:val="ConsPlusNormal"/>
        <w:spacing w:before="220"/>
        <w:ind w:firstLine="540"/>
        <w:jc w:val="both"/>
      </w:pPr>
      <w:r>
        <w:t>- каркас: усиленный профиль каркаса, рассчитанный на сильный порывистый ветер и большое количество осадков, анодированный алюминий;</w:t>
      </w:r>
    </w:p>
    <w:p w:rsidR="006D0137" w:rsidRDefault="006D0137">
      <w:pPr>
        <w:pStyle w:val="ConsPlusNormal"/>
        <w:spacing w:before="220"/>
        <w:ind w:firstLine="540"/>
        <w:jc w:val="both"/>
      </w:pPr>
      <w:r>
        <w:t>- тентовое полотно: не допускаются палаточная ткань, терпаулин, акрил;</w:t>
      </w:r>
    </w:p>
    <w:p w:rsidR="006D0137" w:rsidRDefault="006D0137">
      <w:pPr>
        <w:pStyle w:val="ConsPlusNormal"/>
        <w:spacing w:before="220"/>
        <w:ind w:firstLine="540"/>
        <w:jc w:val="both"/>
      </w:pPr>
      <w:r>
        <w:t>- кольца-люверсы, крепежные элементы: нержавеющие металлические сплавы;</w:t>
      </w:r>
    </w:p>
    <w:p w:rsidR="006D0137" w:rsidRDefault="006D0137">
      <w:pPr>
        <w:pStyle w:val="ConsPlusNormal"/>
        <w:spacing w:before="220"/>
        <w:ind w:firstLine="540"/>
        <w:jc w:val="both"/>
      </w:pPr>
      <w:r>
        <w:t>Комплектующие для шатров:</w:t>
      </w:r>
    </w:p>
    <w:p w:rsidR="006D0137" w:rsidRDefault="006D0137">
      <w:pPr>
        <w:pStyle w:val="ConsPlusNormal"/>
        <w:spacing w:before="220"/>
        <w:ind w:firstLine="540"/>
        <w:jc w:val="both"/>
      </w:pPr>
      <w:r>
        <w:t>- освещение прожекторами дневного света внутреннего пространства шатра;</w:t>
      </w:r>
    </w:p>
    <w:p w:rsidR="006D0137" w:rsidRDefault="006D0137">
      <w:pPr>
        <w:pStyle w:val="ConsPlusNormal"/>
        <w:spacing w:before="220"/>
        <w:ind w:firstLine="540"/>
        <w:jc w:val="both"/>
      </w:pPr>
      <w:r>
        <w:t>- модульный пол (подиум).</w:t>
      </w:r>
    </w:p>
    <w:p w:rsidR="006D0137" w:rsidRDefault="006D0137">
      <w:pPr>
        <w:pStyle w:val="ConsPlusNormal"/>
        <w:jc w:val="both"/>
      </w:pPr>
    </w:p>
    <w:p w:rsidR="006D0137" w:rsidRDefault="006D0137">
      <w:pPr>
        <w:pStyle w:val="ConsPlusTitle"/>
        <w:jc w:val="center"/>
        <w:outlineLvl w:val="3"/>
      </w:pPr>
      <w:r>
        <w:t>Рис. "Внешний вид полуоткрытого многоместного шатра</w:t>
      </w:r>
    </w:p>
    <w:p w:rsidR="006D0137" w:rsidRDefault="006D0137">
      <w:pPr>
        <w:pStyle w:val="ConsPlusTitle"/>
        <w:jc w:val="center"/>
      </w:pPr>
      <w:r>
        <w:t>с доступом посетителей N 2"</w:t>
      </w:r>
    </w:p>
    <w:p w:rsidR="006D0137" w:rsidRDefault="006D0137">
      <w:pPr>
        <w:pStyle w:val="ConsPlusNormal"/>
        <w:jc w:val="both"/>
      </w:pPr>
    </w:p>
    <w:p w:rsidR="006D0137" w:rsidRDefault="006D0137">
      <w:pPr>
        <w:pStyle w:val="ConsPlusNormal"/>
        <w:ind w:firstLine="540"/>
        <w:jc w:val="both"/>
      </w:pPr>
      <w:r>
        <w:t>Тип крыши: арочный</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ind w:firstLine="540"/>
        <w:jc w:val="both"/>
      </w:pPr>
      <w:r>
        <w:t>Варианты расположения стен:</w:t>
      </w:r>
    </w:p>
    <w:p w:rsidR="006D0137" w:rsidRDefault="006D01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479"/>
      </w:tblGrid>
      <w:tr w:rsidR="006D0137">
        <w:tc>
          <w:tcPr>
            <w:tcW w:w="4535" w:type="dxa"/>
            <w:tcBorders>
              <w:top w:val="nil"/>
              <w:left w:val="nil"/>
              <w:bottom w:val="nil"/>
              <w:right w:val="nil"/>
            </w:tcBorders>
          </w:tcPr>
          <w:p w:rsidR="006D0137" w:rsidRDefault="006D0137">
            <w:pPr>
              <w:pStyle w:val="ConsPlusNormal"/>
            </w:pPr>
            <w:r>
              <w:t>одна продольная стена глухая, внешние торцевые стены 1/2 от ширины шатра глухие</w:t>
            </w:r>
          </w:p>
        </w:tc>
        <w:tc>
          <w:tcPr>
            <w:tcW w:w="4479" w:type="dxa"/>
            <w:tcBorders>
              <w:top w:val="nil"/>
              <w:left w:val="nil"/>
              <w:bottom w:val="nil"/>
              <w:right w:val="nil"/>
            </w:tcBorders>
          </w:tcPr>
          <w:p w:rsidR="006D0137" w:rsidRDefault="006D0137">
            <w:pPr>
              <w:pStyle w:val="ConsPlusNormal"/>
            </w:pPr>
            <w:r>
              <w:t>одна продольная стена глухая, внешние торцевые стены глухие</w:t>
            </w:r>
          </w:p>
        </w:tc>
      </w:tr>
      <w:tr w:rsidR="006D0137">
        <w:tc>
          <w:tcPr>
            <w:tcW w:w="4535" w:type="dxa"/>
            <w:tcBorders>
              <w:top w:val="nil"/>
              <w:left w:val="nil"/>
              <w:bottom w:val="nil"/>
              <w:right w:val="nil"/>
            </w:tcBorders>
          </w:tcPr>
          <w:p w:rsidR="006D0137" w:rsidRDefault="006D0137">
            <w:pPr>
              <w:pStyle w:val="ConsPlusNormal"/>
              <w:jc w:val="center"/>
            </w:pPr>
            <w:r>
              <w:t>Рисунок не приводится.</w:t>
            </w:r>
          </w:p>
        </w:tc>
        <w:tc>
          <w:tcPr>
            <w:tcW w:w="4479" w:type="dxa"/>
            <w:tcBorders>
              <w:top w:val="nil"/>
              <w:left w:val="nil"/>
              <w:bottom w:val="nil"/>
              <w:right w:val="nil"/>
            </w:tcBorders>
          </w:tcPr>
          <w:p w:rsidR="006D0137" w:rsidRDefault="006D0137">
            <w:pPr>
              <w:pStyle w:val="ConsPlusNormal"/>
              <w:jc w:val="center"/>
            </w:pPr>
            <w:r>
              <w:t>Рисунок не приводится.</w:t>
            </w:r>
          </w:p>
        </w:tc>
      </w:tr>
    </w:tbl>
    <w:p w:rsidR="006D0137" w:rsidRDefault="006D0137">
      <w:pPr>
        <w:pStyle w:val="ConsPlusNormal"/>
        <w:jc w:val="both"/>
      </w:pPr>
    </w:p>
    <w:p w:rsidR="006D0137" w:rsidRDefault="006D0137">
      <w:pPr>
        <w:pStyle w:val="ConsPlusNormal"/>
        <w:ind w:firstLine="540"/>
        <w:jc w:val="both"/>
      </w:pPr>
      <w:r>
        <w:t>Варианты расположения завесей углов:</w:t>
      </w:r>
    </w:p>
    <w:p w:rsidR="006D0137" w:rsidRDefault="006D01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479"/>
      </w:tblGrid>
      <w:tr w:rsidR="006D0137">
        <w:tc>
          <w:tcPr>
            <w:tcW w:w="4535" w:type="dxa"/>
            <w:tcBorders>
              <w:top w:val="nil"/>
              <w:left w:val="nil"/>
              <w:bottom w:val="nil"/>
              <w:right w:val="nil"/>
            </w:tcBorders>
          </w:tcPr>
          <w:p w:rsidR="006D0137" w:rsidRDefault="006D0137">
            <w:pPr>
              <w:pStyle w:val="ConsPlusNormal"/>
            </w:pPr>
            <w:r>
              <w:t>без завесей</w:t>
            </w:r>
          </w:p>
        </w:tc>
        <w:tc>
          <w:tcPr>
            <w:tcW w:w="4479" w:type="dxa"/>
            <w:tcBorders>
              <w:top w:val="nil"/>
              <w:left w:val="nil"/>
              <w:bottom w:val="nil"/>
              <w:right w:val="nil"/>
            </w:tcBorders>
          </w:tcPr>
          <w:p w:rsidR="006D0137" w:rsidRDefault="006D0137">
            <w:pPr>
              <w:pStyle w:val="ConsPlusNormal"/>
            </w:pPr>
            <w:r>
              <w:t>с завесями</w:t>
            </w:r>
          </w:p>
        </w:tc>
      </w:tr>
      <w:tr w:rsidR="006D0137">
        <w:tc>
          <w:tcPr>
            <w:tcW w:w="4535" w:type="dxa"/>
            <w:tcBorders>
              <w:top w:val="nil"/>
              <w:left w:val="nil"/>
              <w:bottom w:val="nil"/>
              <w:right w:val="nil"/>
            </w:tcBorders>
          </w:tcPr>
          <w:p w:rsidR="006D0137" w:rsidRDefault="006D0137">
            <w:pPr>
              <w:pStyle w:val="ConsPlusNormal"/>
              <w:jc w:val="center"/>
            </w:pPr>
            <w:r>
              <w:t>Рисунок не приводится.</w:t>
            </w:r>
          </w:p>
        </w:tc>
        <w:tc>
          <w:tcPr>
            <w:tcW w:w="4479" w:type="dxa"/>
            <w:tcBorders>
              <w:top w:val="nil"/>
              <w:left w:val="nil"/>
              <w:bottom w:val="nil"/>
              <w:right w:val="nil"/>
            </w:tcBorders>
          </w:tcPr>
          <w:p w:rsidR="006D0137" w:rsidRDefault="006D0137">
            <w:pPr>
              <w:pStyle w:val="ConsPlusNormal"/>
              <w:jc w:val="center"/>
            </w:pPr>
            <w:r>
              <w:t>Рисунок не приводится.</w:t>
            </w:r>
          </w:p>
        </w:tc>
      </w:tr>
    </w:tbl>
    <w:p w:rsidR="006D0137" w:rsidRDefault="006D0137">
      <w:pPr>
        <w:pStyle w:val="ConsPlusNormal"/>
        <w:jc w:val="both"/>
      </w:pPr>
    </w:p>
    <w:p w:rsidR="006D0137" w:rsidRDefault="006D0137">
      <w:pPr>
        <w:pStyle w:val="ConsPlusNormal"/>
        <w:ind w:firstLine="540"/>
        <w:jc w:val="both"/>
      </w:pPr>
      <w:r>
        <w:t>Основные цвета тентовой ткани:</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ind w:firstLine="540"/>
        <w:jc w:val="both"/>
      </w:pPr>
      <w:r>
        <w:t>Расположение изображений (орнаментов, декора, брендинга):</w:t>
      </w:r>
    </w:p>
    <w:p w:rsidR="006D0137" w:rsidRDefault="006D01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479"/>
      </w:tblGrid>
      <w:tr w:rsidR="006D0137">
        <w:tc>
          <w:tcPr>
            <w:tcW w:w="4535" w:type="dxa"/>
            <w:tcBorders>
              <w:top w:val="nil"/>
              <w:left w:val="nil"/>
              <w:bottom w:val="nil"/>
              <w:right w:val="nil"/>
            </w:tcBorders>
          </w:tcPr>
          <w:p w:rsidR="006D0137" w:rsidRDefault="006D0137">
            <w:pPr>
              <w:pStyle w:val="ConsPlusNormal"/>
            </w:pPr>
            <w:r>
              <w:t>на фронтоне</w:t>
            </w:r>
          </w:p>
        </w:tc>
        <w:tc>
          <w:tcPr>
            <w:tcW w:w="4479" w:type="dxa"/>
            <w:tcBorders>
              <w:top w:val="nil"/>
              <w:left w:val="nil"/>
              <w:bottom w:val="nil"/>
              <w:right w:val="nil"/>
            </w:tcBorders>
          </w:tcPr>
          <w:p w:rsidR="006D0137" w:rsidRDefault="006D0137">
            <w:pPr>
              <w:pStyle w:val="ConsPlusNormal"/>
            </w:pPr>
            <w:r>
              <w:t>на торцевой стене и (или) с внутренней стороны продольной стены</w:t>
            </w:r>
          </w:p>
        </w:tc>
      </w:tr>
      <w:tr w:rsidR="006D0137">
        <w:tc>
          <w:tcPr>
            <w:tcW w:w="4535" w:type="dxa"/>
            <w:tcBorders>
              <w:top w:val="nil"/>
              <w:left w:val="nil"/>
              <w:bottom w:val="nil"/>
              <w:right w:val="nil"/>
            </w:tcBorders>
          </w:tcPr>
          <w:p w:rsidR="006D0137" w:rsidRDefault="006D0137">
            <w:pPr>
              <w:pStyle w:val="ConsPlusNormal"/>
              <w:jc w:val="center"/>
            </w:pPr>
            <w:r>
              <w:t>Рисунок не приводится.</w:t>
            </w:r>
          </w:p>
        </w:tc>
        <w:tc>
          <w:tcPr>
            <w:tcW w:w="4479" w:type="dxa"/>
            <w:tcBorders>
              <w:top w:val="nil"/>
              <w:left w:val="nil"/>
              <w:bottom w:val="nil"/>
              <w:right w:val="nil"/>
            </w:tcBorders>
          </w:tcPr>
          <w:p w:rsidR="006D0137" w:rsidRDefault="006D0137">
            <w:pPr>
              <w:pStyle w:val="ConsPlusNormal"/>
              <w:jc w:val="center"/>
            </w:pPr>
            <w:r>
              <w:t>Рисунок не приводится.</w:t>
            </w:r>
          </w:p>
        </w:tc>
      </w:tr>
      <w:tr w:rsidR="006D0137">
        <w:tc>
          <w:tcPr>
            <w:tcW w:w="4535" w:type="dxa"/>
            <w:tcBorders>
              <w:top w:val="nil"/>
              <w:left w:val="nil"/>
              <w:bottom w:val="nil"/>
              <w:right w:val="nil"/>
            </w:tcBorders>
          </w:tcPr>
          <w:p w:rsidR="006D0137" w:rsidRDefault="006D0137">
            <w:pPr>
              <w:pStyle w:val="ConsPlusNormal"/>
            </w:pPr>
            <w:r>
              <w:t>изображение на полу</w:t>
            </w:r>
          </w:p>
        </w:tc>
        <w:tc>
          <w:tcPr>
            <w:tcW w:w="4479" w:type="dxa"/>
            <w:tcBorders>
              <w:top w:val="nil"/>
              <w:left w:val="nil"/>
              <w:bottom w:val="nil"/>
              <w:right w:val="nil"/>
            </w:tcBorders>
          </w:tcPr>
          <w:p w:rsidR="006D0137" w:rsidRDefault="006D0137">
            <w:pPr>
              <w:pStyle w:val="ConsPlusNormal"/>
            </w:pPr>
            <w:r>
              <w:t>изображение на полу, на торцевой стене и (или) с внутренней стороны продольной стены</w:t>
            </w:r>
          </w:p>
        </w:tc>
      </w:tr>
      <w:tr w:rsidR="006D0137">
        <w:tc>
          <w:tcPr>
            <w:tcW w:w="4535" w:type="dxa"/>
            <w:tcBorders>
              <w:top w:val="nil"/>
              <w:left w:val="nil"/>
              <w:bottom w:val="nil"/>
              <w:right w:val="nil"/>
            </w:tcBorders>
          </w:tcPr>
          <w:p w:rsidR="006D0137" w:rsidRDefault="006D0137">
            <w:pPr>
              <w:pStyle w:val="ConsPlusNormal"/>
              <w:jc w:val="center"/>
            </w:pPr>
            <w:r>
              <w:t>Рисунок не приводится.</w:t>
            </w:r>
          </w:p>
        </w:tc>
        <w:tc>
          <w:tcPr>
            <w:tcW w:w="4479" w:type="dxa"/>
            <w:tcBorders>
              <w:top w:val="nil"/>
              <w:left w:val="nil"/>
              <w:bottom w:val="nil"/>
              <w:right w:val="nil"/>
            </w:tcBorders>
          </w:tcPr>
          <w:p w:rsidR="006D0137" w:rsidRDefault="006D0137">
            <w:pPr>
              <w:pStyle w:val="ConsPlusNormal"/>
              <w:jc w:val="center"/>
            </w:pPr>
            <w:r>
              <w:t>Рисунок не приводится.</w:t>
            </w:r>
          </w:p>
        </w:tc>
      </w:tr>
    </w:tbl>
    <w:p w:rsidR="006D0137" w:rsidRDefault="006D0137">
      <w:pPr>
        <w:pStyle w:val="ConsPlusNormal"/>
        <w:jc w:val="both"/>
      </w:pPr>
    </w:p>
    <w:p w:rsidR="006D0137" w:rsidRDefault="006D0137">
      <w:pPr>
        <w:pStyle w:val="ConsPlusNormal"/>
        <w:ind w:firstLine="540"/>
        <w:jc w:val="both"/>
      </w:pPr>
      <w:r>
        <w:t>ПАГОДА:</w:t>
      </w:r>
    </w:p>
    <w:p w:rsidR="006D0137" w:rsidRDefault="006D0137">
      <w:pPr>
        <w:pStyle w:val="ConsPlusNormal"/>
        <w:spacing w:before="220"/>
        <w:ind w:firstLine="540"/>
        <w:jc w:val="both"/>
      </w:pPr>
      <w:r>
        <w:t>Сезонность:</w:t>
      </w:r>
    </w:p>
    <w:p w:rsidR="006D0137" w:rsidRDefault="006D0137">
      <w:pPr>
        <w:pStyle w:val="ConsPlusNormal"/>
        <w:spacing w:before="220"/>
        <w:ind w:firstLine="540"/>
        <w:jc w:val="both"/>
      </w:pPr>
      <w:r>
        <w:t>Индивидуальный без доступа посетителей.</w:t>
      </w:r>
    </w:p>
    <w:p w:rsidR="006D0137" w:rsidRDefault="006D0137">
      <w:pPr>
        <w:pStyle w:val="ConsPlusNormal"/>
        <w:spacing w:before="220"/>
        <w:ind w:firstLine="540"/>
        <w:jc w:val="both"/>
      </w:pPr>
      <w:r>
        <w:t>Вместимость: индивидуальный, без доступа посетителей.</w:t>
      </w:r>
    </w:p>
    <w:p w:rsidR="006D0137" w:rsidRDefault="006D0137">
      <w:pPr>
        <w:pStyle w:val="ConsPlusNormal"/>
        <w:spacing w:before="220"/>
        <w:ind w:firstLine="540"/>
        <w:jc w:val="both"/>
      </w:pPr>
      <w:r>
        <w:t>Четырехгранное сооружение с пагодной крышей и размерами: 3 м x 3 м; 6 м x 3 м;</w:t>
      </w:r>
    </w:p>
    <w:p w:rsidR="006D0137" w:rsidRDefault="006D0137">
      <w:pPr>
        <w:pStyle w:val="ConsPlusNormal"/>
        <w:spacing w:before="220"/>
        <w:ind w:firstLine="540"/>
        <w:jc w:val="both"/>
      </w:pPr>
      <w:r>
        <w:t>Высота пагоды:</w:t>
      </w:r>
    </w:p>
    <w:p w:rsidR="006D0137" w:rsidRDefault="006D0137">
      <w:pPr>
        <w:pStyle w:val="ConsPlusNormal"/>
        <w:spacing w:before="220"/>
        <w:ind w:firstLine="540"/>
        <w:jc w:val="both"/>
      </w:pPr>
      <w:r>
        <w:t>- минимальная высота опоры - не менее 2,2 м;</w:t>
      </w:r>
    </w:p>
    <w:p w:rsidR="006D0137" w:rsidRDefault="006D0137">
      <w:pPr>
        <w:pStyle w:val="ConsPlusNormal"/>
        <w:spacing w:before="220"/>
        <w:ind w:firstLine="540"/>
        <w:jc w:val="both"/>
      </w:pPr>
      <w:r>
        <w:t>- максимальная высота пагоды от отметки земли до верхней отметки самого высокого конструктивного элемента шатра - не более 5 м;</w:t>
      </w:r>
    </w:p>
    <w:p w:rsidR="006D0137" w:rsidRDefault="006D0137">
      <w:pPr>
        <w:pStyle w:val="ConsPlusNormal"/>
        <w:spacing w:before="220"/>
        <w:ind w:firstLine="540"/>
        <w:jc w:val="both"/>
      </w:pPr>
      <w:r>
        <w:t>Установка без фундамента (крепление конструкции к поверхности, на которую ставится шатер, или утяжеление конструкции утяжелителями);</w:t>
      </w:r>
    </w:p>
    <w:p w:rsidR="006D0137" w:rsidRDefault="006D0137">
      <w:pPr>
        <w:pStyle w:val="ConsPlusNormal"/>
        <w:spacing w:before="220"/>
        <w:ind w:firstLine="540"/>
        <w:jc w:val="both"/>
      </w:pPr>
      <w:r>
        <w:t>Максимальное количество пагод в ряду: не более 50;</w:t>
      </w:r>
    </w:p>
    <w:p w:rsidR="006D0137" w:rsidRDefault="006D0137">
      <w:pPr>
        <w:pStyle w:val="ConsPlusNormal"/>
        <w:spacing w:before="220"/>
        <w:ind w:firstLine="540"/>
        <w:jc w:val="both"/>
      </w:pPr>
      <w:r>
        <w:t>Материалы изготовления:</w:t>
      </w:r>
    </w:p>
    <w:p w:rsidR="006D0137" w:rsidRDefault="006D0137">
      <w:pPr>
        <w:pStyle w:val="ConsPlusNormal"/>
        <w:spacing w:before="220"/>
        <w:ind w:firstLine="540"/>
        <w:jc w:val="both"/>
      </w:pPr>
      <w:r>
        <w:t>- без пластиковых деталей;</w:t>
      </w:r>
    </w:p>
    <w:p w:rsidR="006D0137" w:rsidRDefault="006D0137">
      <w:pPr>
        <w:pStyle w:val="ConsPlusNormal"/>
        <w:spacing w:before="220"/>
        <w:ind w:firstLine="540"/>
        <w:jc w:val="both"/>
      </w:pPr>
      <w:r>
        <w:t>- каркас: усиленный профиль каркаса, рассчитанный на сильный порывистый ветер и большое количество осадков, анодированный алюминий;</w:t>
      </w:r>
    </w:p>
    <w:p w:rsidR="006D0137" w:rsidRDefault="006D0137">
      <w:pPr>
        <w:pStyle w:val="ConsPlusNormal"/>
        <w:spacing w:before="220"/>
        <w:ind w:firstLine="540"/>
        <w:jc w:val="both"/>
      </w:pPr>
      <w:r>
        <w:t>- тентовое полотно: не допускается терпаулин;</w:t>
      </w:r>
    </w:p>
    <w:p w:rsidR="006D0137" w:rsidRDefault="006D0137">
      <w:pPr>
        <w:pStyle w:val="ConsPlusNormal"/>
        <w:spacing w:before="220"/>
        <w:ind w:firstLine="540"/>
        <w:jc w:val="both"/>
      </w:pPr>
      <w:r>
        <w:t>- кольца-люверсы, крепежные элементы: нержавеющие металлические сплавы;</w:t>
      </w:r>
    </w:p>
    <w:p w:rsidR="006D0137" w:rsidRDefault="006D0137">
      <w:pPr>
        <w:pStyle w:val="ConsPlusNormal"/>
        <w:spacing w:before="220"/>
        <w:ind w:firstLine="540"/>
        <w:jc w:val="both"/>
      </w:pPr>
      <w:r>
        <w:t>Комплектующие для пагоды:</w:t>
      </w:r>
    </w:p>
    <w:p w:rsidR="006D0137" w:rsidRDefault="006D0137">
      <w:pPr>
        <w:pStyle w:val="ConsPlusNormal"/>
        <w:spacing w:before="220"/>
        <w:ind w:firstLine="540"/>
        <w:jc w:val="both"/>
      </w:pPr>
      <w:r>
        <w:t>- освещение прожекторами дневного света внутреннего пространства пагоды;</w:t>
      </w:r>
    </w:p>
    <w:p w:rsidR="006D0137" w:rsidRDefault="006D0137">
      <w:pPr>
        <w:pStyle w:val="ConsPlusNormal"/>
        <w:spacing w:before="220"/>
        <w:ind w:firstLine="540"/>
        <w:jc w:val="both"/>
      </w:pPr>
      <w:r>
        <w:t>- модульный пол (подиум) рекомендуется.</w:t>
      </w:r>
    </w:p>
    <w:p w:rsidR="006D0137" w:rsidRDefault="006D0137">
      <w:pPr>
        <w:pStyle w:val="ConsPlusNormal"/>
        <w:jc w:val="both"/>
      </w:pPr>
    </w:p>
    <w:p w:rsidR="006D0137" w:rsidRDefault="006D0137">
      <w:pPr>
        <w:pStyle w:val="ConsPlusTitle"/>
        <w:jc w:val="center"/>
        <w:outlineLvl w:val="3"/>
      </w:pPr>
      <w:r>
        <w:t>Рис. "Внешний вид пагоды"</w:t>
      </w:r>
    </w:p>
    <w:p w:rsidR="006D0137" w:rsidRDefault="006D0137">
      <w:pPr>
        <w:pStyle w:val="ConsPlusNormal"/>
        <w:jc w:val="both"/>
      </w:pPr>
    </w:p>
    <w:p w:rsidR="006D0137" w:rsidRDefault="006D0137">
      <w:pPr>
        <w:pStyle w:val="ConsPlusNormal"/>
        <w:ind w:firstLine="540"/>
        <w:jc w:val="both"/>
      </w:pPr>
      <w:r>
        <w:t>Тип крыши: пагода</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ind w:firstLine="540"/>
        <w:jc w:val="both"/>
      </w:pPr>
      <w:r>
        <w:t>Варианты стен:</w:t>
      </w:r>
    </w:p>
    <w:p w:rsidR="006D0137" w:rsidRDefault="006D01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3005"/>
        <w:gridCol w:w="3005"/>
      </w:tblGrid>
      <w:tr w:rsidR="006D0137">
        <w:tc>
          <w:tcPr>
            <w:tcW w:w="3005" w:type="dxa"/>
            <w:tcBorders>
              <w:top w:val="nil"/>
              <w:left w:val="nil"/>
              <w:bottom w:val="nil"/>
              <w:right w:val="nil"/>
            </w:tcBorders>
          </w:tcPr>
          <w:p w:rsidR="006D0137" w:rsidRDefault="006D0137">
            <w:pPr>
              <w:pStyle w:val="ConsPlusNormal"/>
            </w:pPr>
            <w:r>
              <w:t>2 стены визуально проницаемые</w:t>
            </w:r>
          </w:p>
        </w:tc>
        <w:tc>
          <w:tcPr>
            <w:tcW w:w="3005" w:type="dxa"/>
            <w:tcBorders>
              <w:top w:val="nil"/>
              <w:left w:val="nil"/>
              <w:bottom w:val="nil"/>
              <w:right w:val="nil"/>
            </w:tcBorders>
          </w:tcPr>
          <w:p w:rsidR="006D0137" w:rsidRDefault="006D0137">
            <w:pPr>
              <w:pStyle w:val="ConsPlusNormal"/>
              <w:jc w:val="both"/>
            </w:pPr>
            <w:r>
              <w:t>все стены глухие</w:t>
            </w:r>
          </w:p>
        </w:tc>
        <w:tc>
          <w:tcPr>
            <w:tcW w:w="3005" w:type="dxa"/>
            <w:tcBorders>
              <w:top w:val="nil"/>
              <w:left w:val="nil"/>
              <w:bottom w:val="nil"/>
              <w:right w:val="nil"/>
            </w:tcBorders>
          </w:tcPr>
          <w:p w:rsidR="006D0137" w:rsidRDefault="006D0137">
            <w:pPr>
              <w:pStyle w:val="ConsPlusNormal"/>
            </w:pPr>
            <w:r>
              <w:t>2 стены визуально проницаемые частично 1/2</w:t>
            </w:r>
          </w:p>
        </w:tc>
      </w:tr>
      <w:tr w:rsidR="006D0137">
        <w:tc>
          <w:tcPr>
            <w:tcW w:w="3005" w:type="dxa"/>
            <w:tcBorders>
              <w:top w:val="nil"/>
              <w:left w:val="nil"/>
              <w:bottom w:val="nil"/>
              <w:right w:val="nil"/>
            </w:tcBorders>
          </w:tcPr>
          <w:p w:rsidR="006D0137" w:rsidRDefault="006D0137">
            <w:pPr>
              <w:pStyle w:val="ConsPlusNormal"/>
              <w:jc w:val="center"/>
            </w:pPr>
            <w:r>
              <w:t>Рисунок не приводится.</w:t>
            </w:r>
          </w:p>
        </w:tc>
        <w:tc>
          <w:tcPr>
            <w:tcW w:w="3005" w:type="dxa"/>
            <w:tcBorders>
              <w:top w:val="nil"/>
              <w:left w:val="nil"/>
              <w:bottom w:val="nil"/>
              <w:right w:val="nil"/>
            </w:tcBorders>
          </w:tcPr>
          <w:p w:rsidR="006D0137" w:rsidRDefault="006D0137">
            <w:pPr>
              <w:pStyle w:val="ConsPlusNormal"/>
              <w:jc w:val="center"/>
            </w:pPr>
            <w:r>
              <w:t>Рисунок не приводится.</w:t>
            </w:r>
          </w:p>
        </w:tc>
        <w:tc>
          <w:tcPr>
            <w:tcW w:w="3005" w:type="dxa"/>
            <w:tcBorders>
              <w:top w:val="nil"/>
              <w:left w:val="nil"/>
              <w:bottom w:val="nil"/>
              <w:right w:val="nil"/>
            </w:tcBorders>
          </w:tcPr>
          <w:p w:rsidR="006D0137" w:rsidRDefault="006D0137">
            <w:pPr>
              <w:pStyle w:val="ConsPlusNormal"/>
              <w:jc w:val="center"/>
            </w:pPr>
            <w:r>
              <w:t>Рисунок не приводится.</w:t>
            </w:r>
          </w:p>
        </w:tc>
      </w:tr>
    </w:tbl>
    <w:p w:rsidR="006D0137" w:rsidRDefault="006D0137">
      <w:pPr>
        <w:pStyle w:val="ConsPlusNormal"/>
        <w:jc w:val="both"/>
      </w:pPr>
    </w:p>
    <w:p w:rsidR="006D0137" w:rsidRDefault="006D0137">
      <w:pPr>
        <w:pStyle w:val="ConsPlusNormal"/>
        <w:ind w:firstLine="540"/>
        <w:jc w:val="both"/>
      </w:pPr>
      <w:r>
        <w:t>Варианты расположения завесей углов:</w:t>
      </w:r>
    </w:p>
    <w:p w:rsidR="006D0137" w:rsidRDefault="006D01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479"/>
      </w:tblGrid>
      <w:tr w:rsidR="006D0137">
        <w:tc>
          <w:tcPr>
            <w:tcW w:w="4535" w:type="dxa"/>
            <w:tcBorders>
              <w:top w:val="nil"/>
              <w:left w:val="nil"/>
              <w:bottom w:val="nil"/>
              <w:right w:val="nil"/>
            </w:tcBorders>
          </w:tcPr>
          <w:p w:rsidR="006D0137" w:rsidRDefault="006D0137">
            <w:pPr>
              <w:pStyle w:val="ConsPlusNormal"/>
            </w:pPr>
            <w:r>
              <w:t>без завесей</w:t>
            </w:r>
          </w:p>
        </w:tc>
        <w:tc>
          <w:tcPr>
            <w:tcW w:w="4479" w:type="dxa"/>
            <w:tcBorders>
              <w:top w:val="nil"/>
              <w:left w:val="nil"/>
              <w:bottom w:val="nil"/>
              <w:right w:val="nil"/>
            </w:tcBorders>
          </w:tcPr>
          <w:p w:rsidR="006D0137" w:rsidRDefault="006D0137">
            <w:pPr>
              <w:pStyle w:val="ConsPlusNormal"/>
            </w:pPr>
            <w:r>
              <w:t>с завесями</w:t>
            </w:r>
          </w:p>
        </w:tc>
      </w:tr>
      <w:tr w:rsidR="006D0137">
        <w:tc>
          <w:tcPr>
            <w:tcW w:w="4535" w:type="dxa"/>
            <w:tcBorders>
              <w:top w:val="nil"/>
              <w:left w:val="nil"/>
              <w:bottom w:val="nil"/>
              <w:right w:val="nil"/>
            </w:tcBorders>
          </w:tcPr>
          <w:p w:rsidR="006D0137" w:rsidRDefault="006D0137">
            <w:pPr>
              <w:pStyle w:val="ConsPlusNormal"/>
              <w:jc w:val="center"/>
            </w:pPr>
            <w:r>
              <w:t>Рисунок не приводится.</w:t>
            </w:r>
          </w:p>
        </w:tc>
        <w:tc>
          <w:tcPr>
            <w:tcW w:w="4479" w:type="dxa"/>
            <w:tcBorders>
              <w:top w:val="nil"/>
              <w:left w:val="nil"/>
              <w:bottom w:val="nil"/>
              <w:right w:val="nil"/>
            </w:tcBorders>
          </w:tcPr>
          <w:p w:rsidR="006D0137" w:rsidRDefault="006D0137">
            <w:pPr>
              <w:pStyle w:val="ConsPlusNormal"/>
              <w:jc w:val="center"/>
            </w:pPr>
            <w:r>
              <w:t>Рисунок не приводится.</w:t>
            </w:r>
          </w:p>
        </w:tc>
      </w:tr>
    </w:tbl>
    <w:p w:rsidR="006D0137" w:rsidRDefault="006D0137">
      <w:pPr>
        <w:pStyle w:val="ConsPlusNormal"/>
        <w:jc w:val="both"/>
      </w:pPr>
    </w:p>
    <w:p w:rsidR="006D0137" w:rsidRDefault="006D0137">
      <w:pPr>
        <w:pStyle w:val="ConsPlusNormal"/>
        <w:ind w:firstLine="540"/>
        <w:jc w:val="both"/>
      </w:pPr>
      <w:r>
        <w:t>Основные цвета тентовой ткани:</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ind w:firstLine="540"/>
        <w:jc w:val="both"/>
      </w:pPr>
      <w:r>
        <w:t>Расположение изображений (орнаментов, декора, брендинга):</w:t>
      </w:r>
    </w:p>
    <w:p w:rsidR="006D0137" w:rsidRDefault="006D01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3005"/>
        <w:gridCol w:w="3005"/>
      </w:tblGrid>
      <w:tr w:rsidR="006D0137">
        <w:tc>
          <w:tcPr>
            <w:tcW w:w="3005" w:type="dxa"/>
            <w:tcBorders>
              <w:top w:val="nil"/>
              <w:left w:val="nil"/>
              <w:bottom w:val="nil"/>
              <w:right w:val="nil"/>
            </w:tcBorders>
          </w:tcPr>
          <w:p w:rsidR="006D0137" w:rsidRDefault="006D0137">
            <w:pPr>
              <w:pStyle w:val="ConsPlusNormal"/>
            </w:pPr>
            <w:r>
              <w:t>на фасадном ламбрекене</w:t>
            </w:r>
          </w:p>
        </w:tc>
        <w:tc>
          <w:tcPr>
            <w:tcW w:w="3005" w:type="dxa"/>
            <w:tcBorders>
              <w:top w:val="nil"/>
              <w:left w:val="nil"/>
              <w:bottom w:val="nil"/>
              <w:right w:val="nil"/>
            </w:tcBorders>
          </w:tcPr>
          <w:p w:rsidR="006D0137" w:rsidRDefault="006D0137">
            <w:pPr>
              <w:pStyle w:val="ConsPlusNormal"/>
              <w:jc w:val="both"/>
            </w:pPr>
            <w:r>
              <w:t>на торцевых стенах</w:t>
            </w:r>
          </w:p>
        </w:tc>
        <w:tc>
          <w:tcPr>
            <w:tcW w:w="3005" w:type="dxa"/>
            <w:tcBorders>
              <w:top w:val="nil"/>
              <w:left w:val="nil"/>
              <w:bottom w:val="nil"/>
              <w:right w:val="nil"/>
            </w:tcBorders>
          </w:tcPr>
          <w:p w:rsidR="006D0137" w:rsidRDefault="006D0137">
            <w:pPr>
              <w:pStyle w:val="ConsPlusNormal"/>
            </w:pPr>
            <w:r>
              <w:t>на внутренних поверхностях</w:t>
            </w:r>
          </w:p>
        </w:tc>
      </w:tr>
      <w:tr w:rsidR="006D0137">
        <w:tc>
          <w:tcPr>
            <w:tcW w:w="3005" w:type="dxa"/>
            <w:tcBorders>
              <w:top w:val="nil"/>
              <w:left w:val="nil"/>
              <w:bottom w:val="nil"/>
              <w:right w:val="nil"/>
            </w:tcBorders>
          </w:tcPr>
          <w:p w:rsidR="006D0137" w:rsidRDefault="006D0137">
            <w:pPr>
              <w:pStyle w:val="ConsPlusNormal"/>
              <w:jc w:val="center"/>
            </w:pPr>
            <w:r>
              <w:t>Рисунок не приводится.</w:t>
            </w:r>
          </w:p>
        </w:tc>
        <w:tc>
          <w:tcPr>
            <w:tcW w:w="3005" w:type="dxa"/>
            <w:tcBorders>
              <w:top w:val="nil"/>
              <w:left w:val="nil"/>
              <w:bottom w:val="nil"/>
              <w:right w:val="nil"/>
            </w:tcBorders>
          </w:tcPr>
          <w:p w:rsidR="006D0137" w:rsidRDefault="006D0137">
            <w:pPr>
              <w:pStyle w:val="ConsPlusNormal"/>
              <w:jc w:val="center"/>
            </w:pPr>
            <w:r>
              <w:t>Рисунок не приводится.</w:t>
            </w:r>
          </w:p>
        </w:tc>
        <w:tc>
          <w:tcPr>
            <w:tcW w:w="3005" w:type="dxa"/>
            <w:tcBorders>
              <w:top w:val="nil"/>
              <w:left w:val="nil"/>
              <w:bottom w:val="nil"/>
              <w:right w:val="nil"/>
            </w:tcBorders>
          </w:tcPr>
          <w:p w:rsidR="006D0137" w:rsidRDefault="006D0137">
            <w:pPr>
              <w:pStyle w:val="ConsPlusNormal"/>
              <w:jc w:val="center"/>
            </w:pPr>
            <w:r>
              <w:t>Рисунок не приводится.</w:t>
            </w:r>
          </w:p>
        </w:tc>
      </w:tr>
      <w:tr w:rsidR="006D0137">
        <w:tc>
          <w:tcPr>
            <w:tcW w:w="3005" w:type="dxa"/>
            <w:tcBorders>
              <w:top w:val="nil"/>
              <w:left w:val="nil"/>
              <w:bottom w:val="nil"/>
              <w:right w:val="nil"/>
            </w:tcBorders>
          </w:tcPr>
          <w:p w:rsidR="006D0137" w:rsidRDefault="006D0137">
            <w:pPr>
              <w:pStyle w:val="ConsPlusNormal"/>
            </w:pPr>
            <w:r>
              <w:t>на фасадном ламбрекене, торцевых стенах, внутренних поверхностях</w:t>
            </w:r>
          </w:p>
        </w:tc>
        <w:tc>
          <w:tcPr>
            <w:tcW w:w="3005" w:type="dxa"/>
            <w:tcBorders>
              <w:top w:val="nil"/>
              <w:left w:val="nil"/>
              <w:bottom w:val="nil"/>
              <w:right w:val="nil"/>
            </w:tcBorders>
          </w:tcPr>
          <w:p w:rsidR="006D0137" w:rsidRDefault="006D0137">
            <w:pPr>
              <w:pStyle w:val="ConsPlusNormal"/>
            </w:pPr>
          </w:p>
        </w:tc>
        <w:tc>
          <w:tcPr>
            <w:tcW w:w="3005" w:type="dxa"/>
            <w:tcBorders>
              <w:top w:val="nil"/>
              <w:left w:val="nil"/>
              <w:bottom w:val="nil"/>
              <w:right w:val="nil"/>
            </w:tcBorders>
          </w:tcPr>
          <w:p w:rsidR="006D0137" w:rsidRDefault="006D0137">
            <w:pPr>
              <w:pStyle w:val="ConsPlusNormal"/>
            </w:pPr>
          </w:p>
        </w:tc>
      </w:tr>
      <w:tr w:rsidR="006D0137">
        <w:tc>
          <w:tcPr>
            <w:tcW w:w="3005" w:type="dxa"/>
            <w:tcBorders>
              <w:top w:val="nil"/>
              <w:left w:val="nil"/>
              <w:bottom w:val="nil"/>
              <w:right w:val="nil"/>
            </w:tcBorders>
          </w:tcPr>
          <w:p w:rsidR="006D0137" w:rsidRDefault="006D0137">
            <w:pPr>
              <w:pStyle w:val="ConsPlusNormal"/>
              <w:jc w:val="center"/>
            </w:pPr>
            <w:r>
              <w:t>Рисунок не приводится.</w:t>
            </w:r>
          </w:p>
        </w:tc>
        <w:tc>
          <w:tcPr>
            <w:tcW w:w="3005" w:type="dxa"/>
            <w:tcBorders>
              <w:top w:val="nil"/>
              <w:left w:val="nil"/>
              <w:bottom w:val="nil"/>
              <w:right w:val="nil"/>
            </w:tcBorders>
          </w:tcPr>
          <w:p w:rsidR="006D0137" w:rsidRDefault="006D0137">
            <w:pPr>
              <w:pStyle w:val="ConsPlusNormal"/>
            </w:pPr>
          </w:p>
        </w:tc>
        <w:tc>
          <w:tcPr>
            <w:tcW w:w="3005" w:type="dxa"/>
            <w:tcBorders>
              <w:top w:val="nil"/>
              <w:left w:val="nil"/>
              <w:bottom w:val="nil"/>
              <w:right w:val="nil"/>
            </w:tcBorders>
          </w:tcPr>
          <w:p w:rsidR="006D0137" w:rsidRDefault="006D0137">
            <w:pPr>
              <w:pStyle w:val="ConsPlusNormal"/>
            </w:pPr>
          </w:p>
        </w:tc>
      </w:tr>
    </w:tbl>
    <w:p w:rsidR="006D0137" w:rsidRDefault="006D0137">
      <w:pPr>
        <w:pStyle w:val="ConsPlusNormal"/>
        <w:jc w:val="both"/>
      </w:pPr>
    </w:p>
    <w:p w:rsidR="006D0137" w:rsidRDefault="006D0137">
      <w:pPr>
        <w:pStyle w:val="ConsPlusNormal"/>
        <w:ind w:firstLine="540"/>
        <w:jc w:val="both"/>
      </w:pPr>
      <w:r>
        <w:t>ПАЛАТКА:</w:t>
      </w:r>
    </w:p>
    <w:p w:rsidR="006D0137" w:rsidRDefault="006D0137">
      <w:pPr>
        <w:pStyle w:val="ConsPlusNormal"/>
        <w:spacing w:before="220"/>
        <w:ind w:firstLine="540"/>
        <w:jc w:val="both"/>
      </w:pPr>
      <w:r>
        <w:t>Сезонность:</w:t>
      </w:r>
    </w:p>
    <w:p w:rsidR="006D0137" w:rsidRDefault="006D0137">
      <w:pPr>
        <w:pStyle w:val="ConsPlusNormal"/>
        <w:spacing w:before="220"/>
        <w:ind w:firstLine="540"/>
        <w:jc w:val="both"/>
      </w:pPr>
      <w:r>
        <w:t>Двухскатная или плоская крыша с размерами:</w:t>
      </w:r>
    </w:p>
    <w:p w:rsidR="006D0137" w:rsidRDefault="006D0137">
      <w:pPr>
        <w:pStyle w:val="ConsPlusNormal"/>
        <w:spacing w:before="220"/>
        <w:ind w:firstLine="540"/>
        <w:jc w:val="both"/>
      </w:pPr>
      <w:r>
        <w:t>- минимальный габарит 2,0 x 2,0 м;</w:t>
      </w:r>
    </w:p>
    <w:p w:rsidR="006D0137" w:rsidRDefault="006D0137">
      <w:pPr>
        <w:pStyle w:val="ConsPlusNormal"/>
        <w:spacing w:before="220"/>
        <w:ind w:firstLine="540"/>
        <w:jc w:val="both"/>
      </w:pPr>
      <w:r>
        <w:t>- максимальный габарит квадратной 3,0 x 3,0 м;</w:t>
      </w:r>
    </w:p>
    <w:p w:rsidR="006D0137" w:rsidRDefault="006D0137">
      <w:pPr>
        <w:pStyle w:val="ConsPlusNormal"/>
        <w:spacing w:before="220"/>
        <w:ind w:firstLine="540"/>
        <w:jc w:val="both"/>
      </w:pPr>
      <w:r>
        <w:t>Высота палатки:</w:t>
      </w:r>
    </w:p>
    <w:p w:rsidR="006D0137" w:rsidRDefault="006D0137">
      <w:pPr>
        <w:pStyle w:val="ConsPlusNormal"/>
        <w:spacing w:before="220"/>
        <w:ind w:firstLine="540"/>
        <w:jc w:val="both"/>
      </w:pPr>
      <w:r>
        <w:t>- минимальная высота внутри - не менее 2,2 м;</w:t>
      </w:r>
    </w:p>
    <w:p w:rsidR="006D0137" w:rsidRDefault="006D0137">
      <w:pPr>
        <w:pStyle w:val="ConsPlusNormal"/>
        <w:spacing w:before="220"/>
        <w:ind w:firstLine="540"/>
        <w:jc w:val="both"/>
      </w:pPr>
      <w:r>
        <w:t>- максимальная высота палатки от отметки земли до верхней отметки самого высокого конструктивного элемента палатки - не более 4 м;</w:t>
      </w:r>
    </w:p>
    <w:p w:rsidR="006D0137" w:rsidRDefault="006D0137">
      <w:pPr>
        <w:pStyle w:val="ConsPlusNormal"/>
        <w:spacing w:before="220"/>
        <w:ind w:firstLine="540"/>
        <w:jc w:val="both"/>
      </w:pPr>
      <w:r>
        <w:t>Установка без фундамента (крепление конструкции к поверхности, на которую ставится палатка, или утяжеление конструкции утяжелителями);</w:t>
      </w:r>
    </w:p>
    <w:p w:rsidR="006D0137" w:rsidRDefault="006D0137">
      <w:pPr>
        <w:pStyle w:val="ConsPlusNormal"/>
        <w:spacing w:before="220"/>
        <w:ind w:firstLine="540"/>
        <w:jc w:val="both"/>
      </w:pPr>
      <w:r>
        <w:t>Максимальное количество палаток в ряду: не более 50.</w:t>
      </w:r>
    </w:p>
    <w:p w:rsidR="006D0137" w:rsidRDefault="006D0137">
      <w:pPr>
        <w:pStyle w:val="ConsPlusNormal"/>
        <w:jc w:val="both"/>
      </w:pPr>
    </w:p>
    <w:p w:rsidR="006D0137" w:rsidRDefault="006D0137">
      <w:pPr>
        <w:pStyle w:val="ConsPlusNormal"/>
        <w:ind w:firstLine="540"/>
        <w:jc w:val="both"/>
      </w:pPr>
      <w:r>
        <w:t>ЖЕСТКАЯ ПАЛАТКА</w:t>
      </w:r>
    </w:p>
    <w:p w:rsidR="006D0137" w:rsidRDefault="006D0137">
      <w:pPr>
        <w:pStyle w:val="ConsPlusNormal"/>
        <w:spacing w:before="220"/>
        <w:ind w:firstLine="540"/>
        <w:jc w:val="both"/>
      </w:pPr>
      <w:r>
        <w:t>Материалы изготовления:</w:t>
      </w:r>
    </w:p>
    <w:p w:rsidR="006D0137" w:rsidRDefault="006D0137">
      <w:pPr>
        <w:pStyle w:val="ConsPlusNormal"/>
        <w:spacing w:before="220"/>
        <w:ind w:firstLine="540"/>
        <w:jc w:val="both"/>
      </w:pPr>
      <w:r>
        <w:t>- каркас: деревянный профиль каркаса, рассчитанный на сильный порывистый ветер и большое количество осадков;</w:t>
      </w:r>
    </w:p>
    <w:p w:rsidR="006D0137" w:rsidRDefault="006D0137">
      <w:pPr>
        <w:pStyle w:val="ConsPlusNormal"/>
        <w:spacing w:before="220"/>
        <w:ind w:firstLine="540"/>
        <w:jc w:val="both"/>
      </w:pPr>
      <w:r>
        <w:t>- обшивка: вагонка;</w:t>
      </w:r>
    </w:p>
    <w:p w:rsidR="006D0137" w:rsidRDefault="006D0137">
      <w:pPr>
        <w:pStyle w:val="ConsPlusNormal"/>
        <w:spacing w:before="220"/>
        <w:ind w:firstLine="540"/>
        <w:jc w:val="both"/>
      </w:pPr>
      <w:r>
        <w:t>- кровля: металлочерепица или вагонка (подшивка вагонка);</w:t>
      </w:r>
    </w:p>
    <w:p w:rsidR="006D0137" w:rsidRDefault="006D0137">
      <w:pPr>
        <w:pStyle w:val="ConsPlusNormal"/>
        <w:spacing w:before="220"/>
        <w:ind w:firstLine="540"/>
        <w:jc w:val="both"/>
      </w:pPr>
      <w:r>
        <w:t>- крепежные элементы: нержавеющие металлические сплавы;</w:t>
      </w:r>
    </w:p>
    <w:p w:rsidR="006D0137" w:rsidRDefault="006D0137">
      <w:pPr>
        <w:pStyle w:val="ConsPlusNormal"/>
        <w:spacing w:before="220"/>
        <w:ind w:firstLine="540"/>
        <w:jc w:val="both"/>
      </w:pPr>
      <w:r>
        <w:t>Комплектующие для палаток:</w:t>
      </w:r>
    </w:p>
    <w:p w:rsidR="006D0137" w:rsidRDefault="006D0137">
      <w:pPr>
        <w:pStyle w:val="ConsPlusNormal"/>
        <w:spacing w:before="220"/>
        <w:ind w:firstLine="540"/>
        <w:jc w:val="both"/>
      </w:pPr>
      <w:r>
        <w:t>- ставень-навес с откидным запорным устройством и держателями;</w:t>
      </w:r>
    </w:p>
    <w:p w:rsidR="006D0137" w:rsidRDefault="006D0137">
      <w:pPr>
        <w:pStyle w:val="ConsPlusNormal"/>
        <w:spacing w:before="220"/>
        <w:ind w:firstLine="540"/>
        <w:jc w:val="both"/>
      </w:pPr>
      <w:r>
        <w:t>- дверь деревянная;</w:t>
      </w:r>
    </w:p>
    <w:p w:rsidR="006D0137" w:rsidRDefault="006D0137">
      <w:pPr>
        <w:pStyle w:val="ConsPlusNormal"/>
        <w:spacing w:before="220"/>
        <w:ind w:firstLine="540"/>
        <w:jc w:val="both"/>
      </w:pPr>
      <w:r>
        <w:t>- освещение прожекторами дневного света внутреннего пространства палатки, архитектурно-художественное освещение;</w:t>
      </w:r>
    </w:p>
    <w:p w:rsidR="006D0137" w:rsidRDefault="006D0137">
      <w:pPr>
        <w:pStyle w:val="ConsPlusNormal"/>
        <w:spacing w:before="220"/>
        <w:ind w:firstLine="540"/>
        <w:jc w:val="both"/>
      </w:pPr>
      <w:r>
        <w:t>- модульный пол (подиум).</w:t>
      </w:r>
    </w:p>
    <w:p w:rsidR="006D0137" w:rsidRDefault="006D0137">
      <w:pPr>
        <w:pStyle w:val="ConsPlusNormal"/>
        <w:jc w:val="both"/>
      </w:pPr>
    </w:p>
    <w:p w:rsidR="006D0137" w:rsidRDefault="006D0137">
      <w:pPr>
        <w:pStyle w:val="ConsPlusTitle"/>
        <w:jc w:val="center"/>
        <w:outlineLvl w:val="3"/>
      </w:pPr>
      <w:r>
        <w:t>Рис. "Внешний вид жесткой палатки"</w:t>
      </w:r>
    </w:p>
    <w:p w:rsidR="006D0137" w:rsidRDefault="006D0137">
      <w:pPr>
        <w:pStyle w:val="ConsPlusNormal"/>
        <w:jc w:val="both"/>
      </w:pPr>
    </w:p>
    <w:p w:rsidR="006D0137" w:rsidRDefault="006D0137">
      <w:pPr>
        <w:pStyle w:val="ConsPlusNormal"/>
        <w:ind w:firstLine="540"/>
        <w:jc w:val="both"/>
      </w:pPr>
      <w:r>
        <w:t>Тип крыши: двухскатная</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ind w:firstLine="540"/>
        <w:jc w:val="both"/>
      </w:pPr>
      <w:r>
        <w:t>Варианты стилистики:</w:t>
      </w:r>
    </w:p>
    <w:p w:rsidR="006D0137" w:rsidRDefault="006D01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479"/>
      </w:tblGrid>
      <w:tr w:rsidR="006D0137">
        <w:tc>
          <w:tcPr>
            <w:tcW w:w="4535" w:type="dxa"/>
            <w:tcBorders>
              <w:top w:val="nil"/>
              <w:left w:val="nil"/>
              <w:bottom w:val="nil"/>
              <w:right w:val="nil"/>
            </w:tcBorders>
          </w:tcPr>
          <w:p w:rsidR="006D0137" w:rsidRDefault="006D0137">
            <w:pPr>
              <w:pStyle w:val="ConsPlusNormal"/>
            </w:pPr>
            <w:r>
              <w:t>нейтральный (современный)</w:t>
            </w:r>
          </w:p>
        </w:tc>
        <w:tc>
          <w:tcPr>
            <w:tcW w:w="4479" w:type="dxa"/>
            <w:tcBorders>
              <w:top w:val="nil"/>
              <w:left w:val="nil"/>
              <w:bottom w:val="nil"/>
              <w:right w:val="nil"/>
            </w:tcBorders>
          </w:tcPr>
          <w:p w:rsidR="006D0137" w:rsidRDefault="006D0137">
            <w:pPr>
              <w:pStyle w:val="ConsPlusNormal"/>
            </w:pPr>
            <w:r>
              <w:t>исторический</w:t>
            </w:r>
          </w:p>
        </w:tc>
      </w:tr>
      <w:tr w:rsidR="006D0137">
        <w:tc>
          <w:tcPr>
            <w:tcW w:w="4535" w:type="dxa"/>
            <w:tcBorders>
              <w:top w:val="nil"/>
              <w:left w:val="nil"/>
              <w:bottom w:val="nil"/>
              <w:right w:val="nil"/>
            </w:tcBorders>
          </w:tcPr>
          <w:p w:rsidR="006D0137" w:rsidRDefault="006D0137">
            <w:pPr>
              <w:pStyle w:val="ConsPlusNormal"/>
              <w:jc w:val="center"/>
            </w:pPr>
            <w:r>
              <w:t>Рисунок не приводится.</w:t>
            </w:r>
          </w:p>
        </w:tc>
        <w:tc>
          <w:tcPr>
            <w:tcW w:w="4479" w:type="dxa"/>
            <w:tcBorders>
              <w:top w:val="nil"/>
              <w:left w:val="nil"/>
              <w:bottom w:val="nil"/>
              <w:right w:val="nil"/>
            </w:tcBorders>
          </w:tcPr>
          <w:p w:rsidR="006D0137" w:rsidRDefault="006D0137">
            <w:pPr>
              <w:pStyle w:val="ConsPlusNormal"/>
              <w:jc w:val="center"/>
            </w:pPr>
            <w:r>
              <w:t>Рисунок не приводится.</w:t>
            </w:r>
          </w:p>
        </w:tc>
      </w:tr>
    </w:tbl>
    <w:p w:rsidR="006D0137" w:rsidRDefault="006D0137">
      <w:pPr>
        <w:pStyle w:val="ConsPlusNormal"/>
        <w:jc w:val="both"/>
      </w:pPr>
    </w:p>
    <w:p w:rsidR="006D0137" w:rsidRDefault="006D0137">
      <w:pPr>
        <w:pStyle w:val="ConsPlusNormal"/>
        <w:ind w:firstLine="540"/>
        <w:jc w:val="both"/>
      </w:pPr>
      <w:r>
        <w:t>Основные цвета внешней отделки:</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ind w:firstLine="540"/>
        <w:jc w:val="both"/>
      </w:pPr>
      <w:r>
        <w:t>Цвета внешних поверхностей стен и декора:</w:t>
      </w:r>
    </w:p>
    <w:p w:rsidR="006D0137" w:rsidRDefault="006D0137">
      <w:pPr>
        <w:pStyle w:val="ConsPlusNormal"/>
        <w:jc w:val="both"/>
      </w:pPr>
    </w:p>
    <w:p w:rsidR="006D0137" w:rsidRDefault="006D0137">
      <w:pPr>
        <w:pStyle w:val="ConsPlusNormal"/>
        <w:jc w:val="center"/>
      </w:pPr>
      <w:r>
        <w:t>Рисунки не приводятся.</w:t>
      </w:r>
    </w:p>
    <w:p w:rsidR="006D0137" w:rsidRDefault="006D0137">
      <w:pPr>
        <w:pStyle w:val="ConsPlusNormal"/>
        <w:jc w:val="both"/>
      </w:pPr>
    </w:p>
    <w:p w:rsidR="006D0137" w:rsidRDefault="006D0137">
      <w:pPr>
        <w:pStyle w:val="ConsPlusNormal"/>
        <w:ind w:firstLine="540"/>
        <w:jc w:val="both"/>
      </w:pPr>
      <w:r>
        <w:t>Цвета внешних поверхностей стен и декора:</w:t>
      </w:r>
    </w:p>
    <w:p w:rsidR="006D0137" w:rsidRDefault="006D0137">
      <w:pPr>
        <w:pStyle w:val="ConsPlusNormal"/>
        <w:jc w:val="both"/>
      </w:pPr>
    </w:p>
    <w:p w:rsidR="006D0137" w:rsidRDefault="006D0137">
      <w:pPr>
        <w:pStyle w:val="ConsPlusNormal"/>
        <w:jc w:val="center"/>
      </w:pPr>
      <w:r>
        <w:t>Рисунки не приводятся.</w:t>
      </w:r>
    </w:p>
    <w:p w:rsidR="006D0137" w:rsidRDefault="006D0137">
      <w:pPr>
        <w:pStyle w:val="ConsPlusNormal"/>
        <w:jc w:val="both"/>
      </w:pPr>
    </w:p>
    <w:p w:rsidR="006D0137" w:rsidRDefault="006D0137">
      <w:pPr>
        <w:pStyle w:val="ConsPlusNormal"/>
        <w:ind w:firstLine="540"/>
        <w:jc w:val="both"/>
      </w:pPr>
      <w:r>
        <w:t>Цвета внешних поверхностей стен и декора:</w:t>
      </w:r>
    </w:p>
    <w:p w:rsidR="006D0137" w:rsidRDefault="006D0137">
      <w:pPr>
        <w:pStyle w:val="ConsPlusNormal"/>
        <w:jc w:val="both"/>
      </w:pPr>
    </w:p>
    <w:p w:rsidR="006D0137" w:rsidRDefault="006D0137">
      <w:pPr>
        <w:pStyle w:val="ConsPlusNormal"/>
        <w:jc w:val="center"/>
      </w:pPr>
      <w:r>
        <w:t>Рисунки не приводятся.</w:t>
      </w:r>
    </w:p>
    <w:p w:rsidR="006D0137" w:rsidRDefault="006D0137">
      <w:pPr>
        <w:pStyle w:val="ConsPlusNormal"/>
        <w:jc w:val="both"/>
      </w:pPr>
    </w:p>
    <w:p w:rsidR="006D0137" w:rsidRDefault="006D0137">
      <w:pPr>
        <w:pStyle w:val="ConsPlusNormal"/>
        <w:ind w:firstLine="540"/>
        <w:jc w:val="both"/>
      </w:pPr>
      <w:r>
        <w:t>МЯГКАЯ ПАЛАТКА</w:t>
      </w:r>
    </w:p>
    <w:p w:rsidR="006D0137" w:rsidRDefault="006D0137">
      <w:pPr>
        <w:pStyle w:val="ConsPlusNormal"/>
        <w:spacing w:before="220"/>
        <w:ind w:firstLine="540"/>
        <w:jc w:val="both"/>
      </w:pPr>
      <w:r>
        <w:t>Материалы изготовления:</w:t>
      </w:r>
    </w:p>
    <w:p w:rsidR="006D0137" w:rsidRDefault="006D0137">
      <w:pPr>
        <w:pStyle w:val="ConsPlusNormal"/>
        <w:spacing w:before="220"/>
        <w:ind w:firstLine="540"/>
        <w:jc w:val="both"/>
      </w:pPr>
      <w:r>
        <w:t>- каркас: алюминиевый профиль каркаса, рассчитанный на сильный порывистый ветер и большое количество осадков;</w:t>
      </w:r>
    </w:p>
    <w:p w:rsidR="006D0137" w:rsidRDefault="006D0137">
      <w:pPr>
        <w:pStyle w:val="ConsPlusNormal"/>
        <w:spacing w:before="220"/>
        <w:ind w:firstLine="540"/>
        <w:jc w:val="both"/>
      </w:pPr>
      <w:r>
        <w:t>- тентовое полотно: не допускается терпаулин;</w:t>
      </w:r>
    </w:p>
    <w:p w:rsidR="006D0137" w:rsidRDefault="006D0137">
      <w:pPr>
        <w:pStyle w:val="ConsPlusNormal"/>
        <w:spacing w:before="220"/>
        <w:ind w:firstLine="540"/>
        <w:jc w:val="both"/>
      </w:pPr>
      <w:r>
        <w:t>- кольца-люверсы, крепежные элементы: нержавеющие металлические сплавы;</w:t>
      </w:r>
    </w:p>
    <w:p w:rsidR="006D0137" w:rsidRDefault="006D0137">
      <w:pPr>
        <w:pStyle w:val="ConsPlusNormal"/>
        <w:spacing w:before="220"/>
        <w:ind w:firstLine="540"/>
        <w:jc w:val="both"/>
      </w:pPr>
      <w:r>
        <w:t>Комплектующие для палаток:</w:t>
      </w:r>
    </w:p>
    <w:p w:rsidR="006D0137" w:rsidRDefault="006D0137">
      <w:pPr>
        <w:pStyle w:val="ConsPlusNormal"/>
        <w:spacing w:before="220"/>
        <w:ind w:firstLine="540"/>
        <w:jc w:val="both"/>
      </w:pPr>
      <w:r>
        <w:t>- освещение прожекторами дневного света внутреннего пространства палатки;</w:t>
      </w:r>
    </w:p>
    <w:p w:rsidR="006D0137" w:rsidRDefault="006D0137">
      <w:pPr>
        <w:pStyle w:val="ConsPlusNormal"/>
        <w:spacing w:before="220"/>
        <w:ind w:firstLine="540"/>
        <w:jc w:val="both"/>
      </w:pPr>
      <w:r>
        <w:t>- модульный пол (подиум) рекомендуется.</w:t>
      </w:r>
    </w:p>
    <w:p w:rsidR="006D0137" w:rsidRDefault="006D0137">
      <w:pPr>
        <w:pStyle w:val="ConsPlusNormal"/>
        <w:jc w:val="both"/>
      </w:pPr>
    </w:p>
    <w:p w:rsidR="006D0137" w:rsidRDefault="006D0137">
      <w:pPr>
        <w:pStyle w:val="ConsPlusTitle"/>
        <w:jc w:val="center"/>
        <w:outlineLvl w:val="3"/>
      </w:pPr>
      <w:r>
        <w:t>Рис. "Внешний вид мягкой палатки"</w:t>
      </w:r>
    </w:p>
    <w:p w:rsidR="006D0137" w:rsidRDefault="006D0137">
      <w:pPr>
        <w:pStyle w:val="ConsPlusNormal"/>
        <w:jc w:val="both"/>
      </w:pPr>
    </w:p>
    <w:p w:rsidR="006D0137" w:rsidRDefault="006D0137">
      <w:pPr>
        <w:pStyle w:val="ConsPlusNormal"/>
        <w:ind w:firstLine="540"/>
        <w:jc w:val="both"/>
      </w:pPr>
      <w:r>
        <w:t>Тип крыши: двухскатная</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ind w:firstLine="540"/>
        <w:jc w:val="both"/>
      </w:pPr>
      <w:r>
        <w:t>Основные варианты конструкции:</w:t>
      </w:r>
    </w:p>
    <w:p w:rsidR="006D0137" w:rsidRDefault="006D01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479"/>
      </w:tblGrid>
      <w:tr w:rsidR="006D0137">
        <w:tc>
          <w:tcPr>
            <w:tcW w:w="4535" w:type="dxa"/>
            <w:tcBorders>
              <w:top w:val="nil"/>
              <w:left w:val="nil"/>
              <w:bottom w:val="nil"/>
              <w:right w:val="nil"/>
            </w:tcBorders>
          </w:tcPr>
          <w:p w:rsidR="006D0137" w:rsidRDefault="006D0137">
            <w:pPr>
              <w:pStyle w:val="ConsPlusNormal"/>
            </w:pPr>
            <w:r>
              <w:t>с козырьком</w:t>
            </w:r>
          </w:p>
        </w:tc>
        <w:tc>
          <w:tcPr>
            <w:tcW w:w="4479" w:type="dxa"/>
            <w:tcBorders>
              <w:top w:val="nil"/>
              <w:left w:val="nil"/>
              <w:bottom w:val="nil"/>
              <w:right w:val="nil"/>
            </w:tcBorders>
          </w:tcPr>
          <w:p w:rsidR="006D0137" w:rsidRDefault="006D0137">
            <w:pPr>
              <w:pStyle w:val="ConsPlusNormal"/>
            </w:pPr>
            <w:r>
              <w:t>без козырька</w:t>
            </w:r>
          </w:p>
        </w:tc>
      </w:tr>
      <w:tr w:rsidR="006D0137">
        <w:tc>
          <w:tcPr>
            <w:tcW w:w="4535" w:type="dxa"/>
            <w:tcBorders>
              <w:top w:val="nil"/>
              <w:left w:val="nil"/>
              <w:bottom w:val="nil"/>
              <w:right w:val="nil"/>
            </w:tcBorders>
          </w:tcPr>
          <w:p w:rsidR="006D0137" w:rsidRDefault="006D0137">
            <w:pPr>
              <w:pStyle w:val="ConsPlusNormal"/>
              <w:jc w:val="center"/>
            </w:pPr>
            <w:r>
              <w:t>Рисунок не приводится.</w:t>
            </w:r>
          </w:p>
        </w:tc>
        <w:tc>
          <w:tcPr>
            <w:tcW w:w="4479" w:type="dxa"/>
            <w:tcBorders>
              <w:top w:val="nil"/>
              <w:left w:val="nil"/>
              <w:bottom w:val="nil"/>
              <w:right w:val="nil"/>
            </w:tcBorders>
          </w:tcPr>
          <w:p w:rsidR="006D0137" w:rsidRDefault="006D0137">
            <w:pPr>
              <w:pStyle w:val="ConsPlusNormal"/>
              <w:jc w:val="center"/>
            </w:pPr>
            <w:r>
              <w:t>Рисунок не приводится.</w:t>
            </w:r>
          </w:p>
        </w:tc>
      </w:tr>
    </w:tbl>
    <w:p w:rsidR="006D0137" w:rsidRDefault="006D0137">
      <w:pPr>
        <w:pStyle w:val="ConsPlusNormal"/>
        <w:jc w:val="both"/>
      </w:pPr>
    </w:p>
    <w:p w:rsidR="006D0137" w:rsidRDefault="006D0137">
      <w:pPr>
        <w:pStyle w:val="ConsPlusNormal"/>
        <w:ind w:firstLine="540"/>
        <w:jc w:val="both"/>
      </w:pPr>
      <w:r>
        <w:t>Основные цвета тентовой ткани:</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ind w:firstLine="540"/>
        <w:jc w:val="both"/>
      </w:pPr>
      <w:r>
        <w:t>Цвета тентовой ткани перекрытия и стен, декора:</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ind w:firstLine="540"/>
        <w:jc w:val="both"/>
      </w:pPr>
      <w:r>
        <w:t>Расположение изображений (орнаментов, декора, брендинга):</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ind w:firstLine="540"/>
        <w:jc w:val="both"/>
      </w:pPr>
      <w:r>
        <w:t>4. Для организуемой ярмарки должно быть выбрано и реализовано единое оформление:</w:t>
      </w:r>
    </w:p>
    <w:p w:rsidR="006D0137" w:rsidRDefault="006D0137">
      <w:pPr>
        <w:pStyle w:val="ConsPlusNormal"/>
        <w:spacing w:before="220"/>
        <w:ind w:firstLine="540"/>
        <w:jc w:val="both"/>
      </w:pPr>
      <w:r>
        <w:t>- ценников, фартуков;</w:t>
      </w:r>
    </w:p>
    <w:p w:rsidR="006D0137" w:rsidRDefault="006D0137">
      <w:pPr>
        <w:pStyle w:val="ConsPlusNormal"/>
        <w:spacing w:before="220"/>
        <w:ind w:firstLine="540"/>
        <w:jc w:val="both"/>
      </w:pPr>
      <w:r>
        <w:t>- средств информации и навигации;</w:t>
      </w:r>
    </w:p>
    <w:p w:rsidR="006D0137" w:rsidRDefault="006D0137">
      <w:pPr>
        <w:pStyle w:val="ConsPlusNormal"/>
        <w:spacing w:before="220"/>
        <w:ind w:firstLine="540"/>
        <w:jc w:val="both"/>
      </w:pPr>
      <w:r>
        <w:t>- входных групп;</w:t>
      </w:r>
    </w:p>
    <w:p w:rsidR="006D0137" w:rsidRDefault="006D0137">
      <w:pPr>
        <w:pStyle w:val="ConsPlusNormal"/>
        <w:spacing w:before="220"/>
        <w:ind w:firstLine="540"/>
        <w:jc w:val="both"/>
      </w:pPr>
      <w:r>
        <w:t>- средств праздничного освещения (иллюминации);</w:t>
      </w:r>
    </w:p>
    <w:p w:rsidR="006D0137" w:rsidRDefault="006D0137">
      <w:pPr>
        <w:pStyle w:val="ConsPlusNormal"/>
        <w:spacing w:before="220"/>
        <w:ind w:firstLine="540"/>
        <w:jc w:val="both"/>
      </w:pPr>
      <w:r>
        <w:t>- тематического декора.</w:t>
      </w:r>
    </w:p>
    <w:p w:rsidR="006D0137" w:rsidRDefault="006D0137">
      <w:pPr>
        <w:pStyle w:val="ConsPlusNormal"/>
        <w:jc w:val="both"/>
      </w:pPr>
    </w:p>
    <w:p w:rsidR="006D0137" w:rsidRDefault="006D0137">
      <w:pPr>
        <w:pStyle w:val="ConsPlusTitle"/>
        <w:jc w:val="center"/>
        <w:outlineLvl w:val="3"/>
      </w:pPr>
      <w:r>
        <w:t>Рис. "Примеры выбора единого оформления фартуков, ценников"</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Title"/>
        <w:jc w:val="center"/>
        <w:outlineLvl w:val="3"/>
      </w:pPr>
      <w:r>
        <w:t>Рис. "Варианты входных групп"</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Title"/>
        <w:jc w:val="center"/>
        <w:outlineLvl w:val="3"/>
      </w:pPr>
      <w:r>
        <w:t>Рис. "Варианты средств праздничного освещения (иллюминации)"</w:t>
      </w:r>
    </w:p>
    <w:p w:rsidR="006D0137" w:rsidRDefault="006D0137">
      <w:pPr>
        <w:pStyle w:val="ConsPlusNormal"/>
        <w:jc w:val="both"/>
      </w:pPr>
    </w:p>
    <w:p w:rsidR="006D0137" w:rsidRDefault="006D0137">
      <w:pPr>
        <w:pStyle w:val="ConsPlusNormal"/>
        <w:ind w:firstLine="540"/>
        <w:jc w:val="both"/>
      </w:pPr>
      <w:r>
        <w:t>светодиодные гирлянды:</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ind w:firstLine="540"/>
        <w:jc w:val="both"/>
      </w:pPr>
      <w:r>
        <w:t>тип ИС: LED</w:t>
      </w:r>
    </w:p>
    <w:p w:rsidR="006D0137" w:rsidRDefault="006D0137">
      <w:pPr>
        <w:pStyle w:val="ConsPlusNormal"/>
        <w:spacing w:before="220"/>
        <w:ind w:firstLine="540"/>
        <w:jc w:val="both"/>
      </w:pPr>
      <w:r>
        <w:t>режим работы: постоянное свечение</w:t>
      </w:r>
    </w:p>
    <w:p w:rsidR="006D0137" w:rsidRDefault="006D0137">
      <w:pPr>
        <w:pStyle w:val="ConsPlusNormal"/>
        <w:spacing w:before="220"/>
        <w:ind w:firstLine="540"/>
        <w:jc w:val="both"/>
      </w:pPr>
      <w:r>
        <w:t>цветовая температура: 3000/4000, RGB/RGBW/R/G/B цвет свечения подбирается в соответствии с колористическим решением</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Title"/>
        <w:jc w:val="center"/>
        <w:outlineLvl w:val="3"/>
      </w:pPr>
      <w:r>
        <w:t>Рис. "Варианты тематического декора"</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ind w:firstLine="540"/>
        <w:jc w:val="both"/>
      </w:pPr>
      <w:r>
        <w:t>5. Требования к внешнему виду иных элементов благоустройства мест для продажи товаров (выполнения работ, оказания услуг) на ярмарках:</w:t>
      </w:r>
    </w:p>
    <w:p w:rsidR="006D0137" w:rsidRDefault="006D0137">
      <w:pPr>
        <w:pStyle w:val="ConsPlusNormal"/>
        <w:spacing w:before="220"/>
        <w:ind w:firstLine="540"/>
        <w:jc w:val="both"/>
      </w:pPr>
      <w:r>
        <w:t>Освещение в вечерне-ночное время суток источниками света системы наружного освещения:</w:t>
      </w:r>
    </w:p>
    <w:p w:rsidR="006D0137" w:rsidRDefault="006D0137">
      <w:pPr>
        <w:pStyle w:val="ConsPlusNormal"/>
        <w:spacing w:before="220"/>
        <w:ind w:firstLine="540"/>
        <w:jc w:val="both"/>
      </w:pPr>
      <w:r>
        <w:t>- вся территория ярмарки в вечерне-ночное (темное) время суток должна быть освещена светильниками системы наружного освещения в часы работы и в нерабочее время;</w:t>
      </w:r>
    </w:p>
    <w:p w:rsidR="006D0137" w:rsidRDefault="006D0137">
      <w:pPr>
        <w:pStyle w:val="ConsPlusNormal"/>
        <w:spacing w:before="220"/>
        <w:ind w:firstLine="540"/>
        <w:jc w:val="both"/>
      </w:pPr>
      <w:r>
        <w:t>- опоры, кронштейны должны быть чистыми, не иметь видимых разрушений, дефектов и очагов коррозии, вандальных изображений;</w:t>
      </w:r>
    </w:p>
    <w:p w:rsidR="006D0137" w:rsidRDefault="006D0137">
      <w:pPr>
        <w:pStyle w:val="ConsPlusNormal"/>
        <w:spacing w:before="220"/>
        <w:ind w:firstLine="540"/>
        <w:jc w:val="both"/>
      </w:pPr>
      <w:r>
        <w:t>- люки должны быть закрыты на замок, плотно и равномерно прилегать к горловине колодца;</w:t>
      </w:r>
    </w:p>
    <w:p w:rsidR="006D0137" w:rsidRDefault="006D0137">
      <w:pPr>
        <w:pStyle w:val="ConsPlusNormal"/>
        <w:spacing w:before="220"/>
        <w:ind w:firstLine="540"/>
        <w:jc w:val="both"/>
      </w:pPr>
      <w:r>
        <w:t>- светильники должны быть исправны, укомплектованы соответствующими защитными стеклами и рассеивателями, быть жестко закреплены в рабочем положении относительно освещаемого объекта;</w:t>
      </w:r>
    </w:p>
    <w:p w:rsidR="006D0137" w:rsidRDefault="006D0137">
      <w:pPr>
        <w:pStyle w:val="ConsPlusNormal"/>
        <w:spacing w:before="220"/>
        <w:ind w:firstLine="540"/>
        <w:jc w:val="both"/>
      </w:pPr>
      <w:r>
        <w:t>- корпуса светильников не должны иметь видимых разрушений, очагов коррозии, трещин, иных визуально воспринимаемых нарушений окрашенного слоя, отражатели и рассеиватели должны быть чистыми;</w:t>
      </w:r>
    </w:p>
    <w:p w:rsidR="006D0137" w:rsidRDefault="006D0137">
      <w:pPr>
        <w:pStyle w:val="ConsPlusNormal"/>
        <w:spacing w:before="220"/>
        <w:ind w:firstLine="540"/>
        <w:jc w:val="both"/>
      </w:pPr>
      <w:r>
        <w:t>- не допускаются на территории ярмарки источники света, не горящие и явно снизившие световой поток, с мигающим светом, светильники с механическими повреждениями корпуса и оптического отсека;</w:t>
      </w:r>
    </w:p>
    <w:p w:rsidR="006D0137" w:rsidRDefault="006D0137">
      <w:pPr>
        <w:pStyle w:val="ConsPlusNormal"/>
        <w:spacing w:before="220"/>
        <w:ind w:firstLine="540"/>
        <w:jc w:val="both"/>
      </w:pPr>
      <w:r>
        <w:t>- запрещается крепление к опорам сетей наружного освещения растяжек, подвесок, использовать опоры и электротехнические элементы систем наружного освещения для организации торговли, установки средств размещения информации, размещения объявлений, листовок, иных информационных материалов.</w:t>
      </w:r>
    </w:p>
    <w:p w:rsidR="006D0137" w:rsidRDefault="006D0137">
      <w:pPr>
        <w:pStyle w:val="ConsPlusNormal"/>
        <w:jc w:val="both"/>
      </w:pPr>
    </w:p>
    <w:p w:rsidR="006D0137" w:rsidRDefault="006D0137">
      <w:pPr>
        <w:pStyle w:val="ConsPlusTitle"/>
        <w:jc w:val="center"/>
        <w:outlineLvl w:val="3"/>
      </w:pPr>
      <w:r>
        <w:t>Рис. "Внешний вид объектов (средств) наружного освещения</w:t>
      </w:r>
    </w:p>
    <w:p w:rsidR="006D0137" w:rsidRDefault="006D0137">
      <w:pPr>
        <w:pStyle w:val="ConsPlusTitle"/>
        <w:jc w:val="center"/>
      </w:pPr>
      <w:r>
        <w:t>в некапитальных сооружениях"</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ind w:firstLine="540"/>
        <w:jc w:val="both"/>
      </w:pPr>
      <w:r>
        <w:t>степень защиты: не менее IP65</w:t>
      </w:r>
    </w:p>
    <w:p w:rsidR="006D0137" w:rsidRDefault="006D0137">
      <w:pPr>
        <w:pStyle w:val="ConsPlusNormal"/>
        <w:spacing w:before="220"/>
        <w:ind w:firstLine="540"/>
        <w:jc w:val="both"/>
      </w:pPr>
      <w:r>
        <w:t>тип ИС: LED</w:t>
      </w:r>
    </w:p>
    <w:p w:rsidR="006D0137" w:rsidRDefault="006D0137">
      <w:pPr>
        <w:pStyle w:val="ConsPlusNormal"/>
        <w:jc w:val="both"/>
      </w:pPr>
    </w:p>
    <w:p w:rsidR="006D0137" w:rsidRDefault="006D0137">
      <w:pPr>
        <w:pStyle w:val="ConsPlusNormal"/>
        <w:ind w:firstLine="540"/>
        <w:jc w:val="both"/>
      </w:pPr>
      <w:r>
        <w:t>Контейнеры для мобильного озеленения мест для продажи товаров (выполнения работ, оказания услуг) на ярмарках.</w:t>
      </w:r>
    </w:p>
    <w:p w:rsidR="006D0137" w:rsidRDefault="006D0137">
      <w:pPr>
        <w:pStyle w:val="ConsPlusNormal"/>
        <w:spacing w:before="220"/>
        <w:ind w:firstLine="540"/>
        <w:jc w:val="both"/>
      </w:pPr>
      <w:r>
        <w:t>Контейнеры для мобильного озеленения:</w:t>
      </w:r>
    </w:p>
    <w:p w:rsidR="006D0137" w:rsidRDefault="006D0137">
      <w:pPr>
        <w:pStyle w:val="ConsPlusNormal"/>
        <w:spacing w:before="220"/>
        <w:ind w:firstLine="540"/>
        <w:jc w:val="both"/>
      </w:pPr>
      <w:r>
        <w:t>- должны быть прочными, лаконичной формы (квадрат, цилиндр и т.д.), серых оттенков (цвет близкий к RAL 7037 или матовый металлик, камень, имитация камня из композита), без рисунков или деревянные белые, серые или коричневые (цвета близкие к RAL 9016, RAL 9003, RAL 9010, RAL 7037, RAL 1013, RAL 1014, RAL 1015, RAL 1019, RAL 1020, RAL 1032, RAL 7006, RAL 8025);</w:t>
      </w:r>
    </w:p>
    <w:p w:rsidR="006D0137" w:rsidRDefault="006D0137">
      <w:pPr>
        <w:pStyle w:val="ConsPlusNormal"/>
        <w:spacing w:before="220"/>
        <w:ind w:firstLine="540"/>
        <w:jc w:val="both"/>
      </w:pPr>
      <w:r>
        <w:t>- высотой не более 60 см;</w:t>
      </w:r>
    </w:p>
    <w:p w:rsidR="006D0137" w:rsidRDefault="006D0137">
      <w:pPr>
        <w:pStyle w:val="ConsPlusNormal"/>
        <w:spacing w:before="220"/>
        <w:ind w:firstLine="540"/>
        <w:jc w:val="both"/>
      </w:pPr>
      <w:r>
        <w:t>- искусственные цветы и растения не допускаются.</w:t>
      </w:r>
    </w:p>
    <w:p w:rsidR="006D0137" w:rsidRDefault="006D0137">
      <w:pPr>
        <w:pStyle w:val="ConsPlusNormal"/>
        <w:jc w:val="both"/>
      </w:pPr>
    </w:p>
    <w:p w:rsidR="006D0137" w:rsidRDefault="006D0137">
      <w:pPr>
        <w:pStyle w:val="ConsPlusTitle"/>
        <w:jc w:val="center"/>
        <w:outlineLvl w:val="3"/>
      </w:pPr>
      <w:r>
        <w:t>Рис. "Примеры внешнего вида контейнеров для мобильного</w:t>
      </w:r>
    </w:p>
    <w:p w:rsidR="006D0137" w:rsidRDefault="006D0137">
      <w:pPr>
        <w:pStyle w:val="ConsPlusTitle"/>
        <w:jc w:val="center"/>
      </w:pPr>
      <w:r>
        <w:t>озеленения"</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ind w:firstLine="540"/>
        <w:jc w:val="both"/>
      </w:pPr>
      <w:r>
        <w:t>Урны:</w:t>
      </w:r>
    </w:p>
    <w:p w:rsidR="006D0137" w:rsidRDefault="006D0137">
      <w:pPr>
        <w:pStyle w:val="ConsPlusNormal"/>
        <w:spacing w:before="220"/>
        <w:ind w:firstLine="540"/>
        <w:jc w:val="both"/>
      </w:pPr>
      <w:r>
        <w:t>При каждом прилавке, входе для посетителей, возле нестационарных общественных туалетов должны быть размещены универсальные урны (ориентировочный размер 560 x 360 x 1030 (Д x Ш x В);</w:t>
      </w:r>
    </w:p>
    <w:p w:rsidR="006D0137" w:rsidRDefault="006D0137">
      <w:pPr>
        <w:pStyle w:val="ConsPlusNormal"/>
        <w:spacing w:before="220"/>
        <w:ind w:firstLine="540"/>
        <w:jc w:val="both"/>
      </w:pPr>
      <w:r>
        <w:t>Внешний вид урн:</w:t>
      </w:r>
    </w:p>
    <w:p w:rsidR="006D0137" w:rsidRDefault="006D0137">
      <w:pPr>
        <w:pStyle w:val="ConsPlusNormal"/>
        <w:spacing w:before="220"/>
        <w:ind w:firstLine="540"/>
        <w:jc w:val="both"/>
      </w:pPr>
      <w:r>
        <w:t>- цвет серый, приближенный к RAL7037 или матовый металлик;</w:t>
      </w:r>
    </w:p>
    <w:p w:rsidR="006D0137" w:rsidRDefault="006D0137">
      <w:pPr>
        <w:pStyle w:val="ConsPlusNormal"/>
        <w:spacing w:before="220"/>
        <w:ind w:firstLine="540"/>
        <w:jc w:val="both"/>
      </w:pPr>
      <w:r>
        <w:t>- материал бака сталь, порошковая окраска в заводских условиях;</w:t>
      </w:r>
    </w:p>
    <w:p w:rsidR="006D0137" w:rsidRDefault="006D0137">
      <w:pPr>
        <w:pStyle w:val="ConsPlusNormal"/>
        <w:spacing w:before="220"/>
        <w:ind w:firstLine="540"/>
        <w:jc w:val="both"/>
      </w:pPr>
      <w:r>
        <w:t>- материал облицовки сталь, порошковая окраска в заводских условиях (допускается вставка из деревянных или композитных ламелей).</w:t>
      </w:r>
    </w:p>
    <w:p w:rsidR="006D0137" w:rsidRDefault="006D0137">
      <w:pPr>
        <w:pStyle w:val="ConsPlusNormal"/>
        <w:jc w:val="both"/>
      </w:pPr>
    </w:p>
    <w:p w:rsidR="006D0137" w:rsidRDefault="006D0137">
      <w:pPr>
        <w:pStyle w:val="ConsPlusTitle"/>
        <w:jc w:val="center"/>
        <w:outlineLvl w:val="3"/>
      </w:pPr>
      <w:r>
        <w:t>Рис. "Внешний вид урн"</w:t>
      </w:r>
    </w:p>
    <w:p w:rsidR="006D0137" w:rsidRDefault="006D01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1701"/>
        <w:gridCol w:w="1701"/>
        <w:gridCol w:w="1701"/>
        <w:gridCol w:w="2154"/>
      </w:tblGrid>
      <w:tr w:rsidR="006D0137">
        <w:tc>
          <w:tcPr>
            <w:tcW w:w="1701" w:type="dxa"/>
            <w:tcBorders>
              <w:top w:val="nil"/>
              <w:left w:val="nil"/>
              <w:bottom w:val="nil"/>
              <w:right w:val="nil"/>
            </w:tcBorders>
          </w:tcPr>
          <w:p w:rsidR="006D0137" w:rsidRDefault="006D0137">
            <w:pPr>
              <w:pStyle w:val="ConsPlusNormal"/>
            </w:pPr>
            <w:r>
              <w:t>схема урны</w:t>
            </w:r>
          </w:p>
        </w:tc>
        <w:tc>
          <w:tcPr>
            <w:tcW w:w="1701" w:type="dxa"/>
            <w:tcBorders>
              <w:top w:val="nil"/>
              <w:left w:val="nil"/>
              <w:bottom w:val="nil"/>
              <w:right w:val="nil"/>
            </w:tcBorders>
          </w:tcPr>
          <w:p w:rsidR="006D0137" w:rsidRDefault="006D0137">
            <w:pPr>
              <w:pStyle w:val="ConsPlusNormal"/>
            </w:pPr>
            <w:r>
              <w:t>одноцветная</w:t>
            </w:r>
          </w:p>
        </w:tc>
        <w:tc>
          <w:tcPr>
            <w:tcW w:w="1701" w:type="dxa"/>
            <w:tcBorders>
              <w:top w:val="nil"/>
              <w:left w:val="nil"/>
              <w:bottom w:val="nil"/>
              <w:right w:val="nil"/>
            </w:tcBorders>
          </w:tcPr>
          <w:p w:rsidR="006D0137" w:rsidRDefault="006D0137">
            <w:pPr>
              <w:pStyle w:val="ConsPlusNormal"/>
            </w:pPr>
            <w:r>
              <w:t>двухцветная</w:t>
            </w:r>
          </w:p>
        </w:tc>
        <w:tc>
          <w:tcPr>
            <w:tcW w:w="1701" w:type="dxa"/>
            <w:tcBorders>
              <w:top w:val="nil"/>
              <w:left w:val="nil"/>
              <w:bottom w:val="nil"/>
              <w:right w:val="nil"/>
            </w:tcBorders>
          </w:tcPr>
          <w:p w:rsidR="006D0137" w:rsidRDefault="006D0137">
            <w:pPr>
              <w:pStyle w:val="ConsPlusNormal"/>
            </w:pPr>
            <w:r>
              <w:t>с деревянной вставкой</w:t>
            </w:r>
          </w:p>
        </w:tc>
        <w:tc>
          <w:tcPr>
            <w:tcW w:w="2154" w:type="dxa"/>
            <w:tcBorders>
              <w:top w:val="nil"/>
              <w:left w:val="nil"/>
              <w:bottom w:val="nil"/>
              <w:right w:val="nil"/>
            </w:tcBorders>
          </w:tcPr>
          <w:p w:rsidR="006D0137" w:rsidRDefault="006D0137">
            <w:pPr>
              <w:pStyle w:val="ConsPlusNormal"/>
            </w:pPr>
            <w:r>
              <w:t>с перфорированной вставкой</w:t>
            </w:r>
          </w:p>
        </w:tc>
      </w:tr>
      <w:tr w:rsidR="006D0137">
        <w:tc>
          <w:tcPr>
            <w:tcW w:w="1701" w:type="dxa"/>
            <w:tcBorders>
              <w:top w:val="nil"/>
              <w:left w:val="nil"/>
              <w:bottom w:val="nil"/>
              <w:right w:val="nil"/>
            </w:tcBorders>
          </w:tcPr>
          <w:p w:rsidR="006D0137" w:rsidRDefault="006D0137">
            <w:pPr>
              <w:pStyle w:val="ConsPlusNormal"/>
              <w:jc w:val="center"/>
            </w:pPr>
            <w:r>
              <w:t>Рисунок не приводится.</w:t>
            </w:r>
          </w:p>
        </w:tc>
        <w:tc>
          <w:tcPr>
            <w:tcW w:w="1701" w:type="dxa"/>
            <w:tcBorders>
              <w:top w:val="nil"/>
              <w:left w:val="nil"/>
              <w:bottom w:val="nil"/>
              <w:right w:val="nil"/>
            </w:tcBorders>
          </w:tcPr>
          <w:p w:rsidR="006D0137" w:rsidRDefault="006D0137">
            <w:pPr>
              <w:pStyle w:val="ConsPlusNormal"/>
              <w:jc w:val="center"/>
            </w:pPr>
            <w:r>
              <w:t>Рисунок не приводится.</w:t>
            </w:r>
          </w:p>
        </w:tc>
        <w:tc>
          <w:tcPr>
            <w:tcW w:w="1701" w:type="dxa"/>
            <w:tcBorders>
              <w:top w:val="nil"/>
              <w:left w:val="nil"/>
              <w:bottom w:val="nil"/>
              <w:right w:val="nil"/>
            </w:tcBorders>
          </w:tcPr>
          <w:p w:rsidR="006D0137" w:rsidRDefault="006D0137">
            <w:pPr>
              <w:pStyle w:val="ConsPlusNormal"/>
              <w:jc w:val="center"/>
            </w:pPr>
            <w:r>
              <w:t>Рисунок не приводится.</w:t>
            </w:r>
          </w:p>
        </w:tc>
        <w:tc>
          <w:tcPr>
            <w:tcW w:w="1701" w:type="dxa"/>
            <w:tcBorders>
              <w:top w:val="nil"/>
              <w:left w:val="nil"/>
              <w:bottom w:val="nil"/>
              <w:right w:val="nil"/>
            </w:tcBorders>
          </w:tcPr>
          <w:p w:rsidR="006D0137" w:rsidRDefault="006D0137">
            <w:pPr>
              <w:pStyle w:val="ConsPlusNormal"/>
              <w:jc w:val="center"/>
            </w:pPr>
            <w:r>
              <w:t>Рисунок не приводится.</w:t>
            </w:r>
          </w:p>
        </w:tc>
        <w:tc>
          <w:tcPr>
            <w:tcW w:w="2154" w:type="dxa"/>
            <w:tcBorders>
              <w:top w:val="nil"/>
              <w:left w:val="nil"/>
              <w:bottom w:val="nil"/>
              <w:right w:val="nil"/>
            </w:tcBorders>
          </w:tcPr>
          <w:p w:rsidR="006D0137" w:rsidRDefault="006D0137">
            <w:pPr>
              <w:pStyle w:val="ConsPlusNormal"/>
              <w:jc w:val="center"/>
            </w:pPr>
            <w:r>
              <w:t>Рисунок не приводится.</w:t>
            </w:r>
          </w:p>
        </w:tc>
      </w:tr>
    </w:tbl>
    <w:p w:rsidR="006D0137" w:rsidRDefault="006D0137">
      <w:pPr>
        <w:pStyle w:val="ConsPlusNormal"/>
        <w:jc w:val="both"/>
      </w:pPr>
    </w:p>
    <w:p w:rsidR="006D0137" w:rsidRDefault="006D0137">
      <w:pPr>
        <w:pStyle w:val="ConsPlusNormal"/>
        <w:ind w:firstLine="540"/>
        <w:jc w:val="both"/>
      </w:pPr>
      <w:r>
        <w:t>Общественный туалет нестационарного типа:</w:t>
      </w:r>
    </w:p>
    <w:p w:rsidR="006D0137" w:rsidRDefault="006D0137">
      <w:pPr>
        <w:pStyle w:val="ConsPlusNormal"/>
        <w:spacing w:before="220"/>
        <w:ind w:firstLine="540"/>
        <w:jc w:val="both"/>
      </w:pPr>
      <w:r>
        <w:t>- общественный туалет нестационарного типа - мобильная туалетная кабина (мобильный туалетный модуль), размещаемый и оборудуемый в соответствии с санитарно-эпидемиологическими нормами и правилами при отсутствии стационарных общественных туалетов;</w:t>
      </w:r>
    </w:p>
    <w:p w:rsidR="006D0137" w:rsidRDefault="006D0137">
      <w:pPr>
        <w:pStyle w:val="ConsPlusNormal"/>
        <w:spacing w:before="220"/>
        <w:ind w:firstLine="540"/>
        <w:jc w:val="both"/>
      </w:pPr>
      <w:r>
        <w:t>- общественные туалеты нестационарного типа должны быть доступны для маломобильных групп населения;</w:t>
      </w:r>
    </w:p>
    <w:p w:rsidR="006D0137" w:rsidRDefault="006D0137">
      <w:pPr>
        <w:pStyle w:val="ConsPlusNormal"/>
        <w:spacing w:before="220"/>
        <w:ind w:firstLine="540"/>
        <w:jc w:val="both"/>
      </w:pPr>
      <w:r>
        <w:t>- общественные туалеты нестационарного типа планируют из расчетной нагрузки на санитарные приборы:</w:t>
      </w:r>
    </w:p>
    <w:p w:rsidR="006D0137" w:rsidRDefault="006D0137">
      <w:pPr>
        <w:pStyle w:val="ConsPlusNormal"/>
        <w:spacing w:before="220"/>
        <w:ind w:firstLine="540"/>
        <w:jc w:val="both"/>
      </w:pPr>
      <w:r>
        <w:t>- для мужчин (50% посетителей): один унитаз на 30 сотрудников, 60 посетителей; один писсуар на 18 сотрудников, 80 посетителей; один умывальник на четыре унитаза, но не менее одного умывальника на одну мобильную туалетную кабину;</w:t>
      </w:r>
    </w:p>
    <w:p w:rsidR="006D0137" w:rsidRDefault="006D0137">
      <w:pPr>
        <w:pStyle w:val="ConsPlusNormal"/>
        <w:spacing w:before="220"/>
        <w:ind w:firstLine="540"/>
        <w:jc w:val="both"/>
      </w:pPr>
      <w:r>
        <w:t>- для женщин (50% посетителей): один унитаз на 15 сотрудников, 30 посетителей; один умывальник на два унитаза, но не менее одного умывальника на одну мобильную туалетную кабину;</w:t>
      </w:r>
    </w:p>
    <w:p w:rsidR="006D0137" w:rsidRDefault="006D0137">
      <w:pPr>
        <w:pStyle w:val="ConsPlusNormal"/>
        <w:spacing w:before="220"/>
        <w:ind w:firstLine="540"/>
        <w:jc w:val="both"/>
      </w:pPr>
      <w:r>
        <w:t>- не допускается установка мобильных туалетных кабин из однослойного пластика.</w:t>
      </w:r>
    </w:p>
    <w:p w:rsidR="006D0137" w:rsidRDefault="006D0137">
      <w:pPr>
        <w:pStyle w:val="ConsPlusNormal"/>
        <w:jc w:val="both"/>
      </w:pPr>
    </w:p>
    <w:p w:rsidR="006D0137" w:rsidRDefault="006D0137">
      <w:pPr>
        <w:pStyle w:val="ConsPlusTitle"/>
        <w:jc w:val="center"/>
        <w:outlineLvl w:val="3"/>
      </w:pPr>
      <w:r>
        <w:t>Рис. "Внешний вид общественных туалетов нестационарного</w:t>
      </w:r>
    </w:p>
    <w:p w:rsidR="006D0137" w:rsidRDefault="006D0137">
      <w:pPr>
        <w:pStyle w:val="ConsPlusTitle"/>
        <w:jc w:val="center"/>
      </w:pPr>
      <w:r>
        <w:t>типа"</w:t>
      </w:r>
    </w:p>
    <w:p w:rsidR="006D0137" w:rsidRDefault="006D01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479"/>
      </w:tblGrid>
      <w:tr w:rsidR="006D0137">
        <w:tc>
          <w:tcPr>
            <w:tcW w:w="4535" w:type="dxa"/>
            <w:tcBorders>
              <w:top w:val="nil"/>
              <w:left w:val="nil"/>
              <w:bottom w:val="nil"/>
              <w:right w:val="nil"/>
            </w:tcBorders>
          </w:tcPr>
          <w:p w:rsidR="006D0137" w:rsidRDefault="006D0137">
            <w:pPr>
              <w:pStyle w:val="ConsPlusNormal"/>
              <w:jc w:val="center"/>
            </w:pPr>
            <w:r>
              <w:t>с общим входом для мужчин и женщин</w:t>
            </w:r>
          </w:p>
        </w:tc>
        <w:tc>
          <w:tcPr>
            <w:tcW w:w="4479" w:type="dxa"/>
            <w:tcBorders>
              <w:top w:val="nil"/>
              <w:left w:val="nil"/>
              <w:bottom w:val="nil"/>
              <w:right w:val="nil"/>
            </w:tcBorders>
          </w:tcPr>
          <w:p w:rsidR="006D0137" w:rsidRDefault="006D0137">
            <w:pPr>
              <w:pStyle w:val="ConsPlusNormal"/>
              <w:jc w:val="center"/>
            </w:pPr>
            <w:r>
              <w:t>с раздельными входами (помещениями) для мужчин и женщин</w:t>
            </w:r>
          </w:p>
        </w:tc>
      </w:tr>
      <w:tr w:rsidR="006D0137">
        <w:tc>
          <w:tcPr>
            <w:tcW w:w="4535" w:type="dxa"/>
            <w:tcBorders>
              <w:top w:val="nil"/>
              <w:left w:val="nil"/>
              <w:bottom w:val="nil"/>
              <w:right w:val="nil"/>
            </w:tcBorders>
          </w:tcPr>
          <w:p w:rsidR="006D0137" w:rsidRDefault="006D0137">
            <w:pPr>
              <w:pStyle w:val="ConsPlusNormal"/>
              <w:jc w:val="center"/>
            </w:pPr>
            <w:r>
              <w:t>Рисунок не приводится.</w:t>
            </w:r>
          </w:p>
        </w:tc>
        <w:tc>
          <w:tcPr>
            <w:tcW w:w="4479" w:type="dxa"/>
            <w:tcBorders>
              <w:top w:val="nil"/>
              <w:left w:val="nil"/>
              <w:bottom w:val="nil"/>
              <w:right w:val="nil"/>
            </w:tcBorders>
          </w:tcPr>
          <w:p w:rsidR="006D0137" w:rsidRDefault="006D0137">
            <w:pPr>
              <w:pStyle w:val="ConsPlusNormal"/>
              <w:jc w:val="center"/>
            </w:pPr>
            <w:r>
              <w:t>Рисунок не приводится.</w:t>
            </w:r>
          </w:p>
        </w:tc>
      </w:tr>
    </w:tbl>
    <w:p w:rsidR="006D0137" w:rsidRDefault="006D0137">
      <w:pPr>
        <w:pStyle w:val="ConsPlusNormal"/>
        <w:jc w:val="both"/>
      </w:pPr>
    </w:p>
    <w:p w:rsidR="006D0137" w:rsidRDefault="006D0137">
      <w:pPr>
        <w:pStyle w:val="ConsPlusNormal"/>
        <w:ind w:firstLine="540"/>
        <w:jc w:val="both"/>
      </w:pPr>
      <w:r>
        <w:t>Покрытия мест для продажи товаров (выполнения работ, оказания услуг) на ярмарках:</w:t>
      </w:r>
    </w:p>
    <w:p w:rsidR="006D0137" w:rsidRDefault="006D0137">
      <w:pPr>
        <w:pStyle w:val="ConsPlusNormal"/>
        <w:spacing w:before="220"/>
        <w:ind w:firstLine="540"/>
        <w:jc w:val="both"/>
      </w:pPr>
      <w:r>
        <w:t>- организация ярмарок допускается только на твердых покрытиях:</w:t>
      </w:r>
    </w:p>
    <w:p w:rsidR="006D0137" w:rsidRDefault="006D0137">
      <w:pPr>
        <w:pStyle w:val="ConsPlusNormal"/>
        <w:spacing w:before="220"/>
        <w:ind w:firstLine="540"/>
        <w:jc w:val="both"/>
      </w:pPr>
      <w:r>
        <w:t>- при отсутствии дефектов (выбоин, проломов, просадок, сдвигов, волн, гребенок, колей, иных разрушений, сорной растительности.</w:t>
      </w:r>
    </w:p>
    <w:p w:rsidR="006D0137" w:rsidRDefault="006D0137">
      <w:pPr>
        <w:pStyle w:val="ConsPlusNormal"/>
        <w:jc w:val="both"/>
      </w:pPr>
    </w:p>
    <w:p w:rsidR="006D0137" w:rsidRDefault="006D0137">
      <w:pPr>
        <w:pStyle w:val="ConsPlusTitle"/>
        <w:jc w:val="center"/>
        <w:outlineLvl w:val="3"/>
      </w:pPr>
      <w:r>
        <w:t>Рис. "Примеры внешнего вида некапитальных сооружений, иных</w:t>
      </w:r>
    </w:p>
    <w:p w:rsidR="006D0137" w:rsidRDefault="006D0137">
      <w:pPr>
        <w:pStyle w:val="ConsPlusTitle"/>
        <w:jc w:val="center"/>
      </w:pPr>
      <w:r>
        <w:t>элементов благоустройства и объектов благоустройства мест</w:t>
      </w:r>
    </w:p>
    <w:p w:rsidR="006D0137" w:rsidRDefault="006D0137">
      <w:pPr>
        <w:pStyle w:val="ConsPlusTitle"/>
        <w:jc w:val="center"/>
      </w:pPr>
      <w:r>
        <w:t>для продажи товаров (выполнения работ, оказания услуг)</w:t>
      </w:r>
    </w:p>
    <w:p w:rsidR="006D0137" w:rsidRDefault="006D0137">
      <w:pPr>
        <w:pStyle w:val="ConsPlusTitle"/>
        <w:jc w:val="center"/>
      </w:pPr>
      <w:r>
        <w:t>на ярмарках, организуемых на территории Талдомского</w:t>
      </w:r>
    </w:p>
    <w:p w:rsidR="006D0137" w:rsidRDefault="006D0137">
      <w:pPr>
        <w:pStyle w:val="ConsPlusTitle"/>
        <w:jc w:val="center"/>
      </w:pPr>
      <w:r>
        <w:t>городского округа"</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Title"/>
        <w:ind w:firstLine="540"/>
        <w:jc w:val="both"/>
        <w:outlineLvl w:val="2"/>
      </w:pPr>
      <w:r>
        <w:t>Статья 45. Содержание площадок автостоянок, мест размещения и хранения транспортных средств</w:t>
      </w:r>
    </w:p>
    <w:p w:rsidR="006D0137" w:rsidRDefault="006D0137">
      <w:pPr>
        <w:pStyle w:val="ConsPlusNormal"/>
        <w:jc w:val="both"/>
      </w:pPr>
    </w:p>
    <w:p w:rsidR="006D0137" w:rsidRDefault="006D0137">
      <w:pPr>
        <w:pStyle w:val="ConsPlusNormal"/>
        <w:ind w:firstLine="540"/>
        <w:jc w:val="both"/>
      </w:pPr>
      <w:r>
        <w:t>1. Юридическое лицо (индивидуальный предприниматель) или физическое лицо, эксплуатирующее площадку, обеспечивает ее содержание.</w:t>
      </w:r>
    </w:p>
    <w:p w:rsidR="006D0137" w:rsidRDefault="006D0137">
      <w:pPr>
        <w:pStyle w:val="ConsPlusNormal"/>
        <w:spacing w:before="220"/>
        <w:ind w:firstLine="540"/>
        <w:jc w:val="both"/>
      </w:pPr>
      <w:r>
        <w:t>2.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rsidR="006D0137" w:rsidRDefault="006D0137">
      <w:pPr>
        <w:pStyle w:val="ConsPlusNormal"/>
        <w:spacing w:before="220"/>
        <w:ind w:firstLine="540"/>
        <w:jc w:val="both"/>
      </w:pPr>
      <w: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6D0137" w:rsidRDefault="006D0137">
      <w:pPr>
        <w:pStyle w:val="ConsPlusNormal"/>
        <w:spacing w:before="220"/>
        <w:ind w:firstLine="540"/>
        <w:jc w:val="both"/>
      </w:pPr>
      <w:r>
        <w:t>3. На территории гаражных кооперативов, стоянок, станций технического обслуживания, автомобильных моек обустраиваются пешеходные дорожки, твердые виды покрытия, урны или контейнеры, осветительное оборудование, информационные указатели.</w:t>
      </w:r>
    </w:p>
    <w:p w:rsidR="006D0137" w:rsidRDefault="006D0137">
      <w:pPr>
        <w:pStyle w:val="ConsPlusNormal"/>
        <w:spacing w:before="220"/>
        <w:ind w:firstLine="540"/>
        <w:jc w:val="both"/>
      </w:pPr>
      <w:r>
        <w:t>Планировка и обустройство гаражных кооперативов, стоянок, станций технического обслуживания, автомобильных моек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6D0137" w:rsidRDefault="006D0137">
      <w:pPr>
        <w:pStyle w:val="ConsPlusNormal"/>
        <w:jc w:val="both"/>
      </w:pPr>
      <w:r>
        <w:t xml:space="preserve">(п. 3 в ред. </w:t>
      </w:r>
      <w:hyperlink r:id="rId157">
        <w:r>
          <w:rPr>
            <w:color w:val="0000FF"/>
          </w:rPr>
          <w:t>решения</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4. Кровли зданий гаражных кооперативов, гаражей, стоянок, станций технического обслуживания, автомобильных моек должны содержаться в чистоте.</w:t>
      </w:r>
    </w:p>
    <w:p w:rsidR="006D0137" w:rsidRDefault="006D0137">
      <w:pPr>
        <w:pStyle w:val="ConsPlusNormal"/>
        <w:spacing w:before="220"/>
        <w:ind w:firstLine="540"/>
        <w:jc w:val="both"/>
      </w:pPr>
      <w:r>
        <w:t>5.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окончании зимнего периода.</w:t>
      </w:r>
    </w:p>
    <w:p w:rsidR="006D0137" w:rsidRDefault="006D0137">
      <w:pPr>
        <w:pStyle w:val="ConsPlusNormal"/>
        <w:spacing w:before="220"/>
        <w:ind w:firstLine="540"/>
        <w:jc w:val="both"/>
      </w:pPr>
      <w:r>
        <w:t>6.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6D0137" w:rsidRDefault="006D0137">
      <w:pPr>
        <w:pStyle w:val="ConsPlusNormal"/>
        <w:jc w:val="both"/>
      </w:pPr>
    </w:p>
    <w:p w:rsidR="006D0137" w:rsidRDefault="006D0137">
      <w:pPr>
        <w:pStyle w:val="ConsPlusTitle"/>
        <w:ind w:firstLine="540"/>
        <w:jc w:val="both"/>
        <w:outlineLvl w:val="2"/>
      </w:pPr>
      <w:r>
        <w:t>Статья 46. Содержание объектов (средств) наружного освещения</w:t>
      </w:r>
    </w:p>
    <w:p w:rsidR="006D0137" w:rsidRDefault="006D0137">
      <w:pPr>
        <w:pStyle w:val="ConsPlusNormal"/>
        <w:jc w:val="both"/>
      </w:pPr>
    </w:p>
    <w:p w:rsidR="006D0137" w:rsidRDefault="006D0137">
      <w:pPr>
        <w:pStyle w:val="ConsPlusNormal"/>
        <w:ind w:firstLine="540"/>
        <w:jc w:val="both"/>
      </w:pPr>
      <w:r>
        <w:t>1. Все системы уличного, дворового и других видов наружного освещения должны поддерживаться в исправном состоянии.</w:t>
      </w:r>
    </w:p>
    <w:p w:rsidR="006D0137" w:rsidRDefault="006D0137">
      <w:pPr>
        <w:pStyle w:val="ConsPlusNormal"/>
        <w:spacing w:before="220"/>
        <w:ind w:firstLine="540"/>
        <w:jc w:val="both"/>
      </w:pPr>
      <w: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6D0137" w:rsidRDefault="006D0137">
      <w:pPr>
        <w:pStyle w:val="ConsPlusNormal"/>
        <w:spacing w:before="220"/>
        <w:ind w:firstLine="540"/>
        <w:jc w:val="both"/>
      </w:pPr>
      <w:r>
        <w:t>2.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6D0137" w:rsidRDefault="006D0137">
      <w:pPr>
        <w:pStyle w:val="ConsPlusNormal"/>
        <w:spacing w:before="220"/>
        <w:ind w:firstLine="540"/>
        <w:jc w:val="both"/>
      </w:pPr>
      <w:r>
        <w:t>Опоры сетей наружного освещения не должны иметь отклонение от вертикали более 5 градусов.</w:t>
      </w:r>
    </w:p>
    <w:p w:rsidR="006D0137" w:rsidRDefault="006D0137">
      <w:pPr>
        <w:pStyle w:val="ConsPlusNormal"/>
        <w:spacing w:before="220"/>
        <w:ind w:firstLine="540"/>
        <w:jc w:val="both"/>
      </w:pPr>
      <w:r>
        <w:t>3.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6D0137" w:rsidRDefault="006D0137">
      <w:pPr>
        <w:pStyle w:val="ConsPlusNormal"/>
        <w:spacing w:before="220"/>
        <w:ind w:firstLine="540"/>
        <w:jc w:val="both"/>
      </w:pPr>
      <w:r>
        <w:t>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6D0137" w:rsidRDefault="006D0137">
      <w:pPr>
        <w:pStyle w:val="ConsPlusNormal"/>
        <w:spacing w:before="220"/>
        <w:ind w:firstLine="540"/>
        <w:jc w:val="both"/>
      </w:pPr>
      <w:r>
        <w:t>5. Срок восстановления горения отдельных светильников не должен превышать 2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6D0137" w:rsidRDefault="006D0137">
      <w:pPr>
        <w:pStyle w:val="ConsPlusNormal"/>
        <w:jc w:val="both"/>
      </w:pPr>
      <w:r>
        <w:t xml:space="preserve">(в ред. </w:t>
      </w:r>
      <w:hyperlink r:id="rId158">
        <w:r>
          <w:rPr>
            <w:color w:val="0000FF"/>
          </w:rPr>
          <w:t>решения</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Администрации.</w:t>
      </w:r>
    </w:p>
    <w:p w:rsidR="006D0137" w:rsidRDefault="006D0137">
      <w:pPr>
        <w:pStyle w:val="ConsPlusNormal"/>
        <w:jc w:val="both"/>
      </w:pPr>
    </w:p>
    <w:p w:rsidR="006D0137" w:rsidRDefault="006D0137">
      <w:pPr>
        <w:pStyle w:val="ConsPlusTitle"/>
        <w:ind w:firstLine="540"/>
        <w:jc w:val="both"/>
        <w:outlineLvl w:val="2"/>
      </w:pPr>
      <w:r>
        <w:t>Статья 47. Содержание средств размещения информации, рекламных конструкций</w:t>
      </w:r>
    </w:p>
    <w:p w:rsidR="006D0137" w:rsidRDefault="006D0137">
      <w:pPr>
        <w:pStyle w:val="ConsPlusNormal"/>
        <w:jc w:val="both"/>
      </w:pPr>
    </w:p>
    <w:p w:rsidR="006D0137" w:rsidRDefault="006D0137">
      <w:pPr>
        <w:pStyle w:val="ConsPlusNormal"/>
        <w:ind w:firstLine="540"/>
        <w:jc w:val="both"/>
      </w:pPr>
      <w:r>
        <w:t>1.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6D0137" w:rsidRDefault="006D0137">
      <w:pPr>
        <w:pStyle w:val="ConsPlusNormal"/>
        <w:spacing w:before="220"/>
        <w:ind w:firstLine="540"/>
        <w:jc w:val="both"/>
      </w:pPr>
      <w:r>
        <w:t>Техническое состояние должно соответствовать требованиям документов, необходимых для установки средства размещения информации, рекламной конструкции.</w:t>
      </w:r>
    </w:p>
    <w:p w:rsidR="006D0137" w:rsidRDefault="006D0137">
      <w:pPr>
        <w:pStyle w:val="ConsPlusNormal"/>
        <w:spacing w:before="220"/>
        <w:ind w:firstLine="540"/>
        <w:jc w:val="both"/>
      </w:pPr>
      <w:r>
        <w:t>2.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6D0137" w:rsidRDefault="006D0137">
      <w:pPr>
        <w:pStyle w:val="ConsPlusNormal"/>
        <w:jc w:val="both"/>
      </w:pPr>
    </w:p>
    <w:p w:rsidR="006D0137" w:rsidRDefault="006D0137">
      <w:pPr>
        <w:pStyle w:val="ConsPlusTitle"/>
        <w:ind w:firstLine="540"/>
        <w:jc w:val="both"/>
        <w:outlineLvl w:val="2"/>
      </w:pPr>
      <w:r>
        <w:t>Статья 48. Требования к содержанию ограждений (заборов)</w:t>
      </w:r>
    </w:p>
    <w:p w:rsidR="006D0137" w:rsidRDefault="006D0137">
      <w:pPr>
        <w:pStyle w:val="ConsPlusNormal"/>
        <w:jc w:val="both"/>
      </w:pPr>
    </w:p>
    <w:p w:rsidR="006D0137" w:rsidRDefault="006D0137">
      <w:pPr>
        <w:pStyle w:val="ConsPlusNormal"/>
        <w:ind w:firstLine="540"/>
        <w:jc w:val="both"/>
      </w:pPr>
      <w:r>
        <w:t>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6D0137" w:rsidRDefault="006D0137">
      <w:pPr>
        <w:pStyle w:val="ConsPlusNormal"/>
        <w:spacing w:before="220"/>
        <w:ind w:firstLine="540"/>
        <w:jc w:val="both"/>
      </w:pPr>
      <w:r>
        <w:t>2.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6D0137" w:rsidRDefault="006D0137">
      <w:pPr>
        <w:pStyle w:val="ConsPlusNormal"/>
        <w:jc w:val="both"/>
      </w:pPr>
    </w:p>
    <w:p w:rsidR="006D0137" w:rsidRDefault="006D0137">
      <w:pPr>
        <w:pStyle w:val="ConsPlusTitle"/>
        <w:ind w:firstLine="540"/>
        <w:jc w:val="both"/>
        <w:outlineLvl w:val="2"/>
      </w:pPr>
      <w:r>
        <w:t>Статья 49. Содержание объектов капитального строительства и объектов инфраструктуры</w:t>
      </w:r>
    </w:p>
    <w:p w:rsidR="006D0137" w:rsidRDefault="006D0137">
      <w:pPr>
        <w:pStyle w:val="ConsPlusNormal"/>
        <w:jc w:val="both"/>
      </w:pPr>
    </w:p>
    <w:p w:rsidR="006D0137" w:rsidRDefault="006D0137">
      <w:pPr>
        <w:pStyle w:val="ConsPlusNormal"/>
        <w:ind w:firstLine="540"/>
        <w:jc w:val="both"/>
      </w:pPr>
      <w:r>
        <w:t>1. Содержание объектов капитального строительства:</w:t>
      </w:r>
    </w:p>
    <w:p w:rsidR="006D0137" w:rsidRDefault="006D0137">
      <w:pPr>
        <w:pStyle w:val="ConsPlusNormal"/>
        <w:spacing w:before="220"/>
        <w:ind w:firstLine="540"/>
        <w:jc w:val="both"/>
      </w:pPr>
      <w:r>
        <w:t>а)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должны устраняться, не допуская их дальнейшего развития;</w:t>
      </w:r>
    </w:p>
    <w:p w:rsidR="006D0137" w:rsidRDefault="006D0137">
      <w:pPr>
        <w:pStyle w:val="ConsPlusNormal"/>
        <w:spacing w:before="220"/>
        <w:ind w:firstLine="540"/>
        <w:jc w:val="both"/>
      </w:pPr>
      <w:r>
        <w:t>б) работы по ремонту и покраске фасадов зданий и их отдельных элементов (балконы, лоджии, кровли, водосточные трубы и т.п.) должны производиться в соответствии с паспортом колористического решения фасадов зданий, строений, сооружений, ограждений. Расположенные на фасадах средства размещения информации, информационные таблички, памятные доски должны поддерживаться в чистоте и исправном состоянии;</w:t>
      </w:r>
    </w:p>
    <w:p w:rsidR="006D0137" w:rsidRDefault="006D0137">
      <w:pPr>
        <w:pStyle w:val="ConsPlusNormal"/>
        <w:spacing w:before="220"/>
        <w:ind w:firstLine="540"/>
        <w:jc w:val="both"/>
      </w:pPr>
      <w:r>
        <w:t>в) входы, цоколи, витрины должны содержаться в чистоте и исправном состоянии;</w:t>
      </w:r>
    </w:p>
    <w:p w:rsidR="006D0137" w:rsidRDefault="006D0137">
      <w:pPr>
        <w:pStyle w:val="ConsPlusNormal"/>
        <w:spacing w:before="220"/>
        <w:ind w:firstLine="540"/>
        <w:jc w:val="both"/>
      </w:pPr>
      <w:r>
        <w:t>г) домовые знаки должны содержаться в чистоте, их освещение в темное время суток должно быть в исправном состоянии;</w:t>
      </w:r>
    </w:p>
    <w:p w:rsidR="006D0137" w:rsidRDefault="006D0137">
      <w:pPr>
        <w:pStyle w:val="ConsPlusNormal"/>
        <w:spacing w:before="220"/>
        <w:ind w:firstLine="540"/>
        <w:jc w:val="both"/>
      </w:pPr>
      <w:r>
        <w:t>д)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6D0137" w:rsidRDefault="006D0137">
      <w:pPr>
        <w:pStyle w:val="ConsPlusNormal"/>
        <w:spacing w:before="220"/>
        <w:ind w:firstLine="540"/>
        <w:jc w:val="both"/>
      </w:pPr>
      <w:r>
        <w:t>е)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6D0137" w:rsidRDefault="006D0137">
      <w:pPr>
        <w:pStyle w:val="ConsPlusNormal"/>
        <w:spacing w:before="220"/>
        <w:ind w:firstLine="540"/>
        <w:jc w:val="both"/>
      </w:pPr>
      <w:r>
        <w:t>ж) мостики для перехода через коммуникации должны быть исправными и содержаться в чистоте;</w:t>
      </w:r>
    </w:p>
    <w:p w:rsidR="006D0137" w:rsidRDefault="006D0137">
      <w:pPr>
        <w:pStyle w:val="ConsPlusNormal"/>
        <w:spacing w:before="220"/>
        <w:ind w:firstLine="540"/>
        <w:jc w:val="both"/>
      </w:pPr>
      <w:r>
        <w:t>з) козырьки подъездов, а также кровля должны быть очищены от загрязнений, древесно-кустарниковой и сорной растительности;</w:t>
      </w:r>
    </w:p>
    <w:p w:rsidR="006D0137" w:rsidRDefault="006D0137">
      <w:pPr>
        <w:pStyle w:val="ConsPlusNormal"/>
        <w:spacing w:before="220"/>
        <w:ind w:firstLine="540"/>
        <w:jc w:val="both"/>
      </w:pPr>
      <w:r>
        <w:t>и)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6D0137" w:rsidRDefault="006D0137">
      <w:pPr>
        <w:pStyle w:val="ConsPlusNormal"/>
        <w:spacing w:before="220"/>
        <w:ind w:firstLine="540"/>
        <w:jc w:val="both"/>
      </w:pPr>
      <w: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6D0137" w:rsidRDefault="006D0137">
      <w:pPr>
        <w:pStyle w:val="ConsPlusNormal"/>
        <w:spacing w:before="220"/>
        <w:ind w:firstLine="540"/>
        <w:jc w:val="both"/>
      </w:pPr>
      <w:r>
        <w:t>Сброшенные с кровель зданий снег (наледь) убираются в специально отведенные места для последующего вывоза не позднее 3 часов после сброса;</w:t>
      </w:r>
    </w:p>
    <w:p w:rsidR="006D0137" w:rsidRDefault="006D0137">
      <w:pPr>
        <w:pStyle w:val="ConsPlusNormal"/>
        <w:spacing w:before="220"/>
        <w:ind w:firstLine="540"/>
        <w:jc w:val="both"/>
      </w:pPr>
      <w:r>
        <w:t>к)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6D0137" w:rsidRDefault="006D0137">
      <w:pPr>
        <w:pStyle w:val="ConsPlusNormal"/>
        <w:spacing w:before="220"/>
        <w:ind w:firstLine="540"/>
        <w:jc w:val="both"/>
      </w:pPr>
      <w:r>
        <w:t>2. Малые архитектурные формы должны содержаться в чистоте, окраска должна производиться не реже 1 раза в год, ремонт - по мере необходимости.</w:t>
      </w:r>
    </w:p>
    <w:p w:rsidR="006D0137" w:rsidRDefault="006D0137">
      <w:pPr>
        <w:pStyle w:val="ConsPlusNormal"/>
        <w:spacing w:before="220"/>
        <w:ind w:firstLine="540"/>
        <w:jc w:val="both"/>
      </w:pPr>
      <w:r>
        <w:t>3.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6D0137" w:rsidRDefault="006D0137">
      <w:pPr>
        <w:pStyle w:val="ConsPlusNormal"/>
        <w:spacing w:before="220"/>
        <w:ind w:firstLine="540"/>
        <w:jc w:val="both"/>
      </w:pPr>
      <w:r>
        <w:t>4. Содержание некапитальных сооружений:</w:t>
      </w:r>
    </w:p>
    <w:p w:rsidR="006D0137" w:rsidRDefault="006D0137">
      <w:pPr>
        <w:pStyle w:val="ConsPlusNormal"/>
        <w:spacing w:before="220"/>
        <w:ind w:firstLine="540"/>
        <w:jc w:val="both"/>
      </w:pPr>
      <w:r>
        <w:t>а)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6D0137" w:rsidRDefault="006D0137">
      <w:pPr>
        <w:pStyle w:val="ConsPlusNormal"/>
        <w:spacing w:before="220"/>
        <w:ind w:firstLine="540"/>
        <w:jc w:val="both"/>
      </w:pPr>
      <w:r>
        <w:t>б) окраска некапитальных сооружений должна производиться не реже 1 раза в год, ремонт - по мере необходимости.</w:t>
      </w:r>
    </w:p>
    <w:p w:rsidR="006D0137" w:rsidRDefault="006D0137">
      <w:pPr>
        <w:pStyle w:val="ConsPlusNormal"/>
        <w:spacing w:before="220"/>
        <w:ind w:firstLine="540"/>
        <w:jc w:val="both"/>
      </w:pPr>
      <w:r>
        <w:t>5. Водные устройства должны содержаться в чистоте, в том числе и в период их отключения.</w:t>
      </w:r>
    </w:p>
    <w:p w:rsidR="006D0137" w:rsidRDefault="006D0137">
      <w:pPr>
        <w:pStyle w:val="ConsPlusNormal"/>
        <w:spacing w:before="220"/>
        <w:ind w:firstLine="540"/>
        <w:jc w:val="both"/>
      </w:pPr>
      <w:r>
        <w:t>Окраска элементов водных устройств должна производиться не реже 1 раза в год, ремонт - по мере необходимости.</w:t>
      </w:r>
    </w:p>
    <w:p w:rsidR="006D0137" w:rsidRDefault="006D0137">
      <w:pPr>
        <w:pStyle w:val="ConsPlusNormal"/>
        <w:spacing w:before="220"/>
        <w:ind w:firstLine="540"/>
        <w:jc w:val="both"/>
      </w:pPr>
      <w:r>
        <w:t>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Администрацией.</w:t>
      </w:r>
    </w:p>
    <w:p w:rsidR="006D0137" w:rsidRDefault="006D0137">
      <w:pPr>
        <w:pStyle w:val="ConsPlusNormal"/>
        <w:jc w:val="both"/>
      </w:pPr>
    </w:p>
    <w:p w:rsidR="006D0137" w:rsidRDefault="006D0137">
      <w:pPr>
        <w:pStyle w:val="ConsPlusTitle"/>
        <w:ind w:firstLine="540"/>
        <w:jc w:val="both"/>
        <w:outlineLvl w:val="2"/>
      </w:pPr>
      <w:r>
        <w:t>Статья 50. Содержание зеленых насаждений</w:t>
      </w:r>
    </w:p>
    <w:p w:rsidR="006D0137" w:rsidRDefault="006D0137">
      <w:pPr>
        <w:pStyle w:val="ConsPlusNormal"/>
        <w:ind w:firstLine="540"/>
        <w:jc w:val="both"/>
      </w:pPr>
      <w:r>
        <w:t xml:space="preserve">(в ред. </w:t>
      </w:r>
      <w:hyperlink r:id="rId159">
        <w:r>
          <w:rPr>
            <w:color w:val="0000FF"/>
          </w:rPr>
          <w:t>решения</w:t>
        </w:r>
      </w:hyperlink>
      <w:r>
        <w:t xml:space="preserve"> Совета депутатов Талдомского городского округа МО от 22.12.2022 N 97)</w:t>
      </w:r>
    </w:p>
    <w:p w:rsidR="006D0137" w:rsidRDefault="006D0137">
      <w:pPr>
        <w:pStyle w:val="ConsPlusNormal"/>
        <w:jc w:val="both"/>
      </w:pPr>
    </w:p>
    <w:p w:rsidR="006D0137" w:rsidRDefault="006D0137">
      <w:pPr>
        <w:pStyle w:val="ConsPlusNormal"/>
        <w:ind w:firstLine="540"/>
        <w:jc w:val="both"/>
      </w:pPr>
      <w:r>
        <w:t>1.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обеспечивать их удовлетворительное состояние и развитие.</w:t>
      </w:r>
    </w:p>
    <w:p w:rsidR="006D0137" w:rsidRDefault="006D0137">
      <w:pPr>
        <w:pStyle w:val="ConsPlusNormal"/>
        <w:spacing w:before="220"/>
        <w:ind w:firstLine="540"/>
        <w:jc w:val="both"/>
      </w:pPr>
      <w:r>
        <w:t>2. Требования к организации озеленения территорий Талдомского городского округа,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 устанавливаются правилами благоустройства территорий Талдомского городского округа.</w:t>
      </w:r>
    </w:p>
    <w:p w:rsidR="006D0137" w:rsidRDefault="006D0137">
      <w:pPr>
        <w:pStyle w:val="ConsPlusNormal"/>
        <w:spacing w:before="220"/>
        <w:ind w:firstLine="540"/>
        <w:jc w:val="both"/>
      </w:pPr>
      <w:r>
        <w:t>3. Санитарная и омолаживающая обрезка деревьев и кустарников должна производиться в осенний и (или) весенний периоды в зависимости от вида растений до начала сокодвижения с обязательным учетом возраста растений, особенностей их роста и цветения.</w:t>
      </w:r>
    </w:p>
    <w:p w:rsidR="006D0137" w:rsidRDefault="006D0137">
      <w:pPr>
        <w:pStyle w:val="ConsPlusNormal"/>
        <w:spacing w:before="220"/>
        <w:ind w:firstLine="540"/>
        <w:jc w:val="both"/>
      </w:pPr>
      <w:r>
        <w:t>4. Деревья с повреждениями ствола или кроны более 50 процентов подлежат санитарной вырубке.</w:t>
      </w:r>
    </w:p>
    <w:p w:rsidR="006D0137" w:rsidRDefault="006D0137">
      <w:pPr>
        <w:pStyle w:val="ConsPlusNormal"/>
        <w:spacing w:before="220"/>
        <w:ind w:firstLine="540"/>
        <w:jc w:val="both"/>
      </w:pPr>
      <w:r>
        <w:t>5. Удаление частей деревьев, кустарников (порубочных остатков) с территории проведения вырубки обеспечивается лицом, в отношении которого оформлено разрешение на вырубку зеленых насаждений, в течение суток с момента проведения вырубки.</w:t>
      </w:r>
    </w:p>
    <w:p w:rsidR="006D0137" w:rsidRDefault="006D0137">
      <w:pPr>
        <w:pStyle w:val="ConsPlusNormal"/>
        <w:spacing w:before="220"/>
        <w:ind w:firstLine="540"/>
        <w:jc w:val="both"/>
      </w:pPr>
      <w:r>
        <w:t>6. Побелка стволов деревьев на территориях общего пользования допускается на отдельных объектах благоустройства, где предъявляются повышенные санитарные и другие специальные требования (в том числе возле общественных туалетов, контейнерных площадок, производств с особой спецификой работ) только известью или специальными составами.</w:t>
      </w:r>
    </w:p>
    <w:p w:rsidR="006D0137" w:rsidRDefault="006D0137">
      <w:pPr>
        <w:pStyle w:val="ConsPlusNormal"/>
        <w:spacing w:before="220"/>
        <w:ind w:firstLine="540"/>
        <w:jc w:val="both"/>
      </w:pPr>
      <w:r>
        <w:t>7. При содержании объектов благоустройства должны соблюдаться основные требования к стрижке (кошению) травы:</w:t>
      </w:r>
    </w:p>
    <w:p w:rsidR="006D0137" w:rsidRDefault="006D0137">
      <w:pPr>
        <w:pStyle w:val="ConsPlusNormal"/>
        <w:spacing w:before="220"/>
        <w:ind w:firstLine="540"/>
        <w:jc w:val="both"/>
      </w:pPr>
      <w:r>
        <w:t>1) высота травы на газонах не может составлять более 20 см;</w:t>
      </w:r>
    </w:p>
    <w:p w:rsidR="006D0137" w:rsidRDefault="006D0137">
      <w:pPr>
        <w:pStyle w:val="ConsPlusNormal"/>
        <w:spacing w:before="220"/>
        <w:ind w:firstLine="540"/>
        <w:jc w:val="both"/>
      </w:pPr>
      <w:r>
        <w:t>2) высота травы в газонных решетках на экологических плоскостных открытых стоянках автомобилей и парковках не может составлять более 5 см;</w:t>
      </w:r>
    </w:p>
    <w:p w:rsidR="006D0137" w:rsidRDefault="006D0137">
      <w:pPr>
        <w:pStyle w:val="ConsPlusNormal"/>
        <w:spacing w:before="220"/>
        <w:ind w:firstLine="540"/>
        <w:jc w:val="both"/>
      </w:pPr>
      <w:r>
        <w:t>3) высота травы на луговом и мавританском газоне вдоль внутриквартальных, внутридворовых, хозяйственных и иных подобных проездов, пешеходных коммуникаций, обочин, вокруг отмостки, опор освещения, площадок, некапитальных строений, сооружений, средств размещения информации, рекламных конструкций, объектов дорожного придорожного сервиса, а также на разделительных полосах автомобильных дорог, полосах отвода наземных линейных объектов не может составлять более 50 см. Ширина полосы кошения в указанных в настоящем пункте случаях не может составлять менее 1,5 м.</w:t>
      </w:r>
    </w:p>
    <w:p w:rsidR="006D0137" w:rsidRDefault="006D0137">
      <w:pPr>
        <w:pStyle w:val="ConsPlusNormal"/>
        <w:spacing w:before="220"/>
        <w:ind w:firstLine="540"/>
        <w:jc w:val="both"/>
      </w:pPr>
      <w:r>
        <w:t>Окошенная трава с территории проведения покоса должна быть удалена течение трех суток со дня проведения покоса.</w:t>
      </w:r>
    </w:p>
    <w:p w:rsidR="006D0137" w:rsidRDefault="006D0137">
      <w:pPr>
        <w:pStyle w:val="ConsPlusNormal"/>
        <w:spacing w:before="220"/>
        <w:ind w:firstLine="540"/>
        <w:jc w:val="both"/>
      </w:pPr>
      <w:r>
        <w:t>Окошенная трава, собранные в период листопада листья должны быть убраны на расстояние не менее 2 метров от твердого (усовершенствованного) покрытия проезжей части, пешеходных коммуникаций, объектов инфраструктуры для велосипедного движения и вывезены на специально оборудованные полигоны или предприятия.</w:t>
      </w:r>
    </w:p>
    <w:p w:rsidR="006D0137" w:rsidRDefault="006D0137">
      <w:pPr>
        <w:pStyle w:val="ConsPlusNormal"/>
        <w:spacing w:before="220"/>
        <w:ind w:firstLine="540"/>
        <w:jc w:val="both"/>
      </w:pPr>
      <w:r>
        <w:t>8. Погибшие и потерявшие декоративность растения в цветниках, в контейнерах для озеленения должны удаляться сразу с одновременной подсадкой новых растений либо иным декоративным оформлением.</w:t>
      </w:r>
    </w:p>
    <w:p w:rsidR="006D0137" w:rsidRDefault="006D0137">
      <w:pPr>
        <w:pStyle w:val="ConsPlusNormal"/>
        <w:spacing w:before="220"/>
        <w:ind w:firstLine="540"/>
        <w:jc w:val="both"/>
      </w:pPr>
      <w:r>
        <w:t>9. Не допускается проезд, размещение и хранение транспортных средств на участках с зелеными насаждениями на дворовых и общественных территориях, внутридворовых и внутриквартальных проездах, на цветниках и участках с травянистой растительностью искусственного происхождения.</w:t>
      </w:r>
    </w:p>
    <w:p w:rsidR="006D0137" w:rsidRDefault="006D0137">
      <w:pPr>
        <w:pStyle w:val="ConsPlusNormal"/>
        <w:spacing w:before="220"/>
        <w:ind w:firstLine="540"/>
        <w:jc w:val="both"/>
      </w:pPr>
      <w:r>
        <w:t>10. На территориях Талдомского городского округа запрещается:</w:t>
      </w:r>
    </w:p>
    <w:p w:rsidR="006D0137" w:rsidRDefault="006D0137">
      <w:pPr>
        <w:pStyle w:val="ConsPlusNormal"/>
        <w:spacing w:before="220"/>
        <w:ind w:firstLine="540"/>
        <w:jc w:val="both"/>
      </w:pPr>
      <w:r>
        <w:t>допускать посадку, распространение, возобновление, воспроизводство инвазивных вредных зеленых насаждений;</w:t>
      </w:r>
    </w:p>
    <w:p w:rsidR="006D0137" w:rsidRDefault="006D0137">
      <w:pPr>
        <w:pStyle w:val="ConsPlusNormal"/>
        <w:spacing w:before="220"/>
        <w:ind w:firstLine="540"/>
        <w:jc w:val="both"/>
      </w:pPr>
      <w:r>
        <w:t>высаживать и пересаживать зеленые насаждения с визуально определяемыми признаками заселения и поражения вредителями и болезнями;</w:t>
      </w:r>
    </w:p>
    <w:p w:rsidR="006D0137" w:rsidRDefault="006D0137">
      <w:pPr>
        <w:pStyle w:val="ConsPlusNormal"/>
        <w:spacing w:before="220"/>
        <w:ind w:firstLine="540"/>
        <w:jc w:val="both"/>
      </w:pPr>
      <w:r>
        <w:t>самовольная вырубка и пересадка деревьев и кустарников;</w:t>
      </w:r>
    </w:p>
    <w:p w:rsidR="006D0137" w:rsidRDefault="006D0137">
      <w:pPr>
        <w:pStyle w:val="ConsPlusNormal"/>
        <w:spacing w:before="220"/>
        <w:ind w:firstLine="540"/>
        <w:jc w:val="both"/>
      </w:pPr>
      <w:r>
        <w:t>повреждать и уничтожать растения на территориях общего пользования;</w:t>
      </w:r>
    </w:p>
    <w:p w:rsidR="006D0137" w:rsidRDefault="006D0137">
      <w:pPr>
        <w:pStyle w:val="ConsPlusNormal"/>
        <w:spacing w:before="220"/>
        <w:ind w:firstLine="540"/>
        <w:jc w:val="both"/>
      </w:pPr>
      <w:r>
        <w:t>прикреплять к стволам деревьев и кустарников щиты, объявления, листовки, иные информационные материалы и посторонние предметы;</w:t>
      </w:r>
    </w:p>
    <w:p w:rsidR="006D0137" w:rsidRDefault="006D0137">
      <w:pPr>
        <w:pStyle w:val="ConsPlusNormal"/>
        <w:spacing w:before="220"/>
        <w:ind w:firstLine="540"/>
        <w:jc w:val="both"/>
      </w:pPr>
      <w:r>
        <w:t>сбрасывать окошенную траву, порубочные остатки, листья в смотровые колодцы, колодцы дождевой канализации, дождеприемные решетки, дренажные траншеи, водоотводные лотки, на твердые (усовершенствованные) покрытия проезжей части, пешеходные коммуникации, объекты инфраструктуры для велосипедного движения, площадки, отмостки, в водные объекты.</w:t>
      </w:r>
    </w:p>
    <w:p w:rsidR="006D0137" w:rsidRDefault="006D0137">
      <w:pPr>
        <w:pStyle w:val="ConsPlusNormal"/>
        <w:jc w:val="both"/>
      </w:pPr>
    </w:p>
    <w:p w:rsidR="006D0137" w:rsidRDefault="006D0137">
      <w:pPr>
        <w:pStyle w:val="ConsPlusTitle"/>
        <w:ind w:firstLine="540"/>
        <w:jc w:val="both"/>
        <w:outlineLvl w:val="2"/>
      </w:pPr>
      <w:r>
        <w:t>Статья 51. Содержание наземных частей линейных сооружений и коммуникаций</w:t>
      </w:r>
    </w:p>
    <w:p w:rsidR="006D0137" w:rsidRDefault="006D0137">
      <w:pPr>
        <w:pStyle w:val="ConsPlusNormal"/>
        <w:jc w:val="both"/>
      </w:pPr>
    </w:p>
    <w:p w:rsidR="006D0137" w:rsidRDefault="006D0137">
      <w:pPr>
        <w:pStyle w:val="ConsPlusNormal"/>
        <w:ind w:firstLine="540"/>
        <w:jc w:val="both"/>
      </w:pPr>
      <w:r>
        <w:t>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6D0137" w:rsidRDefault="006D0137">
      <w:pPr>
        <w:pStyle w:val="ConsPlusNormal"/>
        <w:spacing w:before="220"/>
        <w:ind w:firstLine="540"/>
        <w:jc w:val="both"/>
      </w:pPr>
      <w:r>
        <w:t xml:space="preserve">2 - 3. Утратили силу. - </w:t>
      </w:r>
      <w:hyperlink r:id="rId160">
        <w:r>
          <w:rPr>
            <w:color w:val="0000FF"/>
          </w:rPr>
          <w:t>Решение</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4.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6D0137" w:rsidRDefault="006D0137">
      <w:pPr>
        <w:pStyle w:val="ConsPlusNormal"/>
        <w:spacing w:before="220"/>
        <w:ind w:firstLine="540"/>
        <w:jc w:val="both"/>
      </w:pPr>
      <w:r>
        <w:t>5.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6D0137" w:rsidRDefault="006D0137">
      <w:pPr>
        <w:pStyle w:val="ConsPlusNormal"/>
        <w:spacing w:before="220"/>
        <w:ind w:firstLine="540"/>
        <w:jc w:val="both"/>
      </w:pPr>
      <w:r>
        <w:t>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6D0137" w:rsidRDefault="006D0137">
      <w:pPr>
        <w:pStyle w:val="ConsPlusNormal"/>
        <w:spacing w:before="220"/>
        <w:ind w:firstLine="540"/>
        <w:jc w:val="both"/>
      </w:pPr>
      <w:r>
        <w:t>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6D0137" w:rsidRDefault="006D0137">
      <w:pPr>
        <w:pStyle w:val="ConsPlusNormal"/>
        <w:spacing w:before="220"/>
        <w:ind w:firstLine="540"/>
        <w:jc w:val="both"/>
      </w:pPr>
      <w:r>
        <w:t>8.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6D0137" w:rsidRDefault="006D0137">
      <w:pPr>
        <w:pStyle w:val="ConsPlusNormal"/>
        <w:spacing w:before="220"/>
        <w:ind w:firstLine="540"/>
        <w:jc w:val="both"/>
      </w:pPr>
      <w:r>
        <w:t>а) открывать люки колодцев и регулировать запорные устройства на магистралях водопровода, канализации, теплотрасс;</w:t>
      </w:r>
    </w:p>
    <w:p w:rsidR="006D0137" w:rsidRDefault="006D0137">
      <w:pPr>
        <w:pStyle w:val="ConsPlusNormal"/>
        <w:spacing w:before="220"/>
        <w:ind w:firstLine="540"/>
        <w:jc w:val="both"/>
      </w:pPr>
      <w:r>
        <w:t>б) производить какие-либо работы на данных сетях без разрешения эксплуатирующих организаций;</w:t>
      </w:r>
    </w:p>
    <w:p w:rsidR="006D0137" w:rsidRDefault="006D0137">
      <w:pPr>
        <w:pStyle w:val="ConsPlusNormal"/>
        <w:spacing w:before="220"/>
        <w:ind w:firstLine="540"/>
        <w:jc w:val="both"/>
      </w:pPr>
      <w:r>
        <w:t>в)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и отходами;</w:t>
      </w:r>
    </w:p>
    <w:p w:rsidR="006D0137" w:rsidRDefault="006D0137">
      <w:pPr>
        <w:pStyle w:val="ConsPlusNormal"/>
        <w:jc w:val="both"/>
      </w:pPr>
      <w:r>
        <w:t xml:space="preserve">(в ред. </w:t>
      </w:r>
      <w:hyperlink r:id="rId161">
        <w:r>
          <w:rPr>
            <w:color w:val="0000FF"/>
          </w:rPr>
          <w:t>решения</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г) оставлять колодцы неплотно закрытыми и (или) закрывать разбитыми крышками;</w:t>
      </w:r>
    </w:p>
    <w:p w:rsidR="006D0137" w:rsidRDefault="006D0137">
      <w:pPr>
        <w:pStyle w:val="ConsPlusNormal"/>
        <w:spacing w:before="220"/>
        <w:ind w:firstLine="540"/>
        <w:jc w:val="both"/>
      </w:pPr>
      <w:r>
        <w:t>е) отводить поверхностные воды в систему канализации;</w:t>
      </w:r>
    </w:p>
    <w:p w:rsidR="006D0137" w:rsidRDefault="006D0137">
      <w:pPr>
        <w:pStyle w:val="ConsPlusNormal"/>
        <w:spacing w:before="220"/>
        <w:ind w:firstLine="540"/>
        <w:jc w:val="both"/>
      </w:pPr>
      <w:r>
        <w:t>ж) пользоваться пожарными гидрантами в хозяйственных целях;</w:t>
      </w:r>
    </w:p>
    <w:p w:rsidR="006D0137" w:rsidRDefault="006D0137">
      <w:pPr>
        <w:pStyle w:val="ConsPlusNormal"/>
        <w:spacing w:before="220"/>
        <w:ind w:firstLine="540"/>
        <w:jc w:val="both"/>
      </w:pPr>
      <w:r>
        <w:t>з) производить забор воды от уличных колонок с помощью шлангов;</w:t>
      </w:r>
    </w:p>
    <w:p w:rsidR="006D0137" w:rsidRDefault="006D0137">
      <w:pPr>
        <w:pStyle w:val="ConsPlusNormal"/>
        <w:spacing w:before="220"/>
        <w:ind w:firstLine="540"/>
        <w:jc w:val="both"/>
      </w:pPr>
      <w:r>
        <w:t>и) производить разборку колонок;</w:t>
      </w:r>
    </w:p>
    <w:p w:rsidR="006D0137" w:rsidRDefault="006D0137">
      <w:pPr>
        <w:pStyle w:val="ConsPlusNormal"/>
        <w:spacing w:before="220"/>
        <w:ind w:firstLine="540"/>
        <w:jc w:val="both"/>
      </w:pPr>
      <w:r>
        <w:t>к)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6D0137" w:rsidRDefault="006D0137">
      <w:pPr>
        <w:pStyle w:val="ConsPlusNormal"/>
        <w:spacing w:before="220"/>
        <w:ind w:firstLine="540"/>
        <w:jc w:val="both"/>
      </w:pPr>
      <w:r>
        <w:t>9.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6D0137" w:rsidRDefault="006D0137">
      <w:pPr>
        <w:pStyle w:val="ConsPlusNormal"/>
        <w:jc w:val="both"/>
      </w:pPr>
    </w:p>
    <w:p w:rsidR="006D0137" w:rsidRDefault="006D0137">
      <w:pPr>
        <w:pStyle w:val="ConsPlusTitle"/>
        <w:ind w:firstLine="540"/>
        <w:jc w:val="both"/>
        <w:outlineLvl w:val="2"/>
      </w:pPr>
      <w:r>
        <w:t>Статья 52. Содержание производственных территорий</w:t>
      </w:r>
    </w:p>
    <w:p w:rsidR="006D0137" w:rsidRDefault="006D0137">
      <w:pPr>
        <w:pStyle w:val="ConsPlusNormal"/>
        <w:jc w:val="both"/>
      </w:pPr>
    </w:p>
    <w:p w:rsidR="006D0137" w:rsidRDefault="006D0137">
      <w:pPr>
        <w:pStyle w:val="ConsPlusNormal"/>
        <w:ind w:firstLine="540"/>
        <w:jc w:val="both"/>
      </w:pPr>
      <w:r>
        <w:t>1. Организация работ по уборке и содержанию производственных площадей,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6D0137" w:rsidRDefault="006D0137">
      <w:pPr>
        <w:pStyle w:val="ConsPlusNormal"/>
        <w:spacing w:before="220"/>
        <w:ind w:firstLine="540"/>
        <w:jc w:val="both"/>
      </w:pPr>
      <w: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контейнеры, осветительное оборудование, носители информационного оформления организации. Подъездные пути должны иметь твердое покрытие.</w:t>
      </w:r>
    </w:p>
    <w:p w:rsidR="006D0137" w:rsidRDefault="006D0137">
      <w:pPr>
        <w:pStyle w:val="ConsPlusNormal"/>
        <w:jc w:val="both"/>
      </w:pPr>
      <w:r>
        <w:t xml:space="preserve">(в ред. </w:t>
      </w:r>
      <w:hyperlink r:id="rId162">
        <w:r>
          <w:rPr>
            <w:color w:val="0000FF"/>
          </w:rPr>
          <w:t>решения</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 xml:space="preserve">3. Утратил силу. - </w:t>
      </w:r>
      <w:hyperlink r:id="rId163">
        <w:r>
          <w:rPr>
            <w:color w:val="0000FF"/>
          </w:rPr>
          <w:t>Решение</w:t>
        </w:r>
      </w:hyperlink>
      <w:r>
        <w:t xml:space="preserve"> Совета депутатов Талдомского городского округа МО от 30.09.2021 N 57.</w:t>
      </w:r>
    </w:p>
    <w:p w:rsidR="006D0137" w:rsidRDefault="006D0137">
      <w:pPr>
        <w:pStyle w:val="ConsPlusNormal"/>
        <w:jc w:val="both"/>
      </w:pPr>
    </w:p>
    <w:p w:rsidR="006D0137" w:rsidRDefault="006D0137">
      <w:pPr>
        <w:pStyle w:val="ConsPlusTitle"/>
        <w:ind w:firstLine="540"/>
        <w:jc w:val="both"/>
        <w:outlineLvl w:val="2"/>
      </w:pPr>
      <w:r>
        <w:t>Статья 53. Содержание частных домовладений, в том числе используемых для временного (сезонного) проживания</w:t>
      </w:r>
    </w:p>
    <w:p w:rsidR="006D0137" w:rsidRDefault="006D0137">
      <w:pPr>
        <w:pStyle w:val="ConsPlusNormal"/>
        <w:jc w:val="both"/>
      </w:pPr>
    </w:p>
    <w:p w:rsidR="006D0137" w:rsidRDefault="006D0137">
      <w:pPr>
        <w:pStyle w:val="ConsPlusNormal"/>
        <w:ind w:firstLine="540"/>
        <w:jc w:val="both"/>
      </w:pPr>
      <w:r>
        <w:t>1. Собственники домовладений, в том числе используемых для временного (сезонного) проживания, обязаны:</w:t>
      </w:r>
    </w:p>
    <w:p w:rsidR="006D0137" w:rsidRDefault="006D0137">
      <w:pPr>
        <w:pStyle w:val="ConsPlusNormal"/>
        <w:spacing w:before="220"/>
        <w:ind w:firstLine="540"/>
        <w:jc w:val="both"/>
      </w:pPr>
      <w:r>
        <w:t>а)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6D0137" w:rsidRDefault="006D0137">
      <w:pPr>
        <w:pStyle w:val="ConsPlusNormal"/>
        <w:spacing w:before="220"/>
        <w:ind w:firstLine="540"/>
        <w:jc w:val="both"/>
      </w:pPr>
      <w:r>
        <w:t xml:space="preserve">б) утратил силу. - </w:t>
      </w:r>
      <w:hyperlink r:id="rId164">
        <w:r>
          <w:rPr>
            <w:color w:val="0000FF"/>
          </w:rPr>
          <w:t>Решение</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в)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6D0137" w:rsidRDefault="006D0137">
      <w:pPr>
        <w:pStyle w:val="ConsPlusNormal"/>
        <w:spacing w:before="220"/>
        <w:ind w:firstLine="540"/>
        <w:jc w:val="both"/>
      </w:pPr>
      <w:r>
        <w:t>г) производить регулярную уборку от мусора и покос травы;</w:t>
      </w:r>
    </w:p>
    <w:p w:rsidR="006D0137" w:rsidRDefault="006D0137">
      <w:pPr>
        <w:pStyle w:val="ConsPlusNormal"/>
        <w:spacing w:before="220"/>
        <w:ind w:firstLine="540"/>
        <w:jc w:val="both"/>
      </w:pPr>
      <w:r>
        <w:t>д) не допускать хранения техники, механизмов, автомобилей, в том числе разукомплектованных, на прилегающей территории;</w:t>
      </w:r>
    </w:p>
    <w:p w:rsidR="006D0137" w:rsidRDefault="006D0137">
      <w:pPr>
        <w:pStyle w:val="ConsPlusNormal"/>
        <w:spacing w:before="220"/>
        <w:ind w:firstLine="540"/>
        <w:jc w:val="both"/>
      </w:pPr>
      <w:r>
        <w:t>е) не допускать производства ремонта или мойки автомобилей, смены масла или технических жидкостей на прилегающей территории.</w:t>
      </w:r>
    </w:p>
    <w:p w:rsidR="006D0137" w:rsidRDefault="006D0137">
      <w:pPr>
        <w:pStyle w:val="ConsPlusNormal"/>
        <w:spacing w:before="220"/>
        <w:ind w:firstLine="540"/>
        <w:jc w:val="both"/>
      </w:pPr>
      <w:r>
        <w:t xml:space="preserve">2 - 3. Утратили силу. - </w:t>
      </w:r>
      <w:hyperlink r:id="rId165">
        <w:r>
          <w:rPr>
            <w:color w:val="0000FF"/>
          </w:rPr>
          <w:t>Решение</w:t>
        </w:r>
      </w:hyperlink>
      <w:r>
        <w:t xml:space="preserve"> Совета депутатов Талдомского городского округа МО от 30.09.2021 N 57.</w:t>
      </w:r>
    </w:p>
    <w:p w:rsidR="006D0137" w:rsidRDefault="006D0137">
      <w:pPr>
        <w:pStyle w:val="ConsPlusNormal"/>
        <w:jc w:val="both"/>
      </w:pPr>
    </w:p>
    <w:p w:rsidR="006D0137" w:rsidRDefault="006D0137">
      <w:pPr>
        <w:pStyle w:val="ConsPlusTitle"/>
        <w:ind w:firstLine="540"/>
        <w:jc w:val="both"/>
        <w:outlineLvl w:val="2"/>
      </w:pPr>
      <w:r>
        <w:t>Статья 54. Содержание территории садоводческих, огороднических и дачных некоммерческих объединений граждан</w:t>
      </w:r>
    </w:p>
    <w:p w:rsidR="006D0137" w:rsidRDefault="006D0137">
      <w:pPr>
        <w:pStyle w:val="ConsPlusNormal"/>
        <w:ind w:firstLine="540"/>
        <w:jc w:val="both"/>
      </w:pPr>
      <w:r>
        <w:t xml:space="preserve">(в ред. </w:t>
      </w:r>
      <w:hyperlink r:id="rId166">
        <w:r>
          <w:rPr>
            <w:color w:val="0000FF"/>
          </w:rPr>
          <w:t>решения</w:t>
        </w:r>
      </w:hyperlink>
      <w:r>
        <w:t xml:space="preserve"> Совета депутатов Талдомского городского округа МО от 30.09.2021 N 57)</w:t>
      </w:r>
    </w:p>
    <w:p w:rsidR="006D0137" w:rsidRDefault="006D0137">
      <w:pPr>
        <w:pStyle w:val="ConsPlusNormal"/>
        <w:jc w:val="both"/>
      </w:pPr>
    </w:p>
    <w:p w:rsidR="006D0137" w:rsidRDefault="006D0137">
      <w:pPr>
        <w:pStyle w:val="ConsPlusNormal"/>
        <w:ind w:firstLine="540"/>
        <w:jc w:val="both"/>
      </w:pPr>
      <w:r>
        <w:t>1.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w:t>
      </w:r>
    </w:p>
    <w:p w:rsidR="006D0137" w:rsidRDefault="006D0137">
      <w:pPr>
        <w:pStyle w:val="ConsPlusNormal"/>
        <w:jc w:val="both"/>
      </w:pPr>
    </w:p>
    <w:p w:rsidR="006D0137" w:rsidRDefault="006D0137">
      <w:pPr>
        <w:pStyle w:val="ConsPlusTitle"/>
        <w:ind w:firstLine="540"/>
        <w:jc w:val="both"/>
        <w:outlineLvl w:val="2"/>
      </w:pPr>
      <w:r>
        <w:t>Статья 54.1. Требования к архитектурно-художественному облику территорий городского округа в части требований к внешнему виду нестационарных строений, сооружений</w:t>
      </w:r>
    </w:p>
    <w:p w:rsidR="006D0137" w:rsidRDefault="006D0137">
      <w:pPr>
        <w:pStyle w:val="ConsPlusNormal"/>
        <w:ind w:firstLine="540"/>
        <w:jc w:val="both"/>
      </w:pPr>
      <w:r>
        <w:t xml:space="preserve">(в ред. </w:t>
      </w:r>
      <w:hyperlink r:id="rId167">
        <w:r>
          <w:rPr>
            <w:color w:val="0000FF"/>
          </w:rPr>
          <w:t>решения</w:t>
        </w:r>
      </w:hyperlink>
      <w:r>
        <w:t xml:space="preserve"> Совета депутатов Талдомского городского округа МО от 05.07.2022 N 51)</w:t>
      </w:r>
    </w:p>
    <w:p w:rsidR="006D0137" w:rsidRDefault="006D0137">
      <w:pPr>
        <w:pStyle w:val="ConsPlusNormal"/>
        <w:jc w:val="both"/>
      </w:pPr>
    </w:p>
    <w:p w:rsidR="006D0137" w:rsidRDefault="00AD2B3A">
      <w:pPr>
        <w:pStyle w:val="ConsPlusNormal"/>
        <w:ind w:firstLine="540"/>
        <w:jc w:val="both"/>
      </w:pPr>
      <w:hyperlink w:anchor="P6349">
        <w:r w:rsidR="006D0137">
          <w:rPr>
            <w:color w:val="0000FF"/>
          </w:rPr>
          <w:t>Требования</w:t>
        </w:r>
      </w:hyperlink>
      <w:r w:rsidR="006D0137">
        <w:t xml:space="preserve"> к архитектурно-художественному облику территорий Талдомского городского округа в части требований к внешнему виду нестационарных строений, сооружений" представлены в приложении N 4 к настоящим Правилам.</w:t>
      </w:r>
    </w:p>
    <w:p w:rsidR="006D0137" w:rsidRDefault="006D0137">
      <w:pPr>
        <w:pStyle w:val="ConsPlusNormal"/>
        <w:jc w:val="both"/>
      </w:pPr>
    </w:p>
    <w:p w:rsidR="006D0137" w:rsidRDefault="006D0137">
      <w:pPr>
        <w:pStyle w:val="ConsPlusTitle"/>
        <w:jc w:val="center"/>
        <w:outlineLvl w:val="1"/>
      </w:pPr>
      <w:r>
        <w:t>Раздел IV. ОБЕСПЕЧЕНИЕ ЧИСТОТЫ И ПОРЯДКА В ТАЛДОМСКОМ</w:t>
      </w:r>
    </w:p>
    <w:p w:rsidR="006D0137" w:rsidRDefault="006D0137">
      <w:pPr>
        <w:pStyle w:val="ConsPlusTitle"/>
        <w:jc w:val="center"/>
      </w:pPr>
      <w:r>
        <w:t>ГОРОДСКОМ ОКРУГЕ. ПРАВИЛА ОРГАНИЗАЦИИ И ПРОИЗВОДСТВА</w:t>
      </w:r>
    </w:p>
    <w:p w:rsidR="006D0137" w:rsidRDefault="006D0137">
      <w:pPr>
        <w:pStyle w:val="ConsPlusTitle"/>
        <w:jc w:val="center"/>
      </w:pPr>
      <w:r>
        <w:t>УБОРОЧНЫХ РАБОТ</w:t>
      </w:r>
    </w:p>
    <w:p w:rsidR="006D0137" w:rsidRDefault="006D0137">
      <w:pPr>
        <w:pStyle w:val="ConsPlusNormal"/>
        <w:jc w:val="both"/>
      </w:pPr>
    </w:p>
    <w:p w:rsidR="006D0137" w:rsidRDefault="006D0137">
      <w:pPr>
        <w:pStyle w:val="ConsPlusTitle"/>
        <w:ind w:firstLine="540"/>
        <w:jc w:val="both"/>
        <w:outlineLvl w:val="2"/>
      </w:pPr>
      <w:r>
        <w:t>Статья 55. Нормы и правила по содержанию мест общественного пользования и территории юридических лиц (индивидуальных предпринимателей) или физических лиц</w:t>
      </w:r>
    </w:p>
    <w:p w:rsidR="006D0137" w:rsidRDefault="006D0137">
      <w:pPr>
        <w:pStyle w:val="ConsPlusNormal"/>
        <w:jc w:val="both"/>
      </w:pPr>
    </w:p>
    <w:p w:rsidR="006D0137" w:rsidRDefault="006D0137">
      <w:pPr>
        <w:pStyle w:val="ConsPlusNormal"/>
        <w:ind w:firstLine="540"/>
        <w:jc w:val="both"/>
      </w:pPr>
      <w:r>
        <w:t>1. Юридические лица (индивидуальные предприниматели), осуществляющие свою деятельность на территории Талдомского городского округа, или физические лица обеспечивают содержание принадлежащих им объектов в порядке, установленном законодательством Российской Федерации, регламентом содержания объектов благоустройства Московской области, настоящими Правилами.</w:t>
      </w:r>
    </w:p>
    <w:p w:rsidR="006D0137" w:rsidRDefault="006D0137">
      <w:pPr>
        <w:pStyle w:val="ConsPlusNormal"/>
        <w:spacing w:before="220"/>
        <w:ind w:firstLine="540"/>
        <w:jc w:val="both"/>
      </w:pPr>
      <w:r>
        <w:t>2. Границы благоустройства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на котором располагаются здания, сооружения.</w:t>
      </w:r>
    </w:p>
    <w:p w:rsidR="006D0137" w:rsidRDefault="006D0137">
      <w:pPr>
        <w:pStyle w:val="ConsPlusNormal"/>
        <w:spacing w:before="220"/>
        <w:ind w:firstLine="540"/>
        <w:jc w:val="both"/>
      </w:pPr>
      <w:r>
        <w:t xml:space="preserve">Абзацы второй - третий утратили силу. - </w:t>
      </w:r>
      <w:hyperlink r:id="rId168">
        <w:r>
          <w:rPr>
            <w:color w:val="0000FF"/>
          </w:rPr>
          <w:t>Решение</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3. Содержание территорий Талдомского городского округа Московской области обеспечивается органами местного самоуправления муниципального образования в соответствии с законодательством Российской Федерации, законодательством Московской области, настоящими Правилами благоустройства территории Талдомского городского округа, регламентом содержания объектов благоустройства Московской области посредством:</w:t>
      </w:r>
    </w:p>
    <w:p w:rsidR="006D0137" w:rsidRDefault="006D0137">
      <w:pPr>
        <w:pStyle w:val="ConsPlusNormal"/>
        <w:spacing w:before="220"/>
        <w:ind w:firstLine="540"/>
        <w:jc w:val="both"/>
      </w:pPr>
      <w:r>
        <w:t>закупки товаров, работ, услуг для обеспечения муниципальных нужд;</w:t>
      </w:r>
    </w:p>
    <w:p w:rsidR="006D0137" w:rsidRDefault="006D0137">
      <w:pPr>
        <w:pStyle w:val="ConsPlusNormal"/>
        <w:spacing w:before="220"/>
        <w:ind w:firstLine="540"/>
        <w:jc w:val="both"/>
      </w:pPr>
      <w:r>
        <w:t>формирования и выдачи муниципального задания на оказание услуг (выполнения работ);</w:t>
      </w:r>
    </w:p>
    <w:p w:rsidR="006D0137" w:rsidRDefault="006D0137">
      <w:pPr>
        <w:pStyle w:val="ConsPlusNormal"/>
        <w:spacing w:before="220"/>
        <w:ind w:firstLine="540"/>
        <w:jc w:val="both"/>
      </w:pPr>
      <w:r>
        <w:t>возмещения юридическим лицам затрат в связи с выполнением работ, оказанием услуг, на основании соответствующих договоров.</w:t>
      </w:r>
    </w:p>
    <w:p w:rsidR="006D0137" w:rsidRDefault="006D0137">
      <w:pPr>
        <w:pStyle w:val="ConsPlusNormal"/>
        <w:jc w:val="both"/>
      </w:pPr>
      <w:r>
        <w:t xml:space="preserve">(п. 3 в ред. </w:t>
      </w:r>
      <w:hyperlink r:id="rId169">
        <w:r>
          <w:rPr>
            <w:color w:val="0000FF"/>
          </w:rPr>
          <w:t>решения</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4. Дворовые территории, внутридворовые проезды и тротуары, места массового посещения на территории Талдомского городского округа ежедневно подметаются и очищаются от загрязнений.</w:t>
      </w:r>
    </w:p>
    <w:p w:rsidR="006D0137" w:rsidRDefault="006D0137">
      <w:pPr>
        <w:pStyle w:val="ConsPlusNormal"/>
        <w:jc w:val="both"/>
      </w:pPr>
      <w:r>
        <w:t xml:space="preserve">(в ред. </w:t>
      </w:r>
      <w:hyperlink r:id="rId170">
        <w:r>
          <w:rPr>
            <w:color w:val="0000FF"/>
          </w:rPr>
          <w:t>решения</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5.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обеспечению пожарной безопасности Талдомского городского округа.</w:t>
      </w:r>
    </w:p>
    <w:p w:rsidR="006D0137" w:rsidRDefault="006D0137">
      <w:pPr>
        <w:pStyle w:val="ConsPlusNormal"/>
        <w:spacing w:before="220"/>
        <w:ind w:firstLine="540"/>
        <w:jc w:val="both"/>
      </w:pPr>
      <w:r>
        <w:t>6.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6D0137" w:rsidRDefault="006D0137">
      <w:pPr>
        <w:pStyle w:val="ConsPlusNormal"/>
        <w:spacing w:before="220"/>
        <w:ind w:firstLine="540"/>
        <w:jc w:val="both"/>
      </w:pPr>
      <w:r>
        <w:t>7.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6D0137" w:rsidRDefault="006D0137">
      <w:pPr>
        <w:pStyle w:val="ConsPlusNormal"/>
        <w:spacing w:before="220"/>
        <w:ind w:firstLine="540"/>
        <w:jc w:val="both"/>
      </w:pPr>
      <w:r>
        <w:t>8.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6D0137" w:rsidRDefault="006D0137">
      <w:pPr>
        <w:pStyle w:val="ConsPlusNormal"/>
        <w:spacing w:before="220"/>
        <w:ind w:firstLine="540"/>
        <w:jc w:val="both"/>
      </w:pPr>
      <w:r>
        <w:t>9.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rsidR="006D0137" w:rsidRDefault="006D0137">
      <w:pPr>
        <w:pStyle w:val="ConsPlusNormal"/>
        <w:spacing w:before="220"/>
        <w:ind w:firstLine="540"/>
        <w:jc w:val="both"/>
      </w:pPr>
      <w: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6D0137" w:rsidRDefault="006D0137">
      <w:pPr>
        <w:pStyle w:val="ConsPlusNormal"/>
        <w:spacing w:before="220"/>
        <w:ind w:firstLine="540"/>
        <w:jc w:val="both"/>
      </w:pPr>
      <w:r>
        <w:t>Не допускается касание ветвями деревьев токонесущих проводов, закрывание ими указателей улиц и номерных знаков домов.</w:t>
      </w:r>
    </w:p>
    <w:p w:rsidR="006D0137" w:rsidRDefault="006D0137">
      <w:pPr>
        <w:pStyle w:val="ConsPlusNormal"/>
        <w:spacing w:before="220"/>
        <w:ind w:firstLine="540"/>
        <w:jc w:val="both"/>
      </w:pPr>
      <w:r>
        <w:t>10. Юридические и физические лица должны соблюдать чистоту и поддерживать порядок на всей территории Талдомского городского округа.</w:t>
      </w:r>
    </w:p>
    <w:p w:rsidR="006D0137" w:rsidRDefault="006D0137">
      <w:pPr>
        <w:pStyle w:val="ConsPlusNormal"/>
        <w:spacing w:before="220"/>
        <w:ind w:firstLine="540"/>
        <w:jc w:val="both"/>
      </w:pPr>
      <w:r>
        <w:t>11. Запрещается:</w:t>
      </w:r>
    </w:p>
    <w:p w:rsidR="006D0137" w:rsidRDefault="006D0137">
      <w:pPr>
        <w:pStyle w:val="ConsPlusNormal"/>
        <w:spacing w:before="220"/>
        <w:ind w:firstLine="540"/>
        <w:jc w:val="both"/>
      </w:pPr>
      <w:r>
        <w:t>а) мойка транспортных средств, слив топлива, масел, технических жидкостей вне специально отведенных мест;</w:t>
      </w:r>
    </w:p>
    <w:p w:rsidR="006D0137" w:rsidRDefault="006D0137">
      <w:pPr>
        <w:pStyle w:val="ConsPlusNormal"/>
        <w:spacing w:before="220"/>
        <w:ind w:firstLine="540"/>
        <w:jc w:val="both"/>
      </w:pPr>
      <w:r>
        <w:t>б)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6D0137" w:rsidRDefault="006D0137">
      <w:pPr>
        <w:pStyle w:val="ConsPlusNormal"/>
        <w:spacing w:before="220"/>
        <w:ind w:firstLine="540"/>
        <w:jc w:val="both"/>
      </w:pPr>
      <w:r>
        <w:t>в)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Талдомского городского округа без получения разрешения;</w:t>
      </w:r>
    </w:p>
    <w:p w:rsidR="006D0137" w:rsidRDefault="006D0137">
      <w:pPr>
        <w:pStyle w:val="ConsPlusNormal"/>
        <w:spacing w:before="220"/>
        <w:ind w:firstLine="540"/>
        <w:jc w:val="both"/>
      </w:pPr>
      <w:r>
        <w:t>г)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Администрацией.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6D0137" w:rsidRDefault="006D0137">
      <w:pPr>
        <w:pStyle w:val="ConsPlusNormal"/>
        <w:spacing w:before="220"/>
        <w:ind w:firstLine="540"/>
        <w:jc w:val="both"/>
      </w:pPr>
      <w:r>
        <w:t>д) перевозка сыпучих грузов (уголь, песок, камни природные, галька, гравий, щебень, известняк, керамзит и т.п.), грунта (глина, земля, торф и т.п.), спила деревьев без покрытия тентом, исключающим загрязнение дорог, улиц и прилегающих к ним территорий;</w:t>
      </w:r>
    </w:p>
    <w:p w:rsidR="006D0137" w:rsidRDefault="006D0137">
      <w:pPr>
        <w:pStyle w:val="ConsPlusNormal"/>
        <w:jc w:val="both"/>
      </w:pPr>
      <w:r>
        <w:t xml:space="preserve">(в ред. </w:t>
      </w:r>
      <w:hyperlink r:id="rId171">
        <w:r>
          <w:rPr>
            <w:color w:val="0000FF"/>
          </w:rPr>
          <w:t>решения</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е)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Администрацией.</w:t>
      </w:r>
    </w:p>
    <w:p w:rsidR="006D0137" w:rsidRDefault="006D0137">
      <w:pPr>
        <w:pStyle w:val="ConsPlusNormal"/>
        <w:spacing w:before="220"/>
        <w:ind w:firstLine="540"/>
        <w:jc w:val="both"/>
      </w:pPr>
      <w:r>
        <w:t>12. Подъездные пути к рынкам, торговым и развлекательным центрам, иным объектам торговли и сферы услуг должны иметь твердое покрытие.</w:t>
      </w:r>
    </w:p>
    <w:p w:rsidR="006D0137" w:rsidRDefault="006D0137">
      <w:pPr>
        <w:pStyle w:val="ConsPlusNormal"/>
        <w:spacing w:before="220"/>
        <w:ind w:firstLine="540"/>
        <w:jc w:val="both"/>
      </w:pPr>
      <w:r>
        <w:t xml:space="preserve">13. Утратил силу. - </w:t>
      </w:r>
      <w:hyperlink r:id="rId172">
        <w:r>
          <w:rPr>
            <w:color w:val="0000FF"/>
          </w:rPr>
          <w:t>Решение</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14. 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p>
    <w:p w:rsidR="006D0137" w:rsidRDefault="006D0137">
      <w:pPr>
        <w:pStyle w:val="ConsPlusNormal"/>
        <w:spacing w:before="220"/>
        <w:ind w:firstLine="540"/>
        <w:jc w:val="both"/>
      </w:pPr>
      <w:r>
        <w:t>15. Мероприятия по удалению борщевика Сосновского могут проводиться следующими способами:</w:t>
      </w:r>
    </w:p>
    <w:p w:rsidR="006D0137" w:rsidRDefault="006D0137">
      <w:pPr>
        <w:pStyle w:val="ConsPlusNormal"/>
        <w:spacing w:before="220"/>
        <w:ind w:firstLine="540"/>
        <w:jc w:val="both"/>
      </w:pPr>
      <w:r>
        <w:t>- химическим - опрыскивание очагов произрастания гербицидами и (или) арборицидами;</w:t>
      </w:r>
    </w:p>
    <w:p w:rsidR="006D0137" w:rsidRDefault="006D0137">
      <w:pPr>
        <w:pStyle w:val="ConsPlusNormal"/>
        <w:spacing w:before="220"/>
        <w:ind w:firstLine="540"/>
        <w:jc w:val="both"/>
      </w:pPr>
      <w:r>
        <w:t>- механическим - скашивание, уборка сухих растений, выкапывание корневой системы;</w:t>
      </w:r>
    </w:p>
    <w:p w:rsidR="006D0137" w:rsidRDefault="006D0137">
      <w:pPr>
        <w:pStyle w:val="ConsPlusNormal"/>
        <w:spacing w:before="220"/>
        <w:ind w:firstLine="540"/>
        <w:jc w:val="both"/>
      </w:pPr>
      <w:r>
        <w:t>- агротехническим - обработка почвы, посев многолетних трав.</w:t>
      </w:r>
    </w:p>
    <w:p w:rsidR="006D0137" w:rsidRDefault="006D0137">
      <w:pPr>
        <w:pStyle w:val="ConsPlusNormal"/>
        <w:spacing w:before="220"/>
        <w:ind w:firstLine="540"/>
        <w:jc w:val="both"/>
      </w:pPr>
      <w:r>
        <w:t xml:space="preserve">16. 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 </w:t>
      </w:r>
      <w:hyperlink r:id="rId173">
        <w:r>
          <w:rPr>
            <w:color w:val="0000FF"/>
          </w:rPr>
          <w:t>(СанПиН 2.1.3684-21)</w:t>
        </w:r>
      </w:hyperlink>
      <w:r>
        <w:t>.</w:t>
      </w:r>
    </w:p>
    <w:p w:rsidR="006D0137" w:rsidRDefault="006D0137">
      <w:pPr>
        <w:pStyle w:val="ConsPlusNormal"/>
        <w:jc w:val="both"/>
      </w:pPr>
      <w:r>
        <w:t xml:space="preserve">(п. 16 в ред. </w:t>
      </w:r>
      <w:hyperlink r:id="rId174">
        <w:r>
          <w:rPr>
            <w:color w:val="0000FF"/>
          </w:rPr>
          <w:t>решения</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17. В случае выявления органами местного самоуправления на территории муниципального образования земельных участков, принадлежащих юридическим лицам (индивидуальным предпринимателям) или физическим лицам (далее - собственники), и прилегающих к этим участкам территорий, содержащихся с нарушением обязательных требований, установленных правилами благоустройства муниципального образования, орган местного самоуправления информирует о выявленных нарушениях уполномоченный орган.</w:t>
      </w:r>
    </w:p>
    <w:p w:rsidR="006D0137" w:rsidRDefault="006D0137">
      <w:pPr>
        <w:pStyle w:val="ConsPlusNormal"/>
        <w:spacing w:before="220"/>
        <w:ind w:firstLine="540"/>
        <w:jc w:val="both"/>
      </w:pPr>
      <w:r>
        <w:t>Уполномоченный орган проводит проверку на основании полученной информации и, в случае выявления нарушений обязательных требований, выносит предписание собственнику земельного участка об устранении выявленных нарушений, а также информирует орган местного самоуправления о результатах проведенной проверки.</w:t>
      </w:r>
    </w:p>
    <w:p w:rsidR="006D0137" w:rsidRDefault="006D0137">
      <w:pPr>
        <w:pStyle w:val="ConsPlusNormal"/>
        <w:spacing w:before="220"/>
        <w:ind w:firstLine="540"/>
        <w:jc w:val="both"/>
      </w:pPr>
      <w:r>
        <w:t>В случае неисполнения предписания уполномоченного органа в установленный предписанием срок органы местного самоуправления принимают решение о проведении на указанных территориях уборочных работ за счет средств бюджета муниципального образования. Указанное решение органов местного самоуправления, содержащее информацию о сметной стоимости работ, подлежит согласованию с собственниками указанных земельных участков.</w:t>
      </w:r>
    </w:p>
    <w:p w:rsidR="006D0137" w:rsidRDefault="006D0137">
      <w:pPr>
        <w:pStyle w:val="ConsPlusNormal"/>
        <w:spacing w:before="220"/>
        <w:ind w:firstLine="540"/>
        <w:jc w:val="both"/>
      </w:pPr>
      <w:r>
        <w:t>Собственники земельных участков, уборочные работы на которых произведены за счет средств бюджета муниципального образования, обязаны возместить расходы соответствующего муниципального образования на проведение указанных уборочных работ в течение трех месяцев со дня получения уведомления о завершении уборочных работ (далее - уведомление о завершении работ). Уведомление о завершении работ, в том числе содержащее информацию о сметной стоимости выполненных работ и реквизиты лицевого счета органа местного самоуправления, выдается собственнику земельного участка способом, обеспечивающим подтверждение его получения.</w:t>
      </w:r>
    </w:p>
    <w:p w:rsidR="006D0137" w:rsidRDefault="006D0137">
      <w:pPr>
        <w:pStyle w:val="ConsPlusNormal"/>
        <w:spacing w:before="220"/>
        <w:ind w:firstLine="540"/>
        <w:jc w:val="both"/>
      </w:pPr>
      <w:r>
        <w:t>В случае если в установленный срок средства не были перечислены собственником земельного участка, орган местного самоуправления в течение одного месяца со дня истечения установленного срока обращается в суд с заявлением о взыскании с собственника земельного участка понесенных расходов на проведение уборочных работ с последующим перечислением их в бюджет муниципального образования Московской области.</w:t>
      </w:r>
    </w:p>
    <w:p w:rsidR="006D0137" w:rsidRDefault="006D0137">
      <w:pPr>
        <w:pStyle w:val="ConsPlusNormal"/>
        <w:jc w:val="both"/>
      </w:pPr>
      <w:r>
        <w:t xml:space="preserve">(п. 17 введен </w:t>
      </w:r>
      <w:hyperlink r:id="rId175">
        <w:r>
          <w:rPr>
            <w:color w:val="0000FF"/>
          </w:rPr>
          <w:t>решением</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18. Юридические лица (индивидуальные предприниматели), осуществляющие свою деятельность на территории Московской области, или физические лица при осуществлении обращения с отходами строительства, сноса зданий и сооружений, в том числе грунтами, обязаны соблюдать требования, установленные порядком обращения с отходами строительства, сноса зданий и сооружений, в том числе грунтами, на территории Московской области, утверждаемым уполномоченным центральным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на территории Московской области в сфере охраны окружающей среды (далее - Порядок обращения с отходами строительства и сноса).</w:t>
      </w:r>
    </w:p>
    <w:p w:rsidR="006D0137" w:rsidRDefault="006D0137">
      <w:pPr>
        <w:pStyle w:val="ConsPlusNormal"/>
        <w:spacing w:before="220"/>
        <w:ind w:firstLine="540"/>
        <w:jc w:val="both"/>
      </w:pPr>
      <w:r>
        <w:t>Перемещение отходов строительства, сноса зданий и сооружений, в том числе грунтов, до объектов их обработки, обезвреживания, утилизации и размещения осуществляется юридическими лицами и индивидуальными предпринимателями в соответствии с Порядком обращения с отходами строительства и сноса на основании разрешения на перемещение отходов строительства, сноса зданий и сооружений, в том числе грунтов, выданного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на территории Московской области в сфере охраны окружающей среды.</w:t>
      </w:r>
    </w:p>
    <w:p w:rsidR="006D0137" w:rsidRDefault="006D0137">
      <w:pPr>
        <w:pStyle w:val="ConsPlusNormal"/>
        <w:spacing w:before="220"/>
        <w:ind w:firstLine="540"/>
        <w:jc w:val="both"/>
      </w:pPr>
      <w:r>
        <w:t>Процедура, порядок выдачи и форма разрешения на перемещение отходов строительства, сноса зданий и сооружений, в том числе грунтов, устанавливаются уполномоченным центральным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на территории Московской области в сфере охраны окружающей среды.</w:t>
      </w:r>
    </w:p>
    <w:p w:rsidR="006D0137" w:rsidRDefault="006D0137">
      <w:pPr>
        <w:pStyle w:val="ConsPlusNormal"/>
        <w:jc w:val="both"/>
      </w:pPr>
      <w:r>
        <w:t xml:space="preserve">(п. 18 введен </w:t>
      </w:r>
      <w:hyperlink r:id="rId176">
        <w:r>
          <w:rPr>
            <w:color w:val="0000FF"/>
          </w:rPr>
          <w:t>решением</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19. Ремонт (замена) поврежденного элемента сопряжения поверхностей (бортового камня) на дворовых и общественных территориях, внутридворовых и внутриквартальных проездов, территориях зданий общественного назначения осуществляется в кратчайшие сроки в случаях:</w:t>
      </w:r>
    </w:p>
    <w:p w:rsidR="006D0137" w:rsidRDefault="006D0137">
      <w:pPr>
        <w:pStyle w:val="ConsPlusNormal"/>
        <w:spacing w:before="220"/>
        <w:ind w:firstLine="540"/>
        <w:jc w:val="both"/>
      </w:pPr>
      <w:r>
        <w:t>повреждения (разрушения) поверхности бортового камня более 50 процентов с одновременным разрушением асфальтового покрытия вокруг поврежденного бортового камня на площади более 0,5 кв. м;</w:t>
      </w:r>
    </w:p>
    <w:p w:rsidR="006D0137" w:rsidRDefault="006D0137">
      <w:pPr>
        <w:pStyle w:val="ConsPlusNormal"/>
        <w:spacing w:before="220"/>
        <w:ind w:firstLine="540"/>
        <w:jc w:val="both"/>
      </w:pPr>
      <w:r>
        <w:t>наличия неустранимых металлических элементов, выступающих из бортового камня.</w:t>
      </w:r>
    </w:p>
    <w:p w:rsidR="006D0137" w:rsidRDefault="006D0137">
      <w:pPr>
        <w:pStyle w:val="ConsPlusNormal"/>
        <w:spacing w:before="220"/>
        <w:ind w:firstLine="540"/>
        <w:jc w:val="both"/>
      </w:pPr>
      <w:r>
        <w:t>В иных случаях ремонт (замена) поврежденного элемента сопряжения поверхностей (бортового камня) осуществляется при ремонте (замене) покрытий пешеходных коммуникаций, проездов, площадок.</w:t>
      </w:r>
    </w:p>
    <w:p w:rsidR="006D0137" w:rsidRDefault="006D0137">
      <w:pPr>
        <w:pStyle w:val="ConsPlusNormal"/>
        <w:jc w:val="both"/>
      </w:pPr>
      <w:r>
        <w:t xml:space="preserve">(часть 19 введена </w:t>
      </w:r>
      <w:hyperlink r:id="rId177">
        <w:r>
          <w:rPr>
            <w:color w:val="0000FF"/>
          </w:rPr>
          <w:t>решением</w:t>
        </w:r>
      </w:hyperlink>
      <w:r>
        <w:t xml:space="preserve"> Совета депутатов Талдомского городского округа МО от 22.12.2022 N 97)</w:t>
      </w:r>
    </w:p>
    <w:p w:rsidR="006D0137" w:rsidRDefault="006D0137">
      <w:pPr>
        <w:pStyle w:val="ConsPlusNormal"/>
        <w:jc w:val="both"/>
      </w:pPr>
    </w:p>
    <w:p w:rsidR="006D0137" w:rsidRDefault="006D0137">
      <w:pPr>
        <w:pStyle w:val="ConsPlusTitle"/>
        <w:ind w:firstLine="540"/>
        <w:jc w:val="both"/>
        <w:outlineLvl w:val="2"/>
      </w:pPr>
      <w:r>
        <w:t xml:space="preserve">Статьи 56 - 59. Утратили силу. - </w:t>
      </w:r>
      <w:hyperlink r:id="rId178">
        <w:r>
          <w:rPr>
            <w:color w:val="0000FF"/>
          </w:rPr>
          <w:t>Решение</w:t>
        </w:r>
      </w:hyperlink>
      <w:r>
        <w:t xml:space="preserve"> Совета депутатов Талдомского городского округа МО от 30.09.2021 N 57.</w:t>
      </w:r>
    </w:p>
    <w:p w:rsidR="006D0137" w:rsidRDefault="006D0137">
      <w:pPr>
        <w:pStyle w:val="ConsPlusNormal"/>
        <w:jc w:val="both"/>
      </w:pPr>
    </w:p>
    <w:p w:rsidR="006D0137" w:rsidRDefault="006D0137">
      <w:pPr>
        <w:pStyle w:val="ConsPlusTitle"/>
        <w:ind w:firstLine="540"/>
        <w:jc w:val="both"/>
        <w:outlineLvl w:val="2"/>
      </w:pPr>
      <w:r>
        <w:t>Статья 60. Общие требования к проведению благоустройства и уборочных работ на территории Талдомского городского округа</w:t>
      </w:r>
    </w:p>
    <w:p w:rsidR="006D0137" w:rsidRDefault="006D0137">
      <w:pPr>
        <w:pStyle w:val="ConsPlusNormal"/>
        <w:jc w:val="both"/>
      </w:pPr>
    </w:p>
    <w:p w:rsidR="006D0137" w:rsidRDefault="006D0137">
      <w:pPr>
        <w:pStyle w:val="ConsPlusNormal"/>
        <w:ind w:firstLine="540"/>
        <w:jc w:val="both"/>
      </w:pPr>
      <w:r>
        <w:t>1. Работы по благоустройству и уборочные работы на территории Талдомского городского округа осуществляются в соответствии с планами благоустройства, разрабатываемыми и утверждаемыми Администрацией.</w:t>
      </w:r>
    </w:p>
    <w:p w:rsidR="006D0137" w:rsidRDefault="006D0137">
      <w:pPr>
        <w:pStyle w:val="ConsPlusNormal"/>
        <w:spacing w:before="220"/>
        <w:ind w:firstLine="540"/>
        <w:jc w:val="both"/>
      </w:pPr>
      <w:r>
        <w:t>2. Обязательными документами в сфере благоустройства являются:</w:t>
      </w:r>
    </w:p>
    <w:p w:rsidR="006D0137" w:rsidRDefault="006D0137">
      <w:pPr>
        <w:pStyle w:val="ConsPlusNormal"/>
        <w:spacing w:before="220"/>
        <w:ind w:firstLine="540"/>
        <w:jc w:val="both"/>
      </w:pPr>
      <w:r>
        <w:t>а) планы благоустройства составляются на 3 (Трех) летний период и содержат:</w:t>
      </w:r>
    </w:p>
    <w:p w:rsidR="006D0137" w:rsidRDefault="006D0137">
      <w:pPr>
        <w:pStyle w:val="ConsPlusNormal"/>
        <w:spacing w:before="220"/>
        <w:ind w:firstLine="540"/>
        <w:jc w:val="both"/>
      </w:pPr>
      <w:r>
        <w:t>- перечень объектов благоустройства (элементов объектов благоустройства), подлежащих ремонту или облагораживанию;</w:t>
      </w:r>
    </w:p>
    <w:p w:rsidR="006D0137" w:rsidRDefault="006D0137">
      <w:pPr>
        <w:pStyle w:val="ConsPlusNormal"/>
        <w:spacing w:before="220"/>
        <w:ind w:firstLine="540"/>
        <w:jc w:val="both"/>
      </w:pPr>
      <w:r>
        <w:t>- адресный перечень объектов благоустройства (элементов объектов благоустройства), подлежащих ремонту или облагораживанию;</w:t>
      </w:r>
    </w:p>
    <w:p w:rsidR="006D0137" w:rsidRDefault="006D0137">
      <w:pPr>
        <w:pStyle w:val="ConsPlusNormal"/>
        <w:spacing w:before="220"/>
        <w:ind w:firstLine="540"/>
        <w:jc w:val="both"/>
      </w:pPr>
      <w:r>
        <w:t>- сроки, очередность проведения работ по ремонту или облагораживанию объектов благоустройства (элементов объектов благоустройства);</w:t>
      </w:r>
    </w:p>
    <w:p w:rsidR="006D0137" w:rsidRDefault="006D0137">
      <w:pPr>
        <w:pStyle w:val="ConsPlusNormal"/>
        <w:spacing w:before="220"/>
        <w:ind w:firstLine="540"/>
        <w:jc w:val="both"/>
      </w:pPr>
      <w:r>
        <w:t>б) схемы уборки территорий с указанием:</w:t>
      </w:r>
    </w:p>
    <w:p w:rsidR="006D0137" w:rsidRDefault="006D0137">
      <w:pPr>
        <w:pStyle w:val="ConsPlusNormal"/>
        <w:spacing w:before="220"/>
        <w:ind w:firstLine="540"/>
        <w:jc w:val="both"/>
      </w:pPr>
      <w:r>
        <w:t>- адресного перечня, сроков, периодичности уборки территорий;</w:t>
      </w:r>
    </w:p>
    <w:p w:rsidR="006D0137" w:rsidRDefault="006D0137">
      <w:pPr>
        <w:pStyle w:val="ConsPlusNormal"/>
        <w:spacing w:before="220"/>
        <w:ind w:firstLine="540"/>
        <w:jc w:val="both"/>
      </w:pPr>
      <w:r>
        <w:t>- картографические и кадастровые данные территорий, с указанием физических и юридических лиц (индивидуальных предпринимателей), ответственных за уборку конкретных территорий (участков);</w:t>
      </w:r>
    </w:p>
    <w:p w:rsidR="006D0137" w:rsidRDefault="006D0137">
      <w:pPr>
        <w:pStyle w:val="ConsPlusNormal"/>
        <w:spacing w:before="220"/>
        <w:ind w:firstLine="540"/>
        <w:jc w:val="both"/>
      </w:pPr>
      <w:r>
        <w:t>в) схемы санитарной очистки территорий, с указанием:</w:t>
      </w:r>
    </w:p>
    <w:p w:rsidR="006D0137" w:rsidRDefault="006D0137">
      <w:pPr>
        <w:pStyle w:val="ConsPlusNormal"/>
        <w:spacing w:before="220"/>
        <w:ind w:firstLine="540"/>
        <w:jc w:val="both"/>
      </w:pPr>
      <w:r>
        <w:t>- адресного перечня, сроков, периодичности санитарной очистки территорий;</w:t>
      </w:r>
    </w:p>
    <w:p w:rsidR="006D0137" w:rsidRDefault="006D0137">
      <w:pPr>
        <w:pStyle w:val="ConsPlusNormal"/>
        <w:spacing w:before="220"/>
        <w:ind w:firstLine="540"/>
        <w:jc w:val="both"/>
      </w:pPr>
      <w:r>
        <w:t>- картографические и кадастровые данные территорий, с указанием физических и юридических лиц (индивидуальных предпринимателей), ответственных за санитарную очистку конкретных территорий (участков);</w:t>
      </w:r>
    </w:p>
    <w:p w:rsidR="006D0137" w:rsidRDefault="006D0137">
      <w:pPr>
        <w:pStyle w:val="ConsPlusNormal"/>
        <w:spacing w:before="220"/>
        <w:ind w:firstLine="540"/>
        <w:jc w:val="both"/>
      </w:pPr>
      <w:r>
        <w:t xml:space="preserve">г) утратил силу. - </w:t>
      </w:r>
      <w:hyperlink r:id="rId179">
        <w:r>
          <w:rPr>
            <w:color w:val="0000FF"/>
          </w:rPr>
          <w:t>Решение</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3. Планы благоустройства должны быть согласованы с собственниками (правообладателями) домовладений; организациями, осуществляющими функции управления многоквартирными жилыми домами; общественными объединениями граждан; общественными объединениями и иными общественными организациями, осуществляющими функции общественного контроля на территории Талдомского городского округа.</w:t>
      </w:r>
    </w:p>
    <w:p w:rsidR="006D0137" w:rsidRDefault="006D0137">
      <w:pPr>
        <w:pStyle w:val="ConsPlusNormal"/>
        <w:jc w:val="both"/>
      </w:pPr>
    </w:p>
    <w:p w:rsidR="006D0137" w:rsidRDefault="006D0137">
      <w:pPr>
        <w:pStyle w:val="ConsPlusTitle"/>
        <w:ind w:firstLine="540"/>
        <w:jc w:val="both"/>
        <w:outlineLvl w:val="2"/>
      </w:pPr>
      <w:r>
        <w:t>Статья 60.1. Порядок согласования схем санитарной очистки территорий</w:t>
      </w:r>
    </w:p>
    <w:p w:rsidR="006D0137" w:rsidRDefault="006D0137">
      <w:pPr>
        <w:pStyle w:val="ConsPlusNormal"/>
        <w:ind w:firstLine="540"/>
        <w:jc w:val="both"/>
      </w:pPr>
      <w:r>
        <w:t xml:space="preserve">(введена </w:t>
      </w:r>
      <w:hyperlink r:id="rId180">
        <w:r>
          <w:rPr>
            <w:color w:val="0000FF"/>
          </w:rPr>
          <w:t>решением</w:t>
        </w:r>
      </w:hyperlink>
      <w:r>
        <w:t xml:space="preserve"> Совета депутатов Талдомского городского округа МО от 30.09.2021 N 57)</w:t>
      </w:r>
    </w:p>
    <w:p w:rsidR="006D0137" w:rsidRDefault="006D0137">
      <w:pPr>
        <w:pStyle w:val="ConsPlusNormal"/>
        <w:jc w:val="both"/>
      </w:pPr>
    </w:p>
    <w:p w:rsidR="006D0137" w:rsidRDefault="006D0137">
      <w:pPr>
        <w:pStyle w:val="ConsPlusNormal"/>
        <w:ind w:firstLine="540"/>
        <w:jc w:val="both"/>
      </w:pPr>
      <w:r>
        <w:t>1. Разработанные администрацией Талдомского городского округа схемы санитарной очистки территорий подлежат согласованию с:</w:t>
      </w:r>
    </w:p>
    <w:p w:rsidR="006D0137" w:rsidRDefault="006D0137">
      <w:pPr>
        <w:pStyle w:val="ConsPlusNormal"/>
        <w:spacing w:before="220"/>
        <w:ind w:firstLine="540"/>
        <w:jc w:val="both"/>
      </w:pPr>
      <w:r>
        <w:t>а) федеральными органами исполнительной власти в области обеспечения санитарно-эпидемиологического благополучия населения;</w:t>
      </w:r>
    </w:p>
    <w:p w:rsidR="006D0137" w:rsidRDefault="006D0137">
      <w:pPr>
        <w:pStyle w:val="ConsPlusNormal"/>
        <w:spacing w:before="220"/>
        <w:ind w:firstLine="540"/>
        <w:jc w:val="both"/>
      </w:pPr>
      <w:r>
        <w:t>б) региональным оператором по обращению с твердыми коммунальными отходами, осуществляющим свою деятельность на территории Талдомского городского округа.</w:t>
      </w:r>
    </w:p>
    <w:p w:rsidR="006D0137" w:rsidRDefault="006D0137">
      <w:pPr>
        <w:pStyle w:val="ConsPlusNormal"/>
        <w:spacing w:before="220"/>
        <w:ind w:firstLine="540"/>
        <w:jc w:val="both"/>
      </w:pPr>
      <w:r>
        <w:t>2. В случае наличия неурегулированных разногласий схема санитарной очистки территории подлежит рассмотрению на заседании согласительной комиссии, создаваемой органом местного самоуправления, с обязательным участием представителей Министерства жилищно-коммунального хозяйства Московской области и Министерства благоустройства Московской области.</w:t>
      </w:r>
    </w:p>
    <w:p w:rsidR="006D0137" w:rsidRDefault="006D0137">
      <w:pPr>
        <w:pStyle w:val="ConsPlusNormal"/>
        <w:jc w:val="both"/>
      </w:pPr>
    </w:p>
    <w:p w:rsidR="006D0137" w:rsidRDefault="006D0137">
      <w:pPr>
        <w:pStyle w:val="ConsPlusTitle"/>
        <w:ind w:firstLine="540"/>
        <w:jc w:val="both"/>
        <w:outlineLvl w:val="2"/>
      </w:pPr>
      <w:r>
        <w:t>Статья 61. Месячник благоустройства</w:t>
      </w:r>
    </w:p>
    <w:p w:rsidR="006D0137" w:rsidRDefault="006D0137">
      <w:pPr>
        <w:pStyle w:val="ConsPlusNormal"/>
        <w:jc w:val="both"/>
      </w:pPr>
    </w:p>
    <w:p w:rsidR="006D0137" w:rsidRDefault="006D0137">
      <w:pPr>
        <w:pStyle w:val="ConsPlusNormal"/>
        <w:ind w:firstLine="540"/>
        <w:jc w:val="both"/>
      </w:pPr>
      <w:r>
        <w:t>1. На территории Талдомского городского округа ежегодно проводится месячник благоустройства, направленный на приведение территорий в соответствие с нормативными характеристиками.</w:t>
      </w:r>
    </w:p>
    <w:p w:rsidR="006D0137" w:rsidRDefault="006D0137">
      <w:pPr>
        <w:pStyle w:val="ConsPlusNormal"/>
        <w:spacing w:before="220"/>
        <w:ind w:firstLine="540"/>
        <w:jc w:val="both"/>
      </w:pPr>
      <w:r>
        <w:t>2. 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6D0137" w:rsidRDefault="006D0137">
      <w:pPr>
        <w:pStyle w:val="ConsPlusNormal"/>
        <w:spacing w:before="220"/>
        <w:ind w:firstLine="540"/>
        <w:jc w:val="both"/>
      </w:pPr>
      <w:r>
        <w:t>3. В течение месячника благоустройства Администрация, в соответствии с утвержденными и согласованными планами благоустройства, определяют перечень работ по благоустройству, необходимых к выполнению в текущем году и в срок до 10 мая каждого года осуществляют мероприятия, предусмотренные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D0137" w:rsidRDefault="006D0137">
      <w:pPr>
        <w:pStyle w:val="ConsPlusNormal"/>
        <w:spacing w:before="220"/>
        <w:ind w:firstLine="540"/>
        <w:jc w:val="both"/>
      </w:pPr>
      <w:r>
        <w:t>4. С 10 мая каждого года Администрация, подрядные организации, осуществляют выполнение конкретных работ по благоустройству территорий, в соответствии с планами благоустройства и заключенными контрактами.</w:t>
      </w:r>
    </w:p>
    <w:p w:rsidR="006D0137" w:rsidRDefault="006D0137">
      <w:pPr>
        <w:pStyle w:val="ConsPlusNormal"/>
        <w:spacing w:before="220"/>
        <w:ind w:firstLine="540"/>
        <w:jc w:val="both"/>
      </w:pPr>
      <w:r>
        <w:t>5. Осуществление работ в течение месячника по благоустройству осуществляется за счет:</w:t>
      </w:r>
    </w:p>
    <w:p w:rsidR="006D0137" w:rsidRDefault="006D0137">
      <w:pPr>
        <w:pStyle w:val="ConsPlusNormal"/>
        <w:spacing w:before="220"/>
        <w:ind w:firstLine="540"/>
        <w:jc w:val="both"/>
      </w:pPr>
      <w:r>
        <w:t>а) средства бюджета Талдомского городского округа - в отношении объектов благоустройства, находящихся в муниципальной собственности;</w:t>
      </w:r>
    </w:p>
    <w:p w:rsidR="006D0137" w:rsidRDefault="006D0137">
      <w:pPr>
        <w:pStyle w:val="ConsPlusNormal"/>
        <w:spacing w:before="220"/>
        <w:ind w:firstLine="540"/>
        <w:jc w:val="both"/>
      </w:pPr>
      <w:r>
        <w:t>б) 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6D0137" w:rsidRDefault="006D0137">
      <w:pPr>
        <w:pStyle w:val="ConsPlusNormal"/>
        <w:spacing w:before="220"/>
        <w:ind w:firstLine="540"/>
        <w:jc w:val="both"/>
      </w:pPr>
      <w:r>
        <w:t>в) 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6D0137" w:rsidRDefault="006D0137">
      <w:pPr>
        <w:pStyle w:val="ConsPlusNormal"/>
        <w:jc w:val="both"/>
      </w:pPr>
    </w:p>
    <w:p w:rsidR="006D0137" w:rsidRDefault="006D0137">
      <w:pPr>
        <w:pStyle w:val="ConsPlusTitle"/>
        <w:ind w:firstLine="540"/>
        <w:jc w:val="both"/>
        <w:outlineLvl w:val="2"/>
      </w:pPr>
      <w:r>
        <w:t>Статья 62. Организация и проведение уборочных работ в зимнее время</w:t>
      </w:r>
    </w:p>
    <w:p w:rsidR="006D0137" w:rsidRDefault="006D0137">
      <w:pPr>
        <w:pStyle w:val="ConsPlusNormal"/>
        <w:jc w:val="both"/>
      </w:pPr>
    </w:p>
    <w:p w:rsidR="006D0137" w:rsidRDefault="006D0137">
      <w:pPr>
        <w:pStyle w:val="ConsPlusNormal"/>
        <w:ind w:firstLine="540"/>
        <w:jc w:val="both"/>
      </w:pPr>
      <w:r>
        <w:t>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6D0137" w:rsidRDefault="006D0137">
      <w:pPr>
        <w:pStyle w:val="ConsPlusNormal"/>
        <w:spacing w:before="220"/>
        <w:ind w:firstLine="540"/>
        <w:jc w:val="both"/>
      </w:pPr>
      <w:r>
        <w:t>2. До 1 октября текущего года органы местного самоуправления и дорожные службы должны завершить работы по подготовке мест для приема снега (снегосвалки, снегоплавильные камеры, площадки для вывоза и временного складирования снега) и внести сведения о таких местах в государственную информационную систему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6D0137" w:rsidRDefault="006D0137">
      <w:pPr>
        <w:pStyle w:val="ConsPlusNormal"/>
        <w:jc w:val="both"/>
      </w:pPr>
      <w:r>
        <w:t xml:space="preserve">(п. 2 в ред. </w:t>
      </w:r>
      <w:hyperlink r:id="rId181">
        <w:r>
          <w:rPr>
            <w:color w:val="0000FF"/>
          </w:rPr>
          <w:t>решения</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6D0137" w:rsidRDefault="006D0137">
      <w:pPr>
        <w:pStyle w:val="ConsPlusNormal"/>
        <w:spacing w:before="220"/>
        <w:ind w:firstLine="540"/>
        <w:jc w:val="both"/>
      </w:pPr>
      <w:r>
        <w:t>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6D0137" w:rsidRDefault="006D0137">
      <w:pPr>
        <w:pStyle w:val="ConsPlusNormal"/>
        <w:spacing w:before="220"/>
        <w:ind w:firstLine="540"/>
        <w:jc w:val="both"/>
      </w:pPr>
      <w:r>
        <w:t>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6D0137" w:rsidRDefault="006D0137">
      <w:pPr>
        <w:pStyle w:val="ConsPlusNormal"/>
        <w:spacing w:before="220"/>
        <w:ind w:firstLine="540"/>
        <w:jc w:val="both"/>
      </w:pPr>
      <w:r>
        <w:t>6. Запрещается:</w:t>
      </w:r>
    </w:p>
    <w:p w:rsidR="006D0137" w:rsidRDefault="006D0137">
      <w:pPr>
        <w:pStyle w:val="ConsPlusNormal"/>
        <w:spacing w:before="220"/>
        <w:ind w:firstLine="540"/>
        <w:jc w:val="both"/>
      </w:pPr>
      <w:r>
        <w:t>а)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6D0137" w:rsidRDefault="006D0137">
      <w:pPr>
        <w:pStyle w:val="ConsPlusNormal"/>
        <w:spacing w:before="220"/>
        <w:ind w:firstLine="540"/>
        <w:jc w:val="both"/>
      </w:pPr>
      <w:r>
        <w:t>б)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p>
    <w:p w:rsidR="006D0137" w:rsidRDefault="006D0137">
      <w:pPr>
        <w:pStyle w:val="ConsPlusNormal"/>
        <w:spacing w:before="220"/>
        <w:ind w:firstLine="540"/>
        <w:jc w:val="both"/>
      </w:pPr>
      <w:r>
        <w:t>7. К первоочередным мероприятиям зимней уборки улиц, дорог и магистралей относятся:</w:t>
      </w:r>
    </w:p>
    <w:p w:rsidR="006D0137" w:rsidRDefault="006D0137">
      <w:pPr>
        <w:pStyle w:val="ConsPlusNormal"/>
        <w:spacing w:before="220"/>
        <w:ind w:firstLine="540"/>
        <w:jc w:val="both"/>
      </w:pPr>
      <w:r>
        <w:t>а) обработка проезжей части дорог противогололедными средствами;</w:t>
      </w:r>
    </w:p>
    <w:p w:rsidR="006D0137" w:rsidRDefault="006D0137">
      <w:pPr>
        <w:pStyle w:val="ConsPlusNormal"/>
        <w:spacing w:before="220"/>
        <w:ind w:firstLine="540"/>
        <w:jc w:val="both"/>
      </w:pPr>
      <w:r>
        <w:t>б) сгребание и подметание снега;</w:t>
      </w:r>
    </w:p>
    <w:p w:rsidR="006D0137" w:rsidRDefault="006D0137">
      <w:pPr>
        <w:pStyle w:val="ConsPlusNormal"/>
        <w:spacing w:before="220"/>
        <w:ind w:firstLine="540"/>
        <w:jc w:val="both"/>
      </w:pPr>
      <w:r>
        <w:t>в) формирование снежного вала для последующего вывоза;</w:t>
      </w:r>
    </w:p>
    <w:p w:rsidR="006D0137" w:rsidRDefault="006D0137">
      <w:pPr>
        <w:pStyle w:val="ConsPlusNormal"/>
        <w:spacing w:before="220"/>
        <w:ind w:firstLine="540"/>
        <w:jc w:val="both"/>
      </w:pPr>
      <w:r>
        <w:t>г)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6D0137" w:rsidRDefault="006D0137">
      <w:pPr>
        <w:pStyle w:val="ConsPlusNormal"/>
        <w:spacing w:before="220"/>
        <w:ind w:firstLine="540"/>
        <w:jc w:val="both"/>
      </w:pPr>
      <w:r>
        <w:t>8. К мероприятиям второй очереди относятся:</w:t>
      </w:r>
    </w:p>
    <w:p w:rsidR="006D0137" w:rsidRDefault="006D0137">
      <w:pPr>
        <w:pStyle w:val="ConsPlusNormal"/>
        <w:spacing w:before="220"/>
        <w:ind w:firstLine="540"/>
        <w:jc w:val="both"/>
      </w:pPr>
      <w:r>
        <w:t>а) удаление снега (вывоз);</w:t>
      </w:r>
    </w:p>
    <w:p w:rsidR="006D0137" w:rsidRDefault="006D0137">
      <w:pPr>
        <w:pStyle w:val="ConsPlusNormal"/>
        <w:spacing w:before="220"/>
        <w:ind w:firstLine="540"/>
        <w:jc w:val="both"/>
      </w:pPr>
      <w:r>
        <w:t>б) зачистка дорожных лотков после удаления снега с проезжей части;</w:t>
      </w:r>
    </w:p>
    <w:p w:rsidR="006D0137" w:rsidRDefault="006D0137">
      <w:pPr>
        <w:pStyle w:val="ConsPlusNormal"/>
        <w:spacing w:before="220"/>
        <w:ind w:firstLine="540"/>
        <w:jc w:val="both"/>
      </w:pPr>
      <w:r>
        <w:t>в) скалывание льда и уборка снежно-ледяных образований.</w:t>
      </w:r>
    </w:p>
    <w:p w:rsidR="006D0137" w:rsidRDefault="006D0137">
      <w:pPr>
        <w:pStyle w:val="ConsPlusNormal"/>
        <w:spacing w:before="220"/>
        <w:ind w:firstLine="540"/>
        <w:jc w:val="both"/>
      </w:pPr>
      <w:r>
        <w:t>9. Обработка проезжей части дорог противогололедными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rsidR="006D0137" w:rsidRDefault="006D0137">
      <w:pPr>
        <w:pStyle w:val="ConsPlusNormal"/>
        <w:spacing w:before="220"/>
        <w:ind w:firstLine="540"/>
        <w:jc w:val="both"/>
      </w:pPr>
      <w:r>
        <w:t>10. С началом снегопада в первую очередь противогололедными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площади и площадки для посетителей общественных зданий, пешеходные коммуникации до входных площадок и входные площадки входов для посетителей общественных зданий и иные места массового пребывания граждан.</w:t>
      </w:r>
    </w:p>
    <w:p w:rsidR="006D0137" w:rsidRDefault="006D0137">
      <w:pPr>
        <w:pStyle w:val="ConsPlusNormal"/>
        <w:jc w:val="both"/>
      </w:pPr>
      <w:r>
        <w:t xml:space="preserve">(п. 10 в ред. </w:t>
      </w:r>
      <w:hyperlink r:id="rId182">
        <w:r>
          <w:rPr>
            <w:color w:val="0000FF"/>
          </w:rPr>
          <w:t>решения</w:t>
        </w:r>
      </w:hyperlink>
      <w:r>
        <w:t xml:space="preserve"> Совета депутатов Талдомского городского округа МО от 23.12.2021 N 95)</w:t>
      </w:r>
    </w:p>
    <w:p w:rsidR="006D0137" w:rsidRDefault="006D0137">
      <w:pPr>
        <w:pStyle w:val="ConsPlusNormal"/>
        <w:spacing w:before="220"/>
        <w:ind w:firstLine="540"/>
        <w:jc w:val="both"/>
      </w:pPr>
      <w:r>
        <w:t>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rsidR="006D0137" w:rsidRDefault="006D0137">
      <w:pPr>
        <w:pStyle w:val="ConsPlusNormal"/>
        <w:spacing w:before="220"/>
        <w:ind w:firstLine="540"/>
        <w:jc w:val="both"/>
      </w:pPr>
      <w:r>
        <w:t>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6D0137" w:rsidRDefault="006D0137">
      <w:pPr>
        <w:pStyle w:val="ConsPlusNormal"/>
        <w:spacing w:before="220"/>
        <w:ind w:firstLine="540"/>
        <w:jc w:val="both"/>
      </w:pPr>
      <w:r>
        <w:t>13. Формирование снежных валов не допускается:</w:t>
      </w:r>
    </w:p>
    <w:p w:rsidR="006D0137" w:rsidRDefault="006D0137">
      <w:pPr>
        <w:pStyle w:val="ConsPlusNormal"/>
        <w:spacing w:before="220"/>
        <w:ind w:firstLine="540"/>
        <w:jc w:val="both"/>
      </w:pPr>
      <w:r>
        <w:t>а) на перекрестках и вблизи железнодорожных переездов;</w:t>
      </w:r>
    </w:p>
    <w:p w:rsidR="006D0137" w:rsidRDefault="006D0137">
      <w:pPr>
        <w:pStyle w:val="ConsPlusNormal"/>
        <w:spacing w:before="220"/>
        <w:ind w:firstLine="540"/>
        <w:jc w:val="both"/>
      </w:pPr>
      <w:r>
        <w:t>б) на тротуарах.</w:t>
      </w:r>
    </w:p>
    <w:p w:rsidR="006D0137" w:rsidRDefault="006D0137">
      <w:pPr>
        <w:pStyle w:val="ConsPlusNormal"/>
        <w:spacing w:before="220"/>
        <w:ind w:firstLine="540"/>
        <w:jc w:val="both"/>
      </w:pPr>
      <w:r>
        <w:t>14. На улицах и проездах с односторонним движением транспорта двухметровые прилотковые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6D0137" w:rsidRDefault="006D0137">
      <w:pPr>
        <w:pStyle w:val="ConsPlusNormal"/>
        <w:spacing w:before="220"/>
        <w:ind w:firstLine="540"/>
        <w:jc w:val="both"/>
      </w:pPr>
      <w:r>
        <w:t>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6D0137" w:rsidRDefault="006D0137">
      <w:pPr>
        <w:pStyle w:val="ConsPlusNormal"/>
        <w:spacing w:before="220"/>
        <w:ind w:firstLine="540"/>
        <w:jc w:val="both"/>
      </w:pPr>
      <w:r>
        <w:t>а) на остановках общественного пассажирского транспорта - на длину остановки;</w:t>
      </w:r>
    </w:p>
    <w:p w:rsidR="006D0137" w:rsidRDefault="006D0137">
      <w:pPr>
        <w:pStyle w:val="ConsPlusNormal"/>
        <w:spacing w:before="220"/>
        <w:ind w:firstLine="540"/>
        <w:jc w:val="both"/>
      </w:pPr>
      <w:r>
        <w:t>б) на переходах, имеющих разметку - на ширину разметки;</w:t>
      </w:r>
    </w:p>
    <w:p w:rsidR="006D0137" w:rsidRDefault="006D0137">
      <w:pPr>
        <w:pStyle w:val="ConsPlusNormal"/>
        <w:spacing w:before="220"/>
        <w:ind w:firstLine="540"/>
        <w:jc w:val="both"/>
      </w:pPr>
      <w:r>
        <w:t>в) на переходах, не имеющих разметку - не менее 5 м.</w:t>
      </w:r>
    </w:p>
    <w:p w:rsidR="006D0137" w:rsidRDefault="006D0137">
      <w:pPr>
        <w:pStyle w:val="ConsPlusNormal"/>
        <w:spacing w:before="220"/>
        <w:ind w:firstLine="540"/>
        <w:jc w:val="both"/>
      </w:pPr>
      <w:r>
        <w:t>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6D0137" w:rsidRDefault="006D0137">
      <w:pPr>
        <w:pStyle w:val="ConsPlusNormal"/>
        <w:spacing w:before="220"/>
        <w:ind w:firstLine="540"/>
        <w:jc w:val="both"/>
      </w:pPr>
      <w:r>
        <w:t>Места временного складирования снега после снеготаяния должны быть очищены от загрязнений и благоустроены.</w:t>
      </w:r>
    </w:p>
    <w:p w:rsidR="006D0137" w:rsidRDefault="006D0137">
      <w:pPr>
        <w:pStyle w:val="ConsPlusNormal"/>
        <w:jc w:val="both"/>
      </w:pPr>
      <w:r>
        <w:t xml:space="preserve">(в ред. </w:t>
      </w:r>
      <w:hyperlink r:id="rId183">
        <w:r>
          <w:rPr>
            <w:color w:val="0000FF"/>
          </w:rPr>
          <w:t>решения</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17. В период снегопадов и гололеда тротуары и другие пешеходные зоны на территории Талдомского городского округа 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p>
    <w:p w:rsidR="006D0137" w:rsidRDefault="006D0137">
      <w:pPr>
        <w:pStyle w:val="ConsPlusNormal"/>
        <w:spacing w:before="220"/>
        <w:ind w:firstLine="540"/>
        <w:jc w:val="both"/>
      </w:pPr>
      <w:r>
        <w:t>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6D0137" w:rsidRDefault="006D0137">
      <w:pPr>
        <w:pStyle w:val="ConsPlusNormal"/>
        <w:spacing w:before="220"/>
        <w:ind w:firstLine="540"/>
        <w:jc w:val="both"/>
      </w:pPr>
      <w:r>
        <w:t>18. Запрещается применение жидких реагентов на улицах и проездах, по которым проходят маршруты троллейбусов, а также скопление соленой жидкой массы в зоне остановок троллейбусов.</w:t>
      </w:r>
    </w:p>
    <w:p w:rsidR="006D0137" w:rsidRDefault="006D0137">
      <w:pPr>
        <w:pStyle w:val="ConsPlusNormal"/>
        <w:spacing w:before="220"/>
        <w:ind w:firstLine="540"/>
        <w:jc w:val="both"/>
      </w:pPr>
      <w:r>
        <w:t>19.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6D0137" w:rsidRDefault="006D0137">
      <w:pPr>
        <w:pStyle w:val="ConsPlusNormal"/>
        <w:spacing w:before="220"/>
        <w:ind w:firstLine="540"/>
        <w:jc w:val="both"/>
      </w:pPr>
      <w:r>
        <w:t>В период снегопада тротуары и лестничные сходы, площадки и ступеньки при входе в здания (гостиницы, театры, и другие места общественного пользования) должны обрабатываться противогололедными материалами и расчищаться для движения пешеходов.</w:t>
      </w:r>
    </w:p>
    <w:p w:rsidR="006D0137" w:rsidRDefault="006D0137">
      <w:pPr>
        <w:pStyle w:val="ConsPlusNormal"/>
        <w:spacing w:before="220"/>
        <w:ind w:firstLine="540"/>
        <w:jc w:val="both"/>
      </w:pPr>
      <w:r>
        <w:t>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часов.</w:t>
      </w:r>
    </w:p>
    <w:p w:rsidR="006D0137" w:rsidRDefault="006D0137">
      <w:pPr>
        <w:pStyle w:val="ConsPlusNormal"/>
        <w:spacing w:before="220"/>
        <w:ind w:firstLine="540"/>
        <w:jc w:val="both"/>
      </w:pPr>
      <w:r>
        <w:t>20.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6D0137" w:rsidRDefault="006D0137">
      <w:pPr>
        <w:pStyle w:val="ConsPlusNormal"/>
        <w:jc w:val="both"/>
      </w:pPr>
    </w:p>
    <w:p w:rsidR="006D0137" w:rsidRDefault="006D0137">
      <w:pPr>
        <w:pStyle w:val="ConsPlusTitle"/>
        <w:ind w:firstLine="540"/>
        <w:jc w:val="both"/>
        <w:outlineLvl w:val="2"/>
      </w:pPr>
      <w:r>
        <w:t>Статья 63. Организация и проведение уборочных работ в летнее время</w:t>
      </w:r>
    </w:p>
    <w:p w:rsidR="006D0137" w:rsidRDefault="006D0137">
      <w:pPr>
        <w:pStyle w:val="ConsPlusNormal"/>
        <w:jc w:val="both"/>
      </w:pPr>
    </w:p>
    <w:p w:rsidR="006D0137" w:rsidRDefault="006D0137">
      <w:pPr>
        <w:pStyle w:val="ConsPlusNormal"/>
        <w:ind w:firstLine="540"/>
        <w:jc w:val="both"/>
      </w:pPr>
      <w:r>
        <w:t>1. Период летней уборки с 1 апреля по 31 октября. Мероприятия по подготовке уборочной техники к работе в летний период проводятся в сроки, определенные администрацией Талдомского городского округа, выполняющими функции заказчика работ по содержанию сети дорог и улиц.</w:t>
      </w:r>
    </w:p>
    <w:p w:rsidR="006D0137" w:rsidRDefault="006D0137">
      <w:pPr>
        <w:pStyle w:val="ConsPlusNormal"/>
        <w:spacing w:before="220"/>
        <w:ind w:firstLine="540"/>
        <w:jc w:val="both"/>
      </w:pPr>
      <w:r>
        <w:t>2. Подметание дворовых территорий, внутридворовых проездов и тротуаров от загрязнений, их мойка осуществляется лицами ответственными за содержание объектов. Чистота на территории должна поддерживаться в течение всего рабочего дня.</w:t>
      </w:r>
    </w:p>
    <w:p w:rsidR="006D0137" w:rsidRDefault="006D0137">
      <w:pPr>
        <w:pStyle w:val="ConsPlusNormal"/>
        <w:jc w:val="both"/>
      </w:pPr>
      <w:r>
        <w:t xml:space="preserve">(в ред. </w:t>
      </w:r>
      <w:hyperlink r:id="rId184">
        <w:r>
          <w:rPr>
            <w:color w:val="0000FF"/>
          </w:rPr>
          <w:t>решения</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3. Дорожки и площадки парков, скверов, бульваров должны быть очищены от листьев и других видимых загрязнений.</w:t>
      </w:r>
    </w:p>
    <w:p w:rsidR="006D0137" w:rsidRDefault="006D0137">
      <w:pPr>
        <w:pStyle w:val="ConsPlusNormal"/>
        <w:jc w:val="both"/>
      </w:pPr>
      <w:r>
        <w:t xml:space="preserve">(в ред. </w:t>
      </w:r>
      <w:hyperlink r:id="rId185">
        <w:r>
          <w:rPr>
            <w:color w:val="0000FF"/>
          </w:rPr>
          <w:t>решения</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6D0137" w:rsidRDefault="006D0137">
      <w:pPr>
        <w:pStyle w:val="ConsPlusNormal"/>
        <w:spacing w:before="220"/>
        <w:ind w:firstLine="540"/>
        <w:jc w:val="both"/>
      </w:pPr>
      <w:r>
        <w:t>5.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rsidR="006D0137" w:rsidRDefault="006D0137">
      <w:pPr>
        <w:pStyle w:val="ConsPlusNormal"/>
        <w:spacing w:before="220"/>
        <w:ind w:firstLine="540"/>
        <w:jc w:val="both"/>
      </w:pPr>
      <w:r>
        <w:t>6. Мойка дорожных покрытий площадей и улиц производится предпочтительно в ночное время.</w:t>
      </w:r>
    </w:p>
    <w:p w:rsidR="006D0137" w:rsidRDefault="006D0137">
      <w:pPr>
        <w:pStyle w:val="ConsPlusNormal"/>
        <w:spacing w:before="220"/>
        <w:ind w:firstLine="540"/>
        <w:jc w:val="both"/>
      </w:pPr>
      <w:r>
        <w:t>7. Загрязнения,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осуществляющим уборку проезжей части.</w:t>
      </w:r>
    </w:p>
    <w:p w:rsidR="006D0137" w:rsidRDefault="006D0137">
      <w:pPr>
        <w:pStyle w:val="ConsPlusNormal"/>
        <w:jc w:val="both"/>
      </w:pPr>
      <w:r>
        <w:t xml:space="preserve">(в ред. </w:t>
      </w:r>
      <w:hyperlink r:id="rId186">
        <w:r>
          <w:rPr>
            <w:color w:val="0000FF"/>
          </w:rPr>
          <w:t>решения</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 xml:space="preserve">8. Утратил силу. - </w:t>
      </w:r>
      <w:hyperlink r:id="rId187">
        <w:r>
          <w:rPr>
            <w:color w:val="0000FF"/>
          </w:rPr>
          <w:t>Решение</w:t>
        </w:r>
      </w:hyperlink>
      <w:r>
        <w:t xml:space="preserve"> Совета депутатов Талдомского городского округа МО от 30.09.2021 N 57.</w:t>
      </w:r>
    </w:p>
    <w:p w:rsidR="006D0137" w:rsidRDefault="006D0137">
      <w:pPr>
        <w:pStyle w:val="ConsPlusNormal"/>
        <w:jc w:val="both"/>
      </w:pPr>
    </w:p>
    <w:p w:rsidR="006D0137" w:rsidRDefault="006D0137">
      <w:pPr>
        <w:pStyle w:val="ConsPlusTitle"/>
        <w:ind w:firstLine="540"/>
        <w:jc w:val="both"/>
        <w:outlineLvl w:val="2"/>
      </w:pPr>
      <w:r>
        <w:t>Статья 64. Содержание домашнего скота и птицы</w:t>
      </w:r>
    </w:p>
    <w:p w:rsidR="006D0137" w:rsidRDefault="006D0137">
      <w:pPr>
        <w:pStyle w:val="ConsPlusNormal"/>
        <w:jc w:val="both"/>
      </w:pPr>
    </w:p>
    <w:p w:rsidR="006D0137" w:rsidRDefault="006D0137">
      <w:pPr>
        <w:pStyle w:val="ConsPlusNormal"/>
        <w:ind w:firstLine="540"/>
        <w:jc w:val="both"/>
      </w:pPr>
      <w:r>
        <w:t>1.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w:t>
      </w:r>
    </w:p>
    <w:p w:rsidR="006D0137" w:rsidRDefault="006D0137">
      <w:pPr>
        <w:pStyle w:val="ConsPlusNormal"/>
        <w:spacing w:before="220"/>
        <w:ind w:firstLine="540"/>
        <w:jc w:val="both"/>
      </w:pPr>
      <w:r>
        <w:t>Содержание скота и птицы в помещениях многоквартирных жилых домов, во дворах многоквартирных жилых домов, других не приспособленных для этого строениях, помещениях, сооружениях, транспортных средствах не допускается.</w:t>
      </w:r>
    </w:p>
    <w:p w:rsidR="006D0137" w:rsidRDefault="006D0137">
      <w:pPr>
        <w:pStyle w:val="ConsPlusNormal"/>
        <w:spacing w:before="220"/>
        <w:ind w:firstLine="540"/>
        <w:jc w:val="both"/>
      </w:pPr>
      <w:r>
        <w:t>2.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w:t>
      </w:r>
    </w:p>
    <w:p w:rsidR="006D0137" w:rsidRDefault="006D0137">
      <w:pPr>
        <w:pStyle w:val="ConsPlusNormal"/>
        <w:spacing w:before="220"/>
        <w:ind w:firstLine="540"/>
        <w:jc w:val="both"/>
      </w:pPr>
      <w:r>
        <w:t>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других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w:t>
      </w:r>
    </w:p>
    <w:p w:rsidR="006D0137" w:rsidRDefault="006D0137">
      <w:pPr>
        <w:pStyle w:val="ConsPlusNormal"/>
        <w:spacing w:before="220"/>
        <w:ind w:firstLine="540"/>
        <w:jc w:val="both"/>
      </w:pPr>
      <w:r>
        <w:t>Выпас скота и птицы на территориях улиц, в полосе отвода автомобильных дорог, садах, скверах, лесопарках, рекреационных зонах муниципальных образований запрещается.</w:t>
      </w:r>
    </w:p>
    <w:p w:rsidR="006D0137" w:rsidRDefault="006D0137">
      <w:pPr>
        <w:pStyle w:val="ConsPlusNormal"/>
        <w:jc w:val="both"/>
      </w:pPr>
      <w:r>
        <w:t xml:space="preserve">(в ред. </w:t>
      </w:r>
      <w:hyperlink r:id="rId188">
        <w:r>
          <w:rPr>
            <w:color w:val="0000FF"/>
          </w:rPr>
          <w:t>решения</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Места и маршрут прогона скота на пастбища должны быть согласованы с администрацией Талдомского городского округа и при необходимости с соответствующими органами управления дорожного хозяйства.</w:t>
      </w:r>
    </w:p>
    <w:p w:rsidR="006D0137" w:rsidRDefault="006D0137">
      <w:pPr>
        <w:pStyle w:val="ConsPlusNormal"/>
        <w:spacing w:before="220"/>
        <w:ind w:firstLine="540"/>
        <w:jc w:val="both"/>
      </w:pPr>
      <w:r>
        <w:t>Запрещается прогонять животных по пешеходным дорожкам и мостикам.</w:t>
      </w:r>
    </w:p>
    <w:p w:rsidR="006D0137" w:rsidRDefault="006D0137">
      <w:pPr>
        <w:pStyle w:val="ConsPlusNormal"/>
        <w:jc w:val="both"/>
      </w:pPr>
    </w:p>
    <w:p w:rsidR="006D0137" w:rsidRDefault="006D0137">
      <w:pPr>
        <w:pStyle w:val="ConsPlusTitle"/>
        <w:ind w:firstLine="540"/>
        <w:jc w:val="both"/>
        <w:outlineLvl w:val="2"/>
      </w:pPr>
      <w:r>
        <w:t>Статья 65. Правила выгула домашних животных</w:t>
      </w:r>
    </w:p>
    <w:p w:rsidR="006D0137" w:rsidRDefault="006D0137">
      <w:pPr>
        <w:pStyle w:val="ConsPlusNormal"/>
        <w:ind w:firstLine="540"/>
        <w:jc w:val="both"/>
      </w:pPr>
      <w:r>
        <w:t xml:space="preserve">(в ред. </w:t>
      </w:r>
      <w:hyperlink r:id="rId189">
        <w:r>
          <w:rPr>
            <w:color w:val="0000FF"/>
          </w:rPr>
          <w:t>решения</w:t>
        </w:r>
      </w:hyperlink>
      <w:r>
        <w:t xml:space="preserve"> Совета депутатов Талдомского городского округа МО от 30.09.2021 N 57)</w:t>
      </w:r>
    </w:p>
    <w:p w:rsidR="006D0137" w:rsidRDefault="006D0137">
      <w:pPr>
        <w:pStyle w:val="ConsPlusNormal"/>
        <w:jc w:val="both"/>
      </w:pPr>
    </w:p>
    <w:p w:rsidR="006D0137" w:rsidRDefault="006D0137">
      <w:pPr>
        <w:pStyle w:val="ConsPlusNormal"/>
        <w:ind w:firstLine="540"/>
        <w:jc w:val="both"/>
      </w:pPr>
      <w:r>
        <w:t>1. Выгул домашних животных должен осуществляться при условии обязательного обеспечения безопасности граждан, домашних животных, сохранности имущества физических и юридических лиц.</w:t>
      </w:r>
    </w:p>
    <w:p w:rsidR="006D0137" w:rsidRDefault="006D0137">
      <w:pPr>
        <w:pStyle w:val="ConsPlusNormal"/>
        <w:spacing w:before="220"/>
        <w:ind w:firstLine="540"/>
        <w:jc w:val="both"/>
      </w:pPr>
      <w:r>
        <w:t>2. Не допускается причинение ущерба чужому имуществу или здоровью человека физическим воздействием домашнего животного.</w:t>
      </w:r>
    </w:p>
    <w:p w:rsidR="006D0137" w:rsidRDefault="006D0137">
      <w:pPr>
        <w:pStyle w:val="ConsPlusNormal"/>
        <w:spacing w:before="220"/>
        <w:ind w:firstLine="540"/>
        <w:jc w:val="both"/>
      </w:pPr>
      <w:r>
        <w:t>3. Владелец домашнего животного или лицо, осуществляющее выгул домашнего животного, за исключением собак-проводников, обязаны соблюдать следующие правила:</w:t>
      </w:r>
    </w:p>
    <w:p w:rsidR="006D0137" w:rsidRDefault="006D0137">
      <w:pPr>
        <w:pStyle w:val="ConsPlusNormal"/>
        <w:spacing w:before="220"/>
        <w:ind w:firstLine="540"/>
        <w:jc w:val="both"/>
      </w:pPr>
      <w:r>
        <w:t>1) устранять загрязнения общественных мест, включая помещения общего пользования многоквартирных домов;</w:t>
      </w:r>
    </w:p>
    <w:p w:rsidR="006D0137" w:rsidRDefault="006D0137">
      <w:pPr>
        <w:pStyle w:val="ConsPlusNormal"/>
        <w:spacing w:before="220"/>
        <w:ind w:firstLine="540"/>
        <w:jc w:val="both"/>
      </w:pPr>
      <w:r>
        <w:t>2) не допускать выгула домашних животных вне мест, определенных решением органов местного самоуправления городских округов Московской области для выгула домашних животных;</w:t>
      </w:r>
    </w:p>
    <w:p w:rsidR="006D0137" w:rsidRDefault="006D0137">
      <w:pPr>
        <w:pStyle w:val="ConsPlusNormal"/>
        <w:spacing w:before="220"/>
        <w:ind w:firstLine="540"/>
        <w:jc w:val="both"/>
      </w:pPr>
      <w:r>
        <w:t>3) не допускать передвижения собак без поводка и намордника или иных средств контроля при пересечении проезжей части автомобильной дороги, в помещениях общего пользования многоквартирных домов, во дворах таких домов, на спортивных площадках, на территориях, прилегающих к образовательным и медицинским организациям, и иных общественных местах;</w:t>
      </w:r>
    </w:p>
    <w:p w:rsidR="006D0137" w:rsidRDefault="006D0137">
      <w:pPr>
        <w:pStyle w:val="ConsPlusNormal"/>
        <w:spacing w:before="220"/>
        <w:ind w:firstLine="540"/>
        <w:jc w:val="both"/>
      </w:pPr>
      <w:r>
        <w:t>4) не допускать нахождения собак на детских площадках, на территориях дошкольных образовательных и общеобразовательных организаций;</w:t>
      </w:r>
    </w:p>
    <w:p w:rsidR="006D0137" w:rsidRDefault="006D0137">
      <w:pPr>
        <w:pStyle w:val="ConsPlusNormal"/>
        <w:spacing w:before="220"/>
        <w:ind w:firstLine="540"/>
        <w:jc w:val="both"/>
      </w:pPr>
      <w:r>
        <w:t>5) не допускать передвижения щенков в возрасте до трех месяцев и декоративных собак ростом до 25 сантиметров в холке в общественных местах без поводка;</w:t>
      </w:r>
    </w:p>
    <w:p w:rsidR="006D0137" w:rsidRDefault="006D0137">
      <w:pPr>
        <w:pStyle w:val="ConsPlusNormal"/>
        <w:spacing w:before="220"/>
        <w:ind w:firstLine="540"/>
        <w:jc w:val="both"/>
      </w:pPr>
      <w:r>
        <w:t>6) не допускать оставления собак в общественных местах без присмотра.</w:t>
      </w:r>
    </w:p>
    <w:p w:rsidR="006D0137" w:rsidRDefault="006D0137">
      <w:pPr>
        <w:pStyle w:val="ConsPlusNormal"/>
        <w:spacing w:before="220"/>
        <w:ind w:firstLine="540"/>
        <w:jc w:val="both"/>
      </w:pPr>
      <w:r>
        <w:t>4. Лицо, осуществляющее выгул домашнего животного, обязано не допускать повреждения и уничтожения домашними животными элементов объектов благоустройства территории, включая зеленые насаждения.</w:t>
      </w:r>
    </w:p>
    <w:p w:rsidR="006D0137" w:rsidRDefault="006D0137">
      <w:pPr>
        <w:pStyle w:val="ConsPlusNormal"/>
        <w:spacing w:before="220"/>
        <w:ind w:firstLine="540"/>
        <w:jc w:val="both"/>
      </w:pPr>
      <w:r>
        <w:t>5. Свободный выгул домашних животных может осуществляться на территории, принадлежащей их владельцам на праве собственности или ином законном основании, огороженной способом, не допускающим самостоятельного выхода животного за ее пределы.</w:t>
      </w:r>
    </w:p>
    <w:p w:rsidR="006D0137" w:rsidRDefault="006D0137">
      <w:pPr>
        <w:pStyle w:val="ConsPlusNormal"/>
        <w:jc w:val="both"/>
      </w:pPr>
    </w:p>
    <w:p w:rsidR="006D0137" w:rsidRDefault="006D0137">
      <w:pPr>
        <w:pStyle w:val="ConsPlusTitle"/>
        <w:jc w:val="center"/>
        <w:outlineLvl w:val="1"/>
      </w:pPr>
      <w:r>
        <w:t>Раздел V. ОРГАНИЗАЦИЯ И ПРОИЗВОДСТВО РАБОТ ПО УБОРКЕ</w:t>
      </w:r>
    </w:p>
    <w:p w:rsidR="006D0137" w:rsidRDefault="006D0137">
      <w:pPr>
        <w:pStyle w:val="ConsPlusTitle"/>
        <w:jc w:val="center"/>
      </w:pPr>
      <w:r>
        <w:t>И СОДЕРЖАНИЮ ТЕРРИТОРИЙ</w:t>
      </w:r>
    </w:p>
    <w:p w:rsidR="006D0137" w:rsidRDefault="006D0137">
      <w:pPr>
        <w:pStyle w:val="ConsPlusNormal"/>
        <w:jc w:val="both"/>
      </w:pPr>
    </w:p>
    <w:p w:rsidR="006D0137" w:rsidRDefault="006D0137">
      <w:pPr>
        <w:pStyle w:val="ConsPlusTitle"/>
        <w:ind w:firstLine="540"/>
        <w:jc w:val="both"/>
        <w:outlineLvl w:val="2"/>
      </w:pPr>
      <w:r>
        <w:t>Статья 66. Лица, обязанные организовывать и/или производить работы по уборке и содержанию территорий и иных объектов и элементов благоустройства, расположенных на территории Талдомского городского округа Московской области</w:t>
      </w:r>
    </w:p>
    <w:p w:rsidR="006D0137" w:rsidRDefault="006D0137">
      <w:pPr>
        <w:pStyle w:val="ConsPlusNormal"/>
        <w:ind w:firstLine="540"/>
        <w:jc w:val="both"/>
      </w:pPr>
      <w:r>
        <w:t xml:space="preserve">(в ред. </w:t>
      </w:r>
      <w:hyperlink r:id="rId190">
        <w:r>
          <w:rPr>
            <w:color w:val="0000FF"/>
          </w:rPr>
          <w:t>решения</w:t>
        </w:r>
      </w:hyperlink>
      <w:r>
        <w:t xml:space="preserve"> Совета депутатов Талдомского городского округа МО от 30.09.2021 N 57)</w:t>
      </w:r>
    </w:p>
    <w:p w:rsidR="006D0137" w:rsidRDefault="006D0137">
      <w:pPr>
        <w:pStyle w:val="ConsPlusNormal"/>
        <w:jc w:val="both"/>
      </w:pPr>
    </w:p>
    <w:p w:rsidR="006D0137" w:rsidRDefault="006D0137">
      <w:pPr>
        <w:pStyle w:val="ConsPlusNormal"/>
        <w:ind w:firstLine="540"/>
        <w:jc w:val="both"/>
      </w:pPr>
      <w:bookmarkStart w:id="30" w:name="P4312"/>
      <w:bookmarkEnd w:id="30"/>
      <w:r>
        <w:t>1. Обязанности по организации и/или производству работ по уборке и содержанию территорий и иных объектов возлагаются:</w:t>
      </w:r>
    </w:p>
    <w:p w:rsidR="006D0137" w:rsidRDefault="006D0137">
      <w:pPr>
        <w:pStyle w:val="ConsPlusNormal"/>
        <w:spacing w:before="220"/>
        <w:ind w:firstLine="540"/>
        <w:jc w:val="both"/>
      </w:pPr>
      <w:r>
        <w:t>а)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 на заказчиков и производителей работ;</w:t>
      </w:r>
    </w:p>
    <w:p w:rsidR="006D0137" w:rsidRDefault="006D0137">
      <w:pPr>
        <w:pStyle w:val="ConsPlusNormal"/>
        <w:spacing w:before="220"/>
        <w:ind w:firstLine="540"/>
        <w:jc w:val="both"/>
      </w:pPr>
      <w:r>
        <w:t>б) 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6D0137" w:rsidRDefault="006D0137">
      <w:pPr>
        <w:pStyle w:val="ConsPlusNormal"/>
        <w:spacing w:before="220"/>
        <w:ind w:firstLine="540"/>
        <w:jc w:val="both"/>
      </w:pPr>
      <w:r>
        <w:t>в) по уборке и содержанию мест временной уличной торговли - на собственников, владельцев или пользователей объектов торговли;</w:t>
      </w:r>
    </w:p>
    <w:p w:rsidR="006D0137" w:rsidRDefault="006D0137">
      <w:pPr>
        <w:pStyle w:val="ConsPlusNormal"/>
        <w:spacing w:before="220"/>
        <w:ind w:firstLine="540"/>
        <w:jc w:val="both"/>
      </w:pPr>
      <w:r>
        <w:t>г) по уборке и содержанию неиспользуемых и неосваиваемых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6D0137" w:rsidRDefault="006D0137">
      <w:pPr>
        <w:pStyle w:val="ConsPlusNormal"/>
        <w:spacing w:before="220"/>
        <w:ind w:firstLine="540"/>
        <w:jc w:val="both"/>
      </w:pPr>
      <w:r>
        <w:t>д)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
    <w:p w:rsidR="006D0137" w:rsidRDefault="006D0137">
      <w:pPr>
        <w:pStyle w:val="ConsPlusNormal"/>
        <w:spacing w:before="220"/>
        <w:ind w:firstLine="540"/>
        <w:jc w:val="both"/>
      </w:pPr>
      <w:r>
        <w:t>е) по уборке и содержанию территорий юридических лиц (индивидуальных предпринимателей), физических лиц - на собственника, владельца или пользователя указанной территории;</w:t>
      </w:r>
    </w:p>
    <w:p w:rsidR="006D0137" w:rsidRDefault="006D0137">
      <w:pPr>
        <w:pStyle w:val="ConsPlusNormal"/>
        <w:spacing w:before="220"/>
        <w:ind w:firstLine="540"/>
        <w:jc w:val="both"/>
      </w:pPr>
      <w:r>
        <w:t>ж) по уборке и содержанию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6D0137" w:rsidRDefault="006D0137">
      <w:pPr>
        <w:pStyle w:val="ConsPlusNormal"/>
        <w:spacing w:before="220"/>
        <w:ind w:firstLine="540"/>
        <w:jc w:val="both"/>
      </w:pPr>
      <w:r>
        <w:t>з) по содержанию частного домовладения, хозяйственных строений и сооружений, ограждений - на собственников, владельцев или пользователей указанных объектов;</w:t>
      </w:r>
    </w:p>
    <w:p w:rsidR="006D0137" w:rsidRDefault="006D0137">
      <w:pPr>
        <w:pStyle w:val="ConsPlusNormal"/>
        <w:spacing w:before="220"/>
        <w:ind w:firstLine="540"/>
        <w:jc w:val="both"/>
      </w:pPr>
      <w:r>
        <w:t>и) по содержанию зеленых насаждений, расположенных в пределах полос отвода наземных линейных объектов, - на собственников (владельцев) линейных объектов, если иное не установлено федеральным законодательством;</w:t>
      </w:r>
    </w:p>
    <w:p w:rsidR="006D0137" w:rsidRDefault="006D0137">
      <w:pPr>
        <w:pStyle w:val="ConsPlusNormal"/>
        <w:spacing w:before="220"/>
        <w:ind w:firstLine="540"/>
        <w:jc w:val="both"/>
      </w:pPr>
      <w:r>
        <w:t>к) по благоустройству и содержанию родников и водных источников - на собственников, владельцев, пользователей земельных участков, на которых они расположены;</w:t>
      </w:r>
    </w:p>
    <w:p w:rsidR="006D0137" w:rsidRDefault="006D0137">
      <w:pPr>
        <w:pStyle w:val="ConsPlusNormal"/>
        <w:spacing w:before="220"/>
        <w:ind w:firstLine="540"/>
        <w:jc w:val="both"/>
      </w:pPr>
      <w:r>
        <w:t>л) по содержанию дворовой территории многоквартирных домов, земельные участки под которыми не образованы либо образованы по границам таких домов, - на эксплуатирующие организации.</w:t>
      </w:r>
    </w:p>
    <w:p w:rsidR="006D0137" w:rsidRDefault="006D0137">
      <w:pPr>
        <w:pStyle w:val="ConsPlusNormal"/>
        <w:spacing w:before="220"/>
        <w:ind w:firstLine="540"/>
        <w:jc w:val="both"/>
      </w:pPr>
      <w:r>
        <w:t xml:space="preserve">2. Установленные </w:t>
      </w:r>
      <w:hyperlink w:anchor="P4312">
        <w:r>
          <w:rPr>
            <w:color w:val="0000FF"/>
          </w:rPr>
          <w:t>пунктом 1</w:t>
        </w:r>
      </w:hyperlink>
      <w:r>
        <w:t xml:space="preserve"> настоящей статьи обязанности возлагаются:</w:t>
      </w:r>
    </w:p>
    <w:p w:rsidR="006D0137" w:rsidRDefault="006D0137">
      <w:pPr>
        <w:pStyle w:val="ConsPlusNormal"/>
        <w:spacing w:before="220"/>
        <w:ind w:firstLine="540"/>
        <w:jc w:val="both"/>
      </w:pPr>
      <w:r>
        <w:t>а)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w:t>
      </w:r>
    </w:p>
    <w:p w:rsidR="006D0137" w:rsidRDefault="006D0137">
      <w:pPr>
        <w:pStyle w:val="ConsPlusNormal"/>
        <w:spacing w:before="220"/>
        <w:ind w:firstLine="540"/>
        <w:jc w:val="both"/>
      </w:pPr>
      <w: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6D0137" w:rsidRDefault="006D0137">
      <w:pPr>
        <w:pStyle w:val="ConsPlusNormal"/>
        <w:spacing w:before="220"/>
        <w:ind w:firstLine="540"/>
        <w:jc w:val="both"/>
      </w:pPr>
      <w:r>
        <w:t>в) по объектам, находящимся в частной собственности, - на собственников объектов - граждан и юридических лиц.</w:t>
      </w:r>
    </w:p>
    <w:p w:rsidR="006D0137" w:rsidRDefault="006D0137">
      <w:pPr>
        <w:pStyle w:val="ConsPlusNormal"/>
        <w:jc w:val="both"/>
      </w:pPr>
    </w:p>
    <w:p w:rsidR="006D0137" w:rsidRDefault="006D0137">
      <w:pPr>
        <w:pStyle w:val="ConsPlusTitle"/>
        <w:ind w:firstLine="540"/>
        <w:jc w:val="both"/>
        <w:outlineLvl w:val="2"/>
      </w:pPr>
      <w:r>
        <w:t>Статья 67. Участие собственников и (или) иных законных владельцев зданий, строений, сооружений и земельных участков в содержании прилегающих территорий</w:t>
      </w:r>
    </w:p>
    <w:p w:rsidR="006D0137" w:rsidRDefault="006D0137">
      <w:pPr>
        <w:pStyle w:val="ConsPlusNormal"/>
        <w:ind w:firstLine="540"/>
        <w:jc w:val="both"/>
      </w:pPr>
      <w:r>
        <w:t xml:space="preserve">(в ред. </w:t>
      </w:r>
      <w:hyperlink r:id="rId191">
        <w:r>
          <w:rPr>
            <w:color w:val="0000FF"/>
          </w:rPr>
          <w:t>решения</w:t>
        </w:r>
      </w:hyperlink>
      <w:r>
        <w:t xml:space="preserve"> Совета депутатов Талдомского городского округа МО от 30.09.2021 N 57)</w:t>
      </w:r>
    </w:p>
    <w:p w:rsidR="006D0137" w:rsidRDefault="006D0137">
      <w:pPr>
        <w:pStyle w:val="ConsPlusNormal"/>
        <w:jc w:val="both"/>
      </w:pPr>
    </w:p>
    <w:p w:rsidR="006D0137" w:rsidRDefault="006D0137">
      <w:pPr>
        <w:pStyle w:val="ConsPlusNormal"/>
        <w:ind w:firstLine="540"/>
        <w:jc w:val="both"/>
      </w:pPr>
      <w:r>
        <w:t>1. Собственники (правообладатели) зданий, помещений в них, строений, сооружений, земельных участков участвуют в содержании прилегающих территорий в порядке, установленном законодательством Российской Федерации, законодательством Московской области, муниципальными правовыми актами.</w:t>
      </w:r>
    </w:p>
    <w:p w:rsidR="006D0137" w:rsidRDefault="006D0137">
      <w:pPr>
        <w:pStyle w:val="ConsPlusNormal"/>
        <w:spacing w:before="220"/>
        <w:ind w:firstLine="540"/>
        <w:jc w:val="both"/>
      </w:pPr>
      <w:r>
        <w:t>Минимальный перечень видов работ по содержанию прилегающих территорий включает в себя:</w:t>
      </w:r>
    </w:p>
    <w:p w:rsidR="006D0137" w:rsidRDefault="006D0137">
      <w:pPr>
        <w:pStyle w:val="ConsPlusNormal"/>
        <w:spacing w:before="220"/>
        <w:ind w:firstLine="540"/>
        <w:jc w:val="both"/>
      </w:pPr>
      <w:r>
        <w:t>содержание зеленых насаждений, покос газонов и иной травянистой растительности;</w:t>
      </w:r>
    </w:p>
    <w:p w:rsidR="006D0137" w:rsidRDefault="006D0137">
      <w:pPr>
        <w:pStyle w:val="ConsPlusNormal"/>
        <w:spacing w:before="220"/>
        <w:ind w:firstLine="540"/>
        <w:jc w:val="both"/>
      </w:pPr>
      <w:r>
        <w:t>содержание малых архитектурных форм, уличного коммунально-бытового оборудования;</w:t>
      </w:r>
    </w:p>
    <w:p w:rsidR="006D0137" w:rsidRDefault="006D0137">
      <w:pPr>
        <w:pStyle w:val="ConsPlusNormal"/>
        <w:spacing w:before="220"/>
        <w:ind w:firstLine="540"/>
        <w:jc w:val="both"/>
      </w:pPr>
      <w:r>
        <w:t>очистка территорий от загрязнений;</w:t>
      </w:r>
    </w:p>
    <w:p w:rsidR="006D0137" w:rsidRDefault="006D0137">
      <w:pPr>
        <w:pStyle w:val="ConsPlusNormal"/>
        <w:spacing w:before="220"/>
        <w:ind w:firstLine="540"/>
        <w:jc w:val="both"/>
      </w:pPr>
      <w:r>
        <w:t>содержание покрытия дорожек пешеходных коммуникаций.</w:t>
      </w:r>
    </w:p>
    <w:p w:rsidR="006D0137" w:rsidRDefault="006D0137">
      <w:pPr>
        <w:pStyle w:val="ConsPlusNormal"/>
        <w:jc w:val="both"/>
      </w:pPr>
    </w:p>
    <w:p w:rsidR="006D0137" w:rsidRDefault="006D0137">
      <w:pPr>
        <w:pStyle w:val="ConsPlusTitle"/>
        <w:ind w:firstLine="540"/>
        <w:jc w:val="both"/>
        <w:outlineLvl w:val="2"/>
      </w:pPr>
      <w:r>
        <w:t>Статья 67.1. Порядок определения границ прилегающих территорий</w:t>
      </w:r>
    </w:p>
    <w:p w:rsidR="006D0137" w:rsidRDefault="006D0137">
      <w:pPr>
        <w:pStyle w:val="ConsPlusNormal"/>
        <w:ind w:firstLine="540"/>
        <w:jc w:val="both"/>
      </w:pPr>
      <w:r>
        <w:t xml:space="preserve">(в ред. </w:t>
      </w:r>
      <w:hyperlink r:id="rId192">
        <w:r>
          <w:rPr>
            <w:color w:val="0000FF"/>
          </w:rPr>
          <w:t>решения</w:t>
        </w:r>
      </w:hyperlink>
      <w:r>
        <w:t xml:space="preserve"> Совета депутатов Талдомского городского округа МО от 30.09.2021 N 57)</w:t>
      </w:r>
    </w:p>
    <w:p w:rsidR="006D0137" w:rsidRDefault="006D0137">
      <w:pPr>
        <w:pStyle w:val="ConsPlusNormal"/>
        <w:jc w:val="both"/>
      </w:pPr>
    </w:p>
    <w:p w:rsidR="006D0137" w:rsidRDefault="006D0137">
      <w:pPr>
        <w:pStyle w:val="ConsPlusNormal"/>
        <w:ind w:firstLine="540"/>
        <w:jc w:val="both"/>
      </w:pPr>
      <w:r>
        <w:t xml:space="preserve">1. Границы прилегающих территорий определяются настоящими Правилами в соответствии с требованиями, установленными </w:t>
      </w:r>
      <w:hyperlink r:id="rId193">
        <w:r>
          <w:rPr>
            <w:color w:val="0000FF"/>
          </w:rPr>
          <w:t>Законом</w:t>
        </w:r>
      </w:hyperlink>
      <w:r>
        <w:t xml:space="preserve"> Московской области от 30.12.2014 N 191/2014-ОЗ.</w:t>
      </w:r>
    </w:p>
    <w:p w:rsidR="006D0137" w:rsidRDefault="006D0137">
      <w:pPr>
        <w:pStyle w:val="ConsPlusNormal"/>
        <w:spacing w:before="220"/>
        <w:ind w:firstLine="540"/>
        <w:jc w:val="both"/>
      </w:pPr>
      <w:r>
        <w:t>2. Размер прилегающей территории устанавливается дифференцированно исходя из функционального назначения зданий, строений, сооружений, земельных участков или их групп, с учетом следующих ограничений:</w:t>
      </w:r>
    </w:p>
    <w:p w:rsidR="006D0137" w:rsidRDefault="006D0137">
      <w:pPr>
        <w:pStyle w:val="ConsPlusNormal"/>
        <w:spacing w:before="220"/>
        <w:ind w:firstLine="540"/>
        <w:jc w:val="both"/>
      </w:pPr>
      <w:r>
        <w:t>1) размер прилегающих территорий 5 метров установлен для:</w:t>
      </w:r>
    </w:p>
    <w:p w:rsidR="006D0137" w:rsidRDefault="006D0137">
      <w:pPr>
        <w:pStyle w:val="ConsPlusNormal"/>
        <w:spacing w:before="220"/>
        <w:ind w:firstLine="540"/>
        <w:jc w:val="both"/>
      </w:pPr>
      <w:r>
        <w:t>объектов индивидуального жилищного строительства;</w:t>
      </w:r>
    </w:p>
    <w:p w:rsidR="006D0137" w:rsidRDefault="006D0137">
      <w:pPr>
        <w:pStyle w:val="ConsPlusNormal"/>
        <w:spacing w:before="220"/>
        <w:ind w:firstLine="540"/>
        <w:jc w:val="both"/>
      </w:pPr>
      <w:r>
        <w:t>домов блокированной застройки;</w:t>
      </w:r>
    </w:p>
    <w:p w:rsidR="006D0137" w:rsidRDefault="006D0137">
      <w:pPr>
        <w:pStyle w:val="ConsPlusNormal"/>
        <w:jc w:val="both"/>
      </w:pPr>
      <w:r>
        <w:t xml:space="preserve">(в ред. </w:t>
      </w:r>
      <w:hyperlink r:id="rId194">
        <w:r>
          <w:rPr>
            <w:color w:val="0000FF"/>
          </w:rPr>
          <w:t>решения</w:t>
        </w:r>
      </w:hyperlink>
      <w:r>
        <w:t xml:space="preserve"> Совета депутатов Талдомского городского округа МО от 22.12.2022 N 97)</w:t>
      </w:r>
    </w:p>
    <w:p w:rsidR="006D0137" w:rsidRDefault="006D0137">
      <w:pPr>
        <w:pStyle w:val="ConsPlusNormal"/>
        <w:spacing w:before="220"/>
        <w:ind w:firstLine="540"/>
        <w:jc w:val="both"/>
      </w:pPr>
      <w:r>
        <w:t>участков, предназначенных для передвижного жилья;</w:t>
      </w:r>
    </w:p>
    <w:p w:rsidR="006D0137" w:rsidRDefault="006D0137">
      <w:pPr>
        <w:pStyle w:val="ConsPlusNormal"/>
        <w:spacing w:before="220"/>
        <w:ind w:firstLine="540"/>
        <w:jc w:val="both"/>
      </w:pPr>
      <w:r>
        <w:t>объектов религиозного назначения;</w:t>
      </w:r>
    </w:p>
    <w:p w:rsidR="006D0137" w:rsidRDefault="006D0137">
      <w:pPr>
        <w:pStyle w:val="ConsPlusNormal"/>
        <w:spacing w:before="220"/>
        <w:ind w:firstLine="540"/>
        <w:jc w:val="both"/>
      </w:pPr>
      <w:r>
        <w:t>объектов банковской и страховой деятельности;</w:t>
      </w:r>
    </w:p>
    <w:p w:rsidR="006D0137" w:rsidRDefault="006D0137">
      <w:pPr>
        <w:pStyle w:val="ConsPlusNormal"/>
        <w:spacing w:before="220"/>
        <w:ind w:firstLine="540"/>
        <w:jc w:val="both"/>
      </w:pPr>
      <w:r>
        <w:t>объектов бытового обслуживания;</w:t>
      </w:r>
    </w:p>
    <w:p w:rsidR="006D0137" w:rsidRDefault="006D0137">
      <w:pPr>
        <w:pStyle w:val="ConsPlusNormal"/>
        <w:spacing w:before="220"/>
        <w:ind w:firstLine="540"/>
        <w:jc w:val="both"/>
      </w:pPr>
      <w:r>
        <w:t>некапитальных строений, сооружений;</w:t>
      </w:r>
    </w:p>
    <w:p w:rsidR="006D0137" w:rsidRDefault="006D0137">
      <w:pPr>
        <w:pStyle w:val="ConsPlusNormal"/>
        <w:spacing w:before="220"/>
        <w:ind w:firstLine="540"/>
        <w:jc w:val="both"/>
      </w:pPr>
      <w:bookmarkStart w:id="31" w:name="P4353"/>
      <w:bookmarkEnd w:id="31"/>
      <w:r>
        <w:t>2) размер прилегающей территории для объектов социального обслуживания и оказания социальной помощи населению, здравоохранения, образования, культуры, физической культуры и спорта не устанавливается;</w:t>
      </w:r>
    </w:p>
    <w:p w:rsidR="006D0137" w:rsidRDefault="006D0137">
      <w:pPr>
        <w:pStyle w:val="ConsPlusNormal"/>
        <w:spacing w:before="220"/>
        <w:ind w:firstLine="540"/>
        <w:jc w:val="both"/>
      </w:pPr>
      <w:r>
        <w:t>3) для многоквартирных жилых домов:</w:t>
      </w:r>
    </w:p>
    <w:p w:rsidR="006D0137" w:rsidRDefault="006D0137">
      <w:pPr>
        <w:pStyle w:val="ConsPlusNormal"/>
        <w:jc w:val="both"/>
      </w:pPr>
      <w:r>
        <w:t xml:space="preserve">(в ред. </w:t>
      </w:r>
      <w:hyperlink r:id="rId195">
        <w:r>
          <w:rPr>
            <w:color w:val="0000FF"/>
          </w:rPr>
          <w:t>решения</w:t>
        </w:r>
      </w:hyperlink>
      <w:r>
        <w:t xml:space="preserve"> Совета депутатов Талдомского городского округа МО от 22.12.2022 N 97)</w:t>
      </w:r>
    </w:p>
    <w:p w:rsidR="006D0137" w:rsidRDefault="006D0137">
      <w:pPr>
        <w:pStyle w:val="ConsPlusNormal"/>
        <w:spacing w:before="220"/>
        <w:ind w:firstLine="540"/>
        <w:jc w:val="both"/>
      </w:pPr>
      <w:r>
        <w:t>от внешней фасадной поверхности, имеющей входы в жилые секции или нежилые помещения, максимальный размер прилегающей территории - 30 метров;</w:t>
      </w:r>
    </w:p>
    <w:p w:rsidR="006D0137" w:rsidRDefault="006D0137">
      <w:pPr>
        <w:pStyle w:val="ConsPlusNormal"/>
        <w:spacing w:before="220"/>
        <w:ind w:firstLine="540"/>
        <w:jc w:val="both"/>
      </w:pPr>
      <w:r>
        <w:t>от внешней фасадной поверхности, не имеющей входов в жилые секции или нежилые помещения, размер прилегающей территории - 5 метров;</w:t>
      </w:r>
    </w:p>
    <w:p w:rsidR="006D0137" w:rsidRDefault="006D0137">
      <w:pPr>
        <w:pStyle w:val="ConsPlusNormal"/>
        <w:spacing w:before="220"/>
        <w:ind w:firstLine="540"/>
        <w:jc w:val="both"/>
      </w:pPr>
      <w:r>
        <w:t>4) размер прилегающих территорий для наземных частей линейных объектов инженерной инфраструктуры не может превышать размеров охранной зоны линейного объекта;</w:t>
      </w:r>
    </w:p>
    <w:p w:rsidR="006D0137" w:rsidRDefault="006D0137">
      <w:pPr>
        <w:pStyle w:val="ConsPlusNormal"/>
        <w:spacing w:before="220"/>
        <w:ind w:firstLine="540"/>
        <w:jc w:val="both"/>
      </w:pPr>
      <w:r>
        <w:t>5) размер прилегающей территории для незастроенных земельных участков не может превышать максимального значения, установленного для объектов, размещение которых допускается видом разрешенного использования земельного участка;</w:t>
      </w:r>
    </w:p>
    <w:p w:rsidR="006D0137" w:rsidRDefault="006D0137">
      <w:pPr>
        <w:pStyle w:val="ConsPlusNormal"/>
        <w:spacing w:before="220"/>
        <w:ind w:firstLine="540"/>
        <w:jc w:val="both"/>
      </w:pPr>
      <w:r>
        <w:t>6) размер прилегающей территории для подъездов к автомобильным дорогам общего пользования, съездов с автомобильных дорог общего пользования не может быть установлен более максимального значения, установленного для объекта, к которому подъезд (съезд) обеспечивает доступность;</w:t>
      </w:r>
    </w:p>
    <w:p w:rsidR="006D0137" w:rsidRDefault="006D0137">
      <w:pPr>
        <w:pStyle w:val="ConsPlusNormal"/>
        <w:spacing w:before="220"/>
        <w:ind w:firstLine="540"/>
        <w:jc w:val="both"/>
      </w:pPr>
      <w:r>
        <w:t>7) в иных случаях размер прилегающей территории - не более 30 метров.</w:t>
      </w:r>
    </w:p>
    <w:p w:rsidR="006D0137" w:rsidRDefault="006D0137">
      <w:pPr>
        <w:pStyle w:val="ConsPlusNormal"/>
        <w:spacing w:before="220"/>
        <w:ind w:firstLine="540"/>
        <w:jc w:val="both"/>
      </w:pPr>
      <w:r>
        <w:t>3. Границы прилегающих территорий отображаются на схеме санитарной очистки муниципального образования.</w:t>
      </w:r>
    </w:p>
    <w:p w:rsidR="006D0137" w:rsidRDefault="006D0137">
      <w:pPr>
        <w:pStyle w:val="ConsPlusNormal"/>
        <w:spacing w:before="220"/>
        <w:ind w:firstLine="540"/>
        <w:jc w:val="both"/>
      </w:pPr>
      <w:r>
        <w:t>4. Подготовка схемы границ прилегающей территории осуществляется в соответствии с настоящим Законом уполномоченным органом местного самоуправления.</w:t>
      </w:r>
    </w:p>
    <w:p w:rsidR="006D0137" w:rsidRDefault="006D0137">
      <w:pPr>
        <w:pStyle w:val="ConsPlusNormal"/>
        <w:spacing w:before="220"/>
        <w:ind w:firstLine="540"/>
        <w:jc w:val="both"/>
      </w:pPr>
      <w:r>
        <w:t>5. Подготовка схемы границ прилегающей территории осуществляется в форме электронного документа.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w:t>
      </w:r>
    </w:p>
    <w:p w:rsidR="006D0137" w:rsidRDefault="006D0137">
      <w:pPr>
        <w:pStyle w:val="ConsPlusNormal"/>
        <w:spacing w:before="220"/>
        <w:ind w:firstLine="540"/>
        <w:jc w:val="both"/>
      </w:pPr>
      <w:r>
        <w:t>6. Форма границ прилегающей территории, требования к ее подготовке устанавливаются уполномоченным органом исполнительной власти Московской области в сфере благоустройства.</w:t>
      </w:r>
    </w:p>
    <w:p w:rsidR="006D0137" w:rsidRDefault="006D0137">
      <w:pPr>
        <w:pStyle w:val="ConsPlusNormal"/>
        <w:spacing w:before="220"/>
        <w:ind w:firstLine="540"/>
        <w:jc w:val="both"/>
      </w:pPr>
      <w:r>
        <w:t>7. Установление и изменение границ прилегающей территории осуществляется путем утверждения представительным органом муниципального образования схемы границ прилегающих территорий.</w:t>
      </w:r>
    </w:p>
    <w:p w:rsidR="006D0137" w:rsidRDefault="006D0137">
      <w:pPr>
        <w:pStyle w:val="ConsPlusNormal"/>
        <w:spacing w:before="220"/>
        <w:ind w:firstLine="540"/>
        <w:jc w:val="both"/>
      </w:pPr>
      <w:r>
        <w:t>8. Не допускается:</w:t>
      </w:r>
    </w:p>
    <w:p w:rsidR="006D0137" w:rsidRDefault="006D0137">
      <w:pPr>
        <w:pStyle w:val="ConsPlusNormal"/>
        <w:spacing w:before="220"/>
        <w:ind w:firstLine="540"/>
        <w:jc w:val="both"/>
      </w:pPr>
      <w:r>
        <w:t>1) пересечение границ прилегающих территорий;</w:t>
      </w:r>
    </w:p>
    <w:p w:rsidR="006D0137" w:rsidRDefault="006D0137">
      <w:pPr>
        <w:pStyle w:val="ConsPlusNormal"/>
        <w:spacing w:before="220"/>
        <w:ind w:firstLine="540"/>
        <w:jc w:val="both"/>
      </w:pPr>
      <w:r>
        <w:t>2) вовлечение прилегающих территорий в хозяйственную деятельность, осуществляемую на земельном участке, в здании, строении, сооружении, в отношении которых определена прилегающая территория (в том числе обустройство мест складирования, размещение инженерного оборудования, загрузочных площадок, автомобильных стоянок и парковок, экспозиция товаров, ограждение прилегающей территории);</w:t>
      </w:r>
    </w:p>
    <w:p w:rsidR="006D0137" w:rsidRDefault="006D0137">
      <w:pPr>
        <w:pStyle w:val="ConsPlusNormal"/>
        <w:spacing w:before="220"/>
        <w:ind w:firstLine="540"/>
        <w:jc w:val="both"/>
      </w:pPr>
      <w:r>
        <w:t>3) включение в границы прилегающей территории:</w:t>
      </w:r>
    </w:p>
    <w:p w:rsidR="006D0137" w:rsidRDefault="006D0137">
      <w:pPr>
        <w:pStyle w:val="ConsPlusNormal"/>
        <w:spacing w:before="220"/>
        <w:ind w:firstLine="540"/>
        <w:jc w:val="both"/>
      </w:pPr>
      <w:r>
        <w:t>элементов благоустройства частично;</w:t>
      </w:r>
    </w:p>
    <w:p w:rsidR="006D0137" w:rsidRDefault="006D0137">
      <w:pPr>
        <w:pStyle w:val="ConsPlusNormal"/>
        <w:spacing w:before="220"/>
        <w:ind w:firstLine="540"/>
        <w:jc w:val="both"/>
      </w:pPr>
      <w:r>
        <w:t>объектов транспортной инфраструктуры, находящихся в федеральной, региональной, муниципальной собственности;</w:t>
      </w:r>
    </w:p>
    <w:p w:rsidR="006D0137" w:rsidRDefault="006D0137">
      <w:pPr>
        <w:pStyle w:val="ConsPlusNormal"/>
        <w:spacing w:before="220"/>
        <w:ind w:firstLine="540"/>
        <w:jc w:val="both"/>
      </w:pPr>
      <w:r>
        <w:t xml:space="preserve">земельных участков объектов, указанных в </w:t>
      </w:r>
      <w:hyperlink w:anchor="P4353">
        <w:r>
          <w:rPr>
            <w:color w:val="0000FF"/>
          </w:rPr>
          <w:t>пункте 2 части 2</w:t>
        </w:r>
      </w:hyperlink>
      <w:r>
        <w:t xml:space="preserve"> настоящей статьи;</w:t>
      </w:r>
    </w:p>
    <w:p w:rsidR="006D0137" w:rsidRDefault="006D0137">
      <w:pPr>
        <w:pStyle w:val="ConsPlusNormal"/>
        <w:spacing w:before="220"/>
        <w:ind w:firstLine="540"/>
        <w:jc w:val="both"/>
      </w:pPr>
      <w:r>
        <w:t>зон с особыми условиями использования объектов инженерной инфраструктуры;</w:t>
      </w:r>
    </w:p>
    <w:p w:rsidR="006D0137" w:rsidRDefault="006D0137">
      <w:pPr>
        <w:pStyle w:val="ConsPlusNormal"/>
        <w:spacing w:before="220"/>
        <w:ind w:firstLine="540"/>
        <w:jc w:val="both"/>
      </w:pPr>
      <w:r>
        <w:t>водных объектов.</w:t>
      </w:r>
    </w:p>
    <w:p w:rsidR="006D0137" w:rsidRDefault="006D0137">
      <w:pPr>
        <w:pStyle w:val="ConsPlusNormal"/>
        <w:spacing w:before="220"/>
        <w:ind w:firstLine="540"/>
        <w:jc w:val="both"/>
      </w:pPr>
      <w:r>
        <w:t>9. Если расстояние между объектами, в отношении которых определяется прилегающая территория, меньше, чем совокупный размер прилегающей территории, установленный настоящими Правилами благоустройства территории муниципального образования для соответствующих видов объектов, в отношении этих объектов устанавливается общая смежная граница прилегающих территорий. В таком случае в целях определения общей смежной границы прилегающих территорий размер прилегающей территории в отношении каждого из объектов устанавливается пропорционально максимальному размеру прилегающей территории, установленному правилами благоустройства территории муниципального образования для соответствующих видов объектов.</w:t>
      </w:r>
    </w:p>
    <w:p w:rsidR="006D0137" w:rsidRDefault="006D0137">
      <w:pPr>
        <w:pStyle w:val="ConsPlusNormal"/>
        <w:jc w:val="both"/>
      </w:pPr>
    </w:p>
    <w:p w:rsidR="006D0137" w:rsidRDefault="006D0137">
      <w:pPr>
        <w:pStyle w:val="ConsPlusTitle"/>
        <w:ind w:firstLine="540"/>
        <w:jc w:val="both"/>
        <w:outlineLvl w:val="2"/>
      </w:pPr>
      <w:r>
        <w:t>Статья 67.2. Формы общественного участия в благоустройстве объектов и элементов благоустройства</w:t>
      </w:r>
    </w:p>
    <w:p w:rsidR="006D0137" w:rsidRDefault="006D0137">
      <w:pPr>
        <w:pStyle w:val="ConsPlusNormal"/>
        <w:jc w:val="both"/>
      </w:pPr>
    </w:p>
    <w:p w:rsidR="006D0137" w:rsidRDefault="006D0137">
      <w:pPr>
        <w:pStyle w:val="ConsPlusNormal"/>
        <w:ind w:firstLine="540"/>
        <w:jc w:val="both"/>
      </w:pPr>
      <w:r>
        <w:t>1. Все решения по благоустройству территорий должны приниматься открыто и гласно, с учетом мнения жителей соответствующих территорий.</w:t>
      </w:r>
    </w:p>
    <w:p w:rsidR="006D0137" w:rsidRDefault="006D0137">
      <w:pPr>
        <w:pStyle w:val="ConsPlusNormal"/>
        <w:spacing w:before="220"/>
        <w:ind w:firstLine="540"/>
        <w:jc w:val="both"/>
      </w:pPr>
      <w:r>
        <w:t>2. Для повышения уровня доступности информации и информирования жителей о задачах и проектах в сфере благоустройства рекомендуется размещение проектов, а также информации об их реализации на официальном сайте Талдомского городского округа в информационно-телекоммуникационной сети Интернет.</w:t>
      </w:r>
    </w:p>
    <w:p w:rsidR="006D0137" w:rsidRDefault="006D0137">
      <w:pPr>
        <w:pStyle w:val="ConsPlusNormal"/>
        <w:spacing w:before="220"/>
        <w:ind w:firstLine="540"/>
        <w:jc w:val="both"/>
      </w:pPr>
      <w:r>
        <w:t>3. Формами общественного участия в благоустройстве территории Талдомского городского округа являются общественные обсуждения и общественный контроль.</w:t>
      </w:r>
    </w:p>
    <w:p w:rsidR="006D0137" w:rsidRDefault="006D0137">
      <w:pPr>
        <w:pStyle w:val="ConsPlusNormal"/>
        <w:spacing w:before="220"/>
        <w:ind w:firstLine="540"/>
        <w:jc w:val="both"/>
      </w:pPr>
      <w:r>
        <w:t>4. Рекомендуется открытое общественное обсуждение проектов благоустройства, а также возможность публичного комментирования и обсуждения материалов проектов.</w:t>
      </w:r>
    </w:p>
    <w:p w:rsidR="006D0137" w:rsidRDefault="006D0137">
      <w:pPr>
        <w:pStyle w:val="ConsPlusNormal"/>
        <w:spacing w:before="220"/>
        <w:ind w:firstLine="540"/>
        <w:jc w:val="both"/>
      </w:pPr>
      <w:r>
        <w:t>5. При организации общественных обсуждений проектов благоустройства необходимо предусматривать оповещение о проведении общественных обсуждений на официальном сайте Талдомского городского округа в информационно-телекоммуникационной сети Интернет, информационных стендах дворовых территорий, а также иными способами, обеспечивающими доступ участников общественных обсуждений к указанной информации. Размещению подлежит информация о проекте, дате, времени и месте проведения общественных обсуждений.</w:t>
      </w:r>
    </w:p>
    <w:p w:rsidR="006D0137" w:rsidRDefault="006D0137">
      <w:pPr>
        <w:pStyle w:val="ConsPlusNormal"/>
        <w:spacing w:before="220"/>
        <w:ind w:firstLine="540"/>
        <w:jc w:val="both"/>
      </w:pPr>
      <w:r>
        <w:t>6. Общественный контроль в области благоустройства осуществляется с учетом требований законодательства Российской Федерации и Московской области об обеспечении открытости информации и общественном контроле в области благоустройства.</w:t>
      </w:r>
    </w:p>
    <w:p w:rsidR="006D0137" w:rsidRDefault="006D0137">
      <w:pPr>
        <w:pStyle w:val="ConsPlusNormal"/>
        <w:jc w:val="both"/>
      </w:pPr>
    </w:p>
    <w:p w:rsidR="006D0137" w:rsidRDefault="006D0137">
      <w:pPr>
        <w:pStyle w:val="ConsPlusTitle"/>
        <w:ind w:firstLine="540"/>
        <w:jc w:val="both"/>
        <w:outlineLvl w:val="2"/>
      </w:pPr>
      <w:r>
        <w:t>Статья 68. Ответственность за нарушение правил по обеспечению чистоты, порядка и благоустройства на территории Талдомского городского округа</w:t>
      </w:r>
    </w:p>
    <w:p w:rsidR="006D0137" w:rsidRDefault="006D0137">
      <w:pPr>
        <w:pStyle w:val="ConsPlusNormal"/>
        <w:jc w:val="both"/>
      </w:pPr>
    </w:p>
    <w:p w:rsidR="006D0137" w:rsidRDefault="006D0137">
      <w:pPr>
        <w:pStyle w:val="ConsPlusNormal"/>
        <w:ind w:firstLine="540"/>
        <w:jc w:val="both"/>
      </w:pPr>
      <w:r>
        <w:t xml:space="preserve">1. Лица, нарушившие требования, предусмотренные </w:t>
      </w:r>
      <w:hyperlink r:id="rId196">
        <w:r>
          <w:rPr>
            <w:color w:val="0000FF"/>
          </w:rPr>
          <w:t>Законом</w:t>
        </w:r>
      </w:hyperlink>
      <w:r>
        <w:t xml:space="preserve"> Московской области от 30.12.2014 N 191/2014-ОЗ "О благоустройстве в Московской области" и принимаемыми в соответствии с ним нормативными правовыми актами Московской области и муниципальными правовыми актами, несут ответственность, установленную </w:t>
      </w:r>
      <w:hyperlink r:id="rId197">
        <w:r>
          <w:rPr>
            <w:color w:val="0000FF"/>
          </w:rPr>
          <w:t>Законом</w:t>
        </w:r>
      </w:hyperlink>
      <w:r>
        <w:t xml:space="preserve"> Московской области N 37/2016-ОЗ "Кодекс Московской области об административных правонарушениях".</w:t>
      </w:r>
    </w:p>
    <w:p w:rsidR="006D0137" w:rsidRDefault="006D0137">
      <w:pPr>
        <w:pStyle w:val="ConsPlusNormal"/>
        <w:jc w:val="both"/>
      </w:pPr>
      <w:r>
        <w:t xml:space="preserve">(п. 1 в ред. </w:t>
      </w:r>
      <w:hyperlink r:id="rId198">
        <w:r>
          <w:rPr>
            <w:color w:val="0000FF"/>
          </w:rPr>
          <w:t>решения</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2. Привлечение виновного лица к ответственности не освобождает его от обязанности устранить допущенные правонарушения и возместить причиненный ущерб в соответствии с порядком, установленным Правительством Московской области.</w:t>
      </w:r>
    </w:p>
    <w:p w:rsidR="006D0137" w:rsidRDefault="006D0137">
      <w:pPr>
        <w:pStyle w:val="ConsPlusNormal"/>
        <w:jc w:val="both"/>
      </w:pPr>
    </w:p>
    <w:p w:rsidR="006D0137" w:rsidRDefault="006D0137">
      <w:pPr>
        <w:pStyle w:val="ConsPlusTitle"/>
        <w:jc w:val="center"/>
        <w:outlineLvl w:val="1"/>
      </w:pPr>
      <w:r>
        <w:t>Раздел VI. ПОЛНОМОЧИЯ В СФЕРЕ БЛАГОУСТРОЙСТВА, ЧИСТОТЫ</w:t>
      </w:r>
    </w:p>
    <w:p w:rsidR="006D0137" w:rsidRDefault="006D0137">
      <w:pPr>
        <w:pStyle w:val="ConsPlusTitle"/>
        <w:jc w:val="center"/>
      </w:pPr>
      <w:r>
        <w:t>И ПОРЯДКА НА ТЕРРИТОРИИ ТАЛДОМСКОГО ГОРОДСКОГО ОКРУГА</w:t>
      </w:r>
    </w:p>
    <w:p w:rsidR="006D0137" w:rsidRDefault="006D0137">
      <w:pPr>
        <w:pStyle w:val="ConsPlusNormal"/>
        <w:jc w:val="both"/>
      </w:pPr>
    </w:p>
    <w:p w:rsidR="006D0137" w:rsidRDefault="006D0137">
      <w:pPr>
        <w:pStyle w:val="ConsPlusTitle"/>
        <w:ind w:firstLine="540"/>
        <w:jc w:val="both"/>
        <w:outlineLvl w:val="2"/>
      </w:pPr>
      <w:r>
        <w:t>Статья 69. Функции уполномоченного органа</w:t>
      </w:r>
    </w:p>
    <w:p w:rsidR="006D0137" w:rsidRDefault="006D0137">
      <w:pPr>
        <w:pStyle w:val="ConsPlusNormal"/>
        <w:jc w:val="both"/>
      </w:pPr>
    </w:p>
    <w:p w:rsidR="006D0137" w:rsidRDefault="006D0137">
      <w:pPr>
        <w:pStyle w:val="ConsPlusNormal"/>
        <w:ind w:firstLine="540"/>
        <w:jc w:val="both"/>
      </w:pPr>
      <w:r>
        <w:t>Уполномоченный орган осуществляет следующие полномочия в сфере благоустройства:</w:t>
      </w:r>
    </w:p>
    <w:p w:rsidR="006D0137" w:rsidRDefault="006D0137">
      <w:pPr>
        <w:pStyle w:val="ConsPlusNormal"/>
        <w:spacing w:before="220"/>
        <w:ind w:firstLine="540"/>
        <w:jc w:val="both"/>
      </w:pPr>
      <w:r>
        <w:t>а) координацию деятельности Администрации в сфере благоустройства;</w:t>
      </w:r>
    </w:p>
    <w:p w:rsidR="006D0137" w:rsidRDefault="006D0137">
      <w:pPr>
        <w:pStyle w:val="ConsPlusNormal"/>
        <w:spacing w:before="220"/>
        <w:ind w:firstLine="540"/>
        <w:jc w:val="both"/>
      </w:pPr>
      <w:r>
        <w:t>б) контроль за выполнением Администрации планов благоустройства;</w:t>
      </w:r>
    </w:p>
    <w:p w:rsidR="006D0137" w:rsidRDefault="006D0137">
      <w:pPr>
        <w:pStyle w:val="ConsPlusNormal"/>
        <w:spacing w:before="220"/>
        <w:ind w:firstLine="540"/>
        <w:jc w:val="both"/>
      </w:pPr>
      <w:r>
        <w:t xml:space="preserve">в) утратил силу. - </w:t>
      </w:r>
      <w:hyperlink r:id="rId199">
        <w:r>
          <w:rPr>
            <w:color w:val="0000FF"/>
          </w:rPr>
          <w:t>Решение</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г) разработка методических документов в рамках благоустройства территории Талдомского городского округа;</w:t>
      </w:r>
    </w:p>
    <w:p w:rsidR="006D0137" w:rsidRDefault="006D0137">
      <w:pPr>
        <w:pStyle w:val="ConsPlusNormal"/>
        <w:spacing w:before="220"/>
        <w:ind w:firstLine="540"/>
        <w:jc w:val="both"/>
      </w:pPr>
      <w:r>
        <w:t>д) ведение реестра планов благоустройства в Московской области;</w:t>
      </w:r>
    </w:p>
    <w:p w:rsidR="006D0137" w:rsidRDefault="006D0137">
      <w:pPr>
        <w:pStyle w:val="ConsPlusNormal"/>
        <w:spacing w:before="220"/>
        <w:ind w:firstLine="540"/>
        <w:jc w:val="both"/>
      </w:pPr>
      <w:r>
        <w:t xml:space="preserve">е) разработку и принятие правовых актов в сфере благоустройства в целях реализации и единого применения </w:t>
      </w:r>
      <w:hyperlink r:id="rId200">
        <w:r>
          <w:rPr>
            <w:color w:val="0000FF"/>
          </w:rPr>
          <w:t>Закона</w:t>
        </w:r>
      </w:hyperlink>
      <w:r>
        <w:t xml:space="preserve"> Московской области от 30.12.2014 N 191/2014-ОЗ "О благоустройстве в Московской области;</w:t>
      </w:r>
    </w:p>
    <w:p w:rsidR="006D0137" w:rsidRDefault="006D0137">
      <w:pPr>
        <w:pStyle w:val="ConsPlusNormal"/>
        <w:spacing w:before="220"/>
        <w:ind w:firstLine="540"/>
        <w:jc w:val="both"/>
      </w:pPr>
      <w:r>
        <w:t xml:space="preserve">ж) утратил силу. - </w:t>
      </w:r>
      <w:hyperlink r:id="rId201">
        <w:r>
          <w:rPr>
            <w:color w:val="0000FF"/>
          </w:rPr>
          <w:t>Решение</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з) координацию реализации порядка обеспечения условий беспрепятственного доступа к объектам благоустройства Московской области и их использования инвалидами и другими маломобильными группами населения в порядке, установленном законодательством Российской Федерации о социальной защите населения;</w:t>
      </w:r>
    </w:p>
    <w:p w:rsidR="006D0137" w:rsidRDefault="006D0137">
      <w:pPr>
        <w:pStyle w:val="ConsPlusNormal"/>
        <w:spacing w:before="220"/>
        <w:ind w:firstLine="540"/>
        <w:jc w:val="both"/>
      </w:pPr>
      <w:r>
        <w:t>и) разработку и принятие правовых актов по утверждению требований к размещению и оформлению информационных стендов дворовых территорий, перечню информации, обязательной к размещению на информационных стендах дворовых территорий;</w:t>
      </w:r>
    </w:p>
    <w:p w:rsidR="006D0137" w:rsidRDefault="006D0137">
      <w:pPr>
        <w:pStyle w:val="ConsPlusNormal"/>
        <w:spacing w:before="220"/>
        <w:ind w:firstLine="540"/>
        <w:jc w:val="both"/>
      </w:pPr>
      <w:r>
        <w:t>к) координацию работы органов местного самоуправления в сфере строительства, эксплуатации, капитального ремонта и реконструкции систем наружного и архитектурно-художественного освещения;</w:t>
      </w:r>
    </w:p>
    <w:p w:rsidR="006D0137" w:rsidRDefault="006D0137">
      <w:pPr>
        <w:pStyle w:val="ConsPlusNormal"/>
        <w:spacing w:before="220"/>
        <w:ind w:firstLine="540"/>
        <w:jc w:val="both"/>
      </w:pPr>
      <w:r>
        <w:t>л) разработку и принятие правовых актов по наружному и архитектурно-художественному освещению в целях реализации и единого применения настоящего Закона;</w:t>
      </w:r>
    </w:p>
    <w:p w:rsidR="006D0137" w:rsidRDefault="006D0137">
      <w:pPr>
        <w:pStyle w:val="ConsPlusNormal"/>
        <w:spacing w:before="220"/>
        <w:ind w:firstLine="540"/>
        <w:jc w:val="both"/>
      </w:pPr>
      <w:r>
        <w:t>м) разработку и принятие правовых актов по утверждению технических требований и правил подключения программно-технических комплексов видеонаблюдения, предусмотренных при проектировании и реконструкции элементов благоустройства;</w:t>
      </w:r>
    </w:p>
    <w:p w:rsidR="006D0137" w:rsidRDefault="006D0137">
      <w:pPr>
        <w:pStyle w:val="ConsPlusNormal"/>
        <w:spacing w:before="220"/>
        <w:ind w:firstLine="540"/>
        <w:jc w:val="both"/>
      </w:pPr>
      <w:r>
        <w:t>н) осуществляет иные полномочия в соответствии с федеральным законодательством и законодательством Московской области.</w:t>
      </w:r>
    </w:p>
    <w:p w:rsidR="006D0137" w:rsidRDefault="006D0137">
      <w:pPr>
        <w:pStyle w:val="ConsPlusNormal"/>
        <w:jc w:val="both"/>
      </w:pPr>
    </w:p>
    <w:p w:rsidR="006D0137" w:rsidRDefault="006D0137">
      <w:pPr>
        <w:pStyle w:val="ConsPlusTitle"/>
        <w:ind w:firstLine="540"/>
        <w:jc w:val="both"/>
        <w:outlineLvl w:val="2"/>
      </w:pPr>
      <w:r>
        <w:t>Статья 70. Контроль за исполнением настоящих Правил</w:t>
      </w:r>
    </w:p>
    <w:p w:rsidR="006D0137" w:rsidRDefault="006D0137">
      <w:pPr>
        <w:pStyle w:val="ConsPlusNormal"/>
        <w:jc w:val="both"/>
      </w:pPr>
    </w:p>
    <w:p w:rsidR="006D0137" w:rsidRDefault="006D0137">
      <w:pPr>
        <w:pStyle w:val="ConsPlusNormal"/>
        <w:ind w:firstLine="540"/>
        <w:jc w:val="both"/>
      </w:pPr>
      <w:r>
        <w:t>1. Контроль за исполнением настоящих Правил осуществляет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государственного административно-технического надзора.</w:t>
      </w:r>
    </w:p>
    <w:p w:rsidR="006D0137" w:rsidRDefault="006D0137">
      <w:pPr>
        <w:pStyle w:val="ConsPlusNormal"/>
        <w:spacing w:before="220"/>
        <w:ind w:firstLine="540"/>
        <w:jc w:val="both"/>
      </w:pPr>
      <w:r>
        <w:t>2. Контроль за исполнением настоящих Правил в отношении объектов, относящихся к общему имуществу собственников помещений в многоквартирном доме, осуществляет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регионального государственного жилищного надзора.</w:t>
      </w:r>
    </w:p>
    <w:p w:rsidR="006D0137" w:rsidRDefault="006D0137">
      <w:pPr>
        <w:pStyle w:val="ConsPlusNormal"/>
        <w:jc w:val="both"/>
      </w:pPr>
    </w:p>
    <w:p w:rsidR="006D0137" w:rsidRDefault="006D0137">
      <w:pPr>
        <w:pStyle w:val="ConsPlusTitle"/>
        <w:ind w:firstLine="540"/>
        <w:jc w:val="both"/>
        <w:outlineLvl w:val="2"/>
      </w:pPr>
      <w:r>
        <w:t>Статья 71. Полномочия органов местного самоуправления</w:t>
      </w:r>
    </w:p>
    <w:p w:rsidR="006D0137" w:rsidRDefault="006D0137">
      <w:pPr>
        <w:pStyle w:val="ConsPlusNormal"/>
        <w:jc w:val="both"/>
      </w:pPr>
    </w:p>
    <w:p w:rsidR="006D0137" w:rsidRDefault="006D0137">
      <w:pPr>
        <w:pStyle w:val="ConsPlusNormal"/>
        <w:ind w:firstLine="540"/>
        <w:jc w:val="both"/>
      </w:pPr>
      <w:r>
        <w:t xml:space="preserve">Органы местного самоуправления при реализации полномочий в сфере благоустройства руководствуются положениями </w:t>
      </w:r>
      <w:hyperlink r:id="rId202">
        <w:r>
          <w:rPr>
            <w:color w:val="0000FF"/>
          </w:rPr>
          <w:t>Закона</w:t>
        </w:r>
      </w:hyperlink>
      <w:r>
        <w:t xml:space="preserve"> Московской области от 30.12.2014 N 191/2014-ОЗ "О благоустройстве в Московской области" и осуществляют следующие полномочия:</w:t>
      </w:r>
    </w:p>
    <w:p w:rsidR="006D0137" w:rsidRDefault="006D0137">
      <w:pPr>
        <w:pStyle w:val="ConsPlusNormal"/>
        <w:spacing w:before="220"/>
        <w:ind w:firstLine="540"/>
        <w:jc w:val="both"/>
      </w:pPr>
      <w:r>
        <w:t xml:space="preserve">- принимают муниципальные правовые акты с учетом требований </w:t>
      </w:r>
      <w:hyperlink r:id="rId203">
        <w:r>
          <w:rPr>
            <w:color w:val="0000FF"/>
          </w:rPr>
          <w:t>Закона</w:t>
        </w:r>
      </w:hyperlink>
      <w:r>
        <w:t xml:space="preserve"> Московской области от 30.12.2014 N 191/2014-ОЗ "О благоустройстве в Московской области", иными нормативными правовыми актами Московской области, настоящими Правилами, законодательства Российской Федерации и правовых актов Московской области;</w:t>
      </w:r>
    </w:p>
    <w:p w:rsidR="006D0137" w:rsidRDefault="006D0137">
      <w:pPr>
        <w:pStyle w:val="ConsPlusNormal"/>
        <w:spacing w:before="220"/>
        <w:ind w:firstLine="540"/>
        <w:jc w:val="both"/>
      </w:pPr>
      <w:r>
        <w:t>- обеспечивают закрепление всей территории Талдомского городского округа за ответственными лицами путем формирования и утверждения титульных списков объектов благоустройства в соответствии с требованиями нормативных правовых актов Московской области;</w:t>
      </w:r>
    </w:p>
    <w:p w:rsidR="006D0137" w:rsidRDefault="006D0137">
      <w:pPr>
        <w:pStyle w:val="ConsPlusNormal"/>
        <w:spacing w:before="220"/>
        <w:ind w:firstLine="540"/>
        <w:jc w:val="both"/>
      </w:pPr>
      <w:r>
        <w:t>- привлекают население к выполнению на добровольной основе социально значимых работ по благоустройству и озеленению территории Талдомского городского округа;</w:t>
      </w:r>
    </w:p>
    <w:p w:rsidR="006D0137" w:rsidRDefault="006D0137">
      <w:pPr>
        <w:pStyle w:val="ConsPlusNormal"/>
        <w:spacing w:before="220"/>
        <w:ind w:firstLine="540"/>
        <w:jc w:val="both"/>
      </w:pPr>
      <w:r>
        <w:t>- утверждают расходы бюджета Талдомского городского округа на очередной финансовый год на благоустройство и озеленение;</w:t>
      </w:r>
    </w:p>
    <w:p w:rsidR="006D0137" w:rsidRDefault="006D0137">
      <w:pPr>
        <w:pStyle w:val="ConsPlusNormal"/>
        <w:spacing w:before="220"/>
        <w:ind w:firstLine="540"/>
        <w:jc w:val="both"/>
      </w:pPr>
      <w:r>
        <w:t>- определяют время и порядок проведения месячников по благоустройству и озеленению территории в рамках временного промежутка, установленного настоящими Правилами;</w:t>
      </w:r>
    </w:p>
    <w:p w:rsidR="006D0137" w:rsidRDefault="006D0137">
      <w:pPr>
        <w:pStyle w:val="ConsPlusNormal"/>
        <w:spacing w:before="220"/>
        <w:ind w:firstLine="540"/>
        <w:jc w:val="both"/>
      </w:pPr>
      <w:r>
        <w:t>- утверждают правила и планы благоустройства территории;</w:t>
      </w:r>
    </w:p>
    <w:p w:rsidR="006D0137" w:rsidRDefault="006D0137">
      <w:pPr>
        <w:pStyle w:val="ConsPlusNormal"/>
        <w:spacing w:before="220"/>
        <w:ind w:firstLine="540"/>
        <w:jc w:val="both"/>
      </w:pPr>
      <w:r>
        <w:t>- утверждают и доводят до юридических и физических лиц требования к архитектурно-художественному облику территории Талдомского городского округа путем размещения на публичных информационных ресурсах.</w:t>
      </w:r>
    </w:p>
    <w:p w:rsidR="006D0137" w:rsidRDefault="006D0137">
      <w:pPr>
        <w:pStyle w:val="ConsPlusNormal"/>
        <w:spacing w:before="220"/>
        <w:ind w:firstLine="540"/>
        <w:jc w:val="both"/>
      </w:pPr>
      <w:r>
        <w:t>В целях обеспечения свободного доступа информация о мероприятиях по благоустройству территорий подлежит размещению на публичных информационных ресурсах:</w:t>
      </w:r>
    </w:p>
    <w:p w:rsidR="006D0137" w:rsidRDefault="006D0137">
      <w:pPr>
        <w:pStyle w:val="ConsPlusNormal"/>
        <w:spacing w:before="220"/>
        <w:ind w:firstLine="540"/>
        <w:jc w:val="both"/>
      </w:pPr>
      <w:r>
        <w:t>- осуществляют согласование планов по благоустройству с объединениями граждан, общественными организациями и объединениями;</w:t>
      </w:r>
    </w:p>
    <w:p w:rsidR="006D0137" w:rsidRDefault="006D0137">
      <w:pPr>
        <w:pStyle w:val="ConsPlusNormal"/>
        <w:spacing w:before="220"/>
        <w:ind w:firstLine="540"/>
        <w:jc w:val="both"/>
      </w:pPr>
      <w:r>
        <w:t>- утверждают планы по благоустройству и озеленению территорий;</w:t>
      </w:r>
    </w:p>
    <w:p w:rsidR="006D0137" w:rsidRDefault="006D0137">
      <w:pPr>
        <w:pStyle w:val="ConsPlusNormal"/>
        <w:spacing w:before="220"/>
        <w:ind w:firstLine="540"/>
        <w:jc w:val="both"/>
      </w:pPr>
      <w:r>
        <w:t>- реализуют планы по благоустройству и озеленению территорий;</w:t>
      </w:r>
    </w:p>
    <w:p w:rsidR="006D0137" w:rsidRDefault="006D0137">
      <w:pPr>
        <w:pStyle w:val="ConsPlusNormal"/>
        <w:spacing w:before="220"/>
        <w:ind w:firstLine="540"/>
        <w:jc w:val="both"/>
      </w:pPr>
      <w:r>
        <w:t>- принимают решение о разработке муниципальных программ, их формировании, реализации и оценке эффективности по осуществлению благоустройства и озеленения территории;</w:t>
      </w:r>
    </w:p>
    <w:p w:rsidR="006D0137" w:rsidRDefault="006D0137">
      <w:pPr>
        <w:pStyle w:val="ConsPlusNormal"/>
        <w:spacing w:before="220"/>
        <w:ind w:firstLine="540"/>
        <w:jc w:val="both"/>
      </w:pPr>
      <w:r>
        <w:t>- организуют конкурсы по благоустройству и озеленению территории среди жителей по различным номинациям;</w:t>
      </w:r>
    </w:p>
    <w:p w:rsidR="006D0137" w:rsidRDefault="006D0137">
      <w:pPr>
        <w:pStyle w:val="ConsPlusNormal"/>
        <w:spacing w:before="220"/>
        <w:ind w:firstLine="540"/>
        <w:jc w:val="both"/>
      </w:pPr>
      <w:r>
        <w:t>- определяют специальные участки для вывоза уличного смета, остатков растительности, листвы и снега;</w:t>
      </w:r>
    </w:p>
    <w:p w:rsidR="006D0137" w:rsidRDefault="006D0137">
      <w:pPr>
        <w:pStyle w:val="ConsPlusNormal"/>
        <w:spacing w:before="220"/>
        <w:ind w:firstLine="540"/>
        <w:jc w:val="both"/>
      </w:pPr>
      <w:r>
        <w:t xml:space="preserve">- абзац утратил силу. - </w:t>
      </w:r>
      <w:hyperlink r:id="rId204">
        <w:r>
          <w:rPr>
            <w:color w:val="0000FF"/>
          </w:rPr>
          <w:t>Решение</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 осуществляют организацию благоустройства и озеленения территории с учетом мнения жителей соответствующих территорий и иных заинтересованных лиц;</w:t>
      </w:r>
    </w:p>
    <w:p w:rsidR="006D0137" w:rsidRDefault="006D0137">
      <w:pPr>
        <w:pStyle w:val="ConsPlusNormal"/>
        <w:jc w:val="both"/>
      </w:pPr>
      <w:r>
        <w:t xml:space="preserve">(в ред. </w:t>
      </w:r>
      <w:hyperlink r:id="rId205">
        <w:r>
          <w:rPr>
            <w:color w:val="0000FF"/>
          </w:rPr>
          <w:t>решения</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 осуществляют разработку, утверждение и реализацию схем санитарной очистки территории;</w:t>
      </w:r>
    </w:p>
    <w:p w:rsidR="006D0137" w:rsidRDefault="006D0137">
      <w:pPr>
        <w:pStyle w:val="ConsPlusNormal"/>
        <w:spacing w:before="220"/>
        <w:ind w:firstLine="540"/>
        <w:jc w:val="both"/>
      </w:pPr>
      <w:r>
        <w:t>- принимают меры профилактического характера, направленные на сохранение объектов благоустройства;</w:t>
      </w:r>
    </w:p>
    <w:p w:rsidR="006D0137" w:rsidRDefault="006D0137">
      <w:pPr>
        <w:pStyle w:val="ConsPlusNormal"/>
        <w:spacing w:before="220"/>
        <w:ind w:firstLine="540"/>
        <w:jc w:val="both"/>
      </w:pPr>
      <w:r>
        <w:t>- применяют меры экономического стимулирования граждан и организаций за деятельность в сфере благоустройства;</w:t>
      </w:r>
    </w:p>
    <w:p w:rsidR="006D0137" w:rsidRDefault="006D0137">
      <w:pPr>
        <w:pStyle w:val="ConsPlusNormal"/>
        <w:spacing w:before="220"/>
        <w:ind w:firstLine="540"/>
        <w:jc w:val="both"/>
      </w:pPr>
      <w:r>
        <w:t>- организуют содержание, техническое обслуживание, текущий и капитальный ремонт, реконструкцию и строительство сетей уличного освещения;</w:t>
      </w:r>
    </w:p>
    <w:p w:rsidR="006D0137" w:rsidRDefault="006D0137">
      <w:pPr>
        <w:pStyle w:val="ConsPlusNormal"/>
        <w:spacing w:before="220"/>
        <w:ind w:firstLine="540"/>
        <w:jc w:val="both"/>
      </w:pPr>
      <w:r>
        <w:t>- определяют требования к организации освещения улиц и установке указателей с наименованиями улиц и номерами домов;</w:t>
      </w:r>
    </w:p>
    <w:p w:rsidR="006D0137" w:rsidRDefault="006D0137">
      <w:pPr>
        <w:pStyle w:val="ConsPlusNormal"/>
        <w:spacing w:before="220"/>
        <w:ind w:firstLine="540"/>
        <w:jc w:val="both"/>
      </w:pPr>
      <w:r>
        <w:t xml:space="preserve">- абзацы двадцать три - двадцать четыре утратили силу. - </w:t>
      </w:r>
      <w:hyperlink r:id="rId206">
        <w:r>
          <w:rPr>
            <w:color w:val="0000FF"/>
          </w:rPr>
          <w:t>Решение</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 определяют места для выгула домашних животных;</w:t>
      </w:r>
    </w:p>
    <w:p w:rsidR="006D0137" w:rsidRDefault="006D0137">
      <w:pPr>
        <w:pStyle w:val="ConsPlusNormal"/>
        <w:jc w:val="both"/>
      </w:pPr>
      <w:r>
        <w:t xml:space="preserve">(в ред. </w:t>
      </w:r>
      <w:hyperlink r:id="rId207">
        <w:r>
          <w:rPr>
            <w:color w:val="0000FF"/>
          </w:rPr>
          <w:t>решения</w:t>
        </w:r>
      </w:hyperlink>
      <w:r>
        <w:t xml:space="preserve"> Совета депутатов Талдомского городского округа МО от 30.09.2021 N 57)</w:t>
      </w:r>
    </w:p>
    <w:p w:rsidR="006D0137" w:rsidRDefault="006D0137">
      <w:pPr>
        <w:pStyle w:val="ConsPlusNormal"/>
        <w:spacing w:before="220"/>
        <w:ind w:firstLine="540"/>
        <w:jc w:val="both"/>
      </w:pPr>
      <w:r>
        <w:t>- привлекают собственников (правообладателей) домовладений, организации, осуществляющие функции управления многоквартирными жилыми домами; общественные объединения граждан, общественные объединения и иные общественные организации, осуществляющие функции общественного контроля на территории Талдомского городского округа для приемки работ, выполненных при осуществлении мероприятий, закрепленных в планах благоустройства Талдомского городского округа;</w:t>
      </w:r>
    </w:p>
    <w:p w:rsidR="006D0137" w:rsidRDefault="006D0137">
      <w:pPr>
        <w:pStyle w:val="ConsPlusNormal"/>
        <w:spacing w:before="220"/>
        <w:ind w:firstLine="540"/>
        <w:jc w:val="both"/>
      </w:pPr>
      <w:r>
        <w:t>- осуществляют иные полномочия, отнесенные законами Российской Федерации и законами Московской области к полномочиям органов местного самоуправления в сфере благоустройства и озеленения территории Талдомского городского округа;</w:t>
      </w:r>
    </w:p>
    <w:p w:rsidR="006D0137" w:rsidRDefault="006D0137">
      <w:pPr>
        <w:pStyle w:val="ConsPlusNormal"/>
        <w:spacing w:before="220"/>
        <w:ind w:firstLine="540"/>
        <w:jc w:val="both"/>
      </w:pPr>
      <w:r>
        <w:t>- создают условия беспрепятственного доступа к объектам благоустройства, находящимся в муниципальной собственности, для инвалидов и других маломобильных групп населения в порядке, установленном законодательством Российской Федерации о социальной защите инвалидов.</w:t>
      </w:r>
    </w:p>
    <w:p w:rsidR="006D0137" w:rsidRDefault="006D0137">
      <w:pPr>
        <w:pStyle w:val="ConsPlusNormal"/>
        <w:jc w:val="both"/>
      </w:pPr>
      <w:r>
        <w:t xml:space="preserve">(абзац введен </w:t>
      </w:r>
      <w:hyperlink r:id="rId208">
        <w:r>
          <w:rPr>
            <w:color w:val="0000FF"/>
          </w:rPr>
          <w:t>решением</w:t>
        </w:r>
      </w:hyperlink>
      <w:r>
        <w:t xml:space="preserve"> Совета депутатов Талдомского городского округа МО от 30.09.2021 N 57)</w:t>
      </w:r>
    </w:p>
    <w:p w:rsidR="006D0137" w:rsidRDefault="006D0137">
      <w:pPr>
        <w:pStyle w:val="ConsPlusNormal"/>
        <w:jc w:val="both"/>
      </w:pPr>
    </w:p>
    <w:p w:rsidR="006D0137" w:rsidRDefault="006D0137">
      <w:pPr>
        <w:pStyle w:val="ConsPlusTitle"/>
        <w:ind w:firstLine="540"/>
        <w:jc w:val="both"/>
        <w:outlineLvl w:val="2"/>
      </w:pPr>
      <w:r>
        <w:t>Статья 72. Финансовое обеспечение</w:t>
      </w:r>
    </w:p>
    <w:p w:rsidR="006D0137" w:rsidRDefault="006D0137">
      <w:pPr>
        <w:pStyle w:val="ConsPlusNormal"/>
        <w:jc w:val="both"/>
      </w:pPr>
    </w:p>
    <w:p w:rsidR="006D0137" w:rsidRDefault="006D0137">
      <w:pPr>
        <w:pStyle w:val="ConsPlusNormal"/>
        <w:ind w:firstLine="540"/>
        <w:jc w:val="both"/>
      </w:pPr>
      <w:r>
        <w:t>1. Организация благоустройства объектов Талдомского городского округа:</w:t>
      </w:r>
    </w:p>
    <w:p w:rsidR="006D0137" w:rsidRDefault="006D0137">
      <w:pPr>
        <w:pStyle w:val="ConsPlusNormal"/>
        <w:spacing w:before="220"/>
        <w:ind w:firstLine="540"/>
        <w:jc w:val="both"/>
      </w:pPr>
      <w:r>
        <w:t xml:space="preserve">а) указанных в </w:t>
      </w:r>
      <w:hyperlink w:anchor="P86">
        <w:r>
          <w:rPr>
            <w:color w:val="0000FF"/>
          </w:rPr>
          <w:t>подпунктах "а"</w:t>
        </w:r>
      </w:hyperlink>
      <w:r>
        <w:t xml:space="preserve"> - </w:t>
      </w:r>
      <w:hyperlink w:anchor="P88">
        <w:r>
          <w:rPr>
            <w:color w:val="0000FF"/>
          </w:rPr>
          <w:t>"в" пункта 1 статьи 3</w:t>
        </w:r>
      </w:hyperlink>
      <w:r>
        <w:t xml:space="preserve"> настоящих Правил осуществляется органами местного самоуправления в соответствии с </w:t>
      </w:r>
      <w:hyperlink r:id="rId209">
        <w:r>
          <w:rPr>
            <w:color w:val="0000FF"/>
          </w:rPr>
          <w:t>Законом</w:t>
        </w:r>
      </w:hyperlink>
      <w:r>
        <w:t xml:space="preserve"> Московской области от 30.12.2014 N 191/2014-ОЗ "О благоустройстве в Московской области", осуществляется собственниками (правообладателями) за счет собственных средств;</w:t>
      </w:r>
    </w:p>
    <w:p w:rsidR="006D0137" w:rsidRDefault="006D0137">
      <w:pPr>
        <w:pStyle w:val="ConsPlusNormal"/>
        <w:spacing w:before="220"/>
        <w:ind w:firstLine="540"/>
        <w:jc w:val="both"/>
      </w:pPr>
      <w:r>
        <w:t xml:space="preserve">б) указанных в </w:t>
      </w:r>
      <w:hyperlink w:anchor="P89">
        <w:r>
          <w:rPr>
            <w:color w:val="0000FF"/>
          </w:rPr>
          <w:t>подпунктах "г"</w:t>
        </w:r>
      </w:hyperlink>
      <w:r>
        <w:t xml:space="preserve">, </w:t>
      </w:r>
      <w:hyperlink w:anchor="P90">
        <w:r>
          <w:rPr>
            <w:color w:val="0000FF"/>
          </w:rPr>
          <w:t>"д" пункта 1 статьи 3</w:t>
        </w:r>
      </w:hyperlink>
      <w:r>
        <w:t xml:space="preserve"> настоящих Правил осуществляется органами местного самоуправления в соответствии с </w:t>
      </w:r>
      <w:hyperlink r:id="rId210">
        <w:r>
          <w:rPr>
            <w:color w:val="0000FF"/>
          </w:rPr>
          <w:t>Законом</w:t>
        </w:r>
      </w:hyperlink>
      <w:r>
        <w:t xml:space="preserve"> Московской области от 30.12.2014 N 191/2014-ОЗ "О благоустройстве в Московской области" в пределах бюджетных ассигнований, предусмотренных в местных бюджетах;</w:t>
      </w:r>
    </w:p>
    <w:p w:rsidR="006D0137" w:rsidRDefault="006D0137">
      <w:pPr>
        <w:pStyle w:val="ConsPlusNormal"/>
        <w:spacing w:before="220"/>
        <w:ind w:firstLine="540"/>
        <w:jc w:val="both"/>
      </w:pPr>
      <w:r>
        <w:t xml:space="preserve">2. Организации, расположенные на территории Талдомского городского округа Московской области, а также граждане в соответствии с настоящими Правилами и </w:t>
      </w:r>
      <w:hyperlink r:id="rId211">
        <w:r>
          <w:rPr>
            <w:color w:val="0000FF"/>
          </w:rPr>
          <w:t>Законом</w:t>
        </w:r>
      </w:hyperlink>
      <w:r>
        <w:t xml:space="preserve"> Московской области от 30.12.2014 N 191/2014-ОЗ "О благоустройстве в Московской области"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rsidR="006D0137" w:rsidRDefault="006D0137">
      <w:pPr>
        <w:pStyle w:val="ConsPlusNormal"/>
        <w:jc w:val="both"/>
      </w:pPr>
    </w:p>
    <w:p w:rsidR="006D0137" w:rsidRDefault="006D0137">
      <w:pPr>
        <w:pStyle w:val="ConsPlusTitle"/>
        <w:ind w:firstLine="540"/>
        <w:jc w:val="both"/>
        <w:outlineLvl w:val="2"/>
      </w:pPr>
      <w:r>
        <w:t>Статья 73. Ответственность за нарушение правил благоустройства на территории Талдомского городского округа</w:t>
      </w:r>
    </w:p>
    <w:p w:rsidR="006D0137" w:rsidRDefault="006D0137">
      <w:pPr>
        <w:pStyle w:val="ConsPlusNormal"/>
        <w:jc w:val="both"/>
      </w:pPr>
    </w:p>
    <w:p w:rsidR="006D0137" w:rsidRDefault="006D0137">
      <w:pPr>
        <w:pStyle w:val="ConsPlusNormal"/>
        <w:ind w:firstLine="540"/>
        <w:jc w:val="both"/>
      </w:pPr>
      <w:r>
        <w:t xml:space="preserve">1. Лица, нарушившие требования, предусмотренные настоящими Правилами, </w:t>
      </w:r>
      <w:hyperlink r:id="rId212">
        <w:r>
          <w:rPr>
            <w:color w:val="0000FF"/>
          </w:rPr>
          <w:t>Законом</w:t>
        </w:r>
      </w:hyperlink>
      <w:r>
        <w:t xml:space="preserve"> Московской области от 30.12.2014 N 191/2014-ОЗ "О благоустройстве в Московской области", несут ответственность, установленную </w:t>
      </w:r>
      <w:hyperlink r:id="rId213">
        <w:r>
          <w:rPr>
            <w:color w:val="0000FF"/>
          </w:rPr>
          <w:t>Законом</w:t>
        </w:r>
      </w:hyperlink>
      <w:r>
        <w:t xml:space="preserve"> Московской области N 37/2016-ОЗ "Кодекс Московской области об административных правонарушениях".</w:t>
      </w:r>
    </w:p>
    <w:p w:rsidR="006D0137" w:rsidRDefault="006D0137">
      <w:pPr>
        <w:pStyle w:val="ConsPlusNormal"/>
        <w:spacing w:before="220"/>
        <w:ind w:firstLine="540"/>
        <w:jc w:val="both"/>
      </w:pPr>
      <w:r>
        <w:t>2. Привлечение виновного лица к ответственности не освобождает его от обязанности устранить допущенные правонарушения и возместить причиненный ущерб в соответствии с порядком, установленным Правительством Московской области.</w:t>
      </w:r>
    </w:p>
    <w:p w:rsidR="006D0137" w:rsidRDefault="006D0137">
      <w:pPr>
        <w:pStyle w:val="ConsPlusNormal"/>
        <w:jc w:val="both"/>
      </w:pPr>
    </w:p>
    <w:p w:rsidR="006D0137" w:rsidRDefault="006D0137">
      <w:pPr>
        <w:pStyle w:val="ConsPlusNormal"/>
        <w:jc w:val="both"/>
      </w:pPr>
    </w:p>
    <w:p w:rsidR="006D0137" w:rsidRDefault="006D0137">
      <w:pPr>
        <w:pStyle w:val="ConsPlusNormal"/>
        <w:jc w:val="both"/>
      </w:pPr>
    </w:p>
    <w:p w:rsidR="006D0137" w:rsidRDefault="006D0137">
      <w:pPr>
        <w:pStyle w:val="ConsPlusNormal"/>
        <w:jc w:val="both"/>
      </w:pPr>
    </w:p>
    <w:p w:rsidR="006D0137" w:rsidRDefault="006D0137">
      <w:pPr>
        <w:pStyle w:val="ConsPlusNormal"/>
        <w:jc w:val="both"/>
      </w:pPr>
    </w:p>
    <w:p w:rsidR="006D0137" w:rsidRDefault="006D0137">
      <w:pPr>
        <w:pStyle w:val="ConsPlusNormal"/>
        <w:jc w:val="right"/>
        <w:outlineLvl w:val="1"/>
      </w:pPr>
      <w:r>
        <w:t>Приложение N 1</w:t>
      </w:r>
    </w:p>
    <w:p w:rsidR="006D0137" w:rsidRDefault="006D0137">
      <w:pPr>
        <w:pStyle w:val="ConsPlusNormal"/>
        <w:jc w:val="right"/>
      </w:pPr>
      <w:r>
        <w:t>к Правилам благоустройства территории</w:t>
      </w:r>
    </w:p>
    <w:p w:rsidR="006D0137" w:rsidRDefault="006D0137">
      <w:pPr>
        <w:pStyle w:val="ConsPlusNormal"/>
        <w:jc w:val="right"/>
      </w:pPr>
      <w:r>
        <w:t>Талдомского городского округа Московской области,</w:t>
      </w:r>
    </w:p>
    <w:p w:rsidR="006D0137" w:rsidRDefault="006D0137">
      <w:pPr>
        <w:pStyle w:val="ConsPlusNormal"/>
        <w:jc w:val="right"/>
      </w:pPr>
      <w:r>
        <w:t>утвержденным решением Совета депутатов</w:t>
      </w:r>
    </w:p>
    <w:p w:rsidR="006D0137" w:rsidRDefault="006D0137">
      <w:pPr>
        <w:pStyle w:val="ConsPlusNormal"/>
        <w:jc w:val="right"/>
      </w:pPr>
      <w:r>
        <w:t>Талдомского городского округа Московской области</w:t>
      </w:r>
    </w:p>
    <w:p w:rsidR="006D0137" w:rsidRDefault="006D0137">
      <w:pPr>
        <w:pStyle w:val="ConsPlusNormal"/>
        <w:jc w:val="right"/>
      </w:pPr>
      <w:r>
        <w:t>от 29 октября 2020 г. N 79</w:t>
      </w:r>
    </w:p>
    <w:p w:rsidR="006D0137" w:rsidRDefault="006D0137">
      <w:pPr>
        <w:pStyle w:val="ConsPlusNormal"/>
        <w:jc w:val="both"/>
      </w:pPr>
    </w:p>
    <w:p w:rsidR="006D0137" w:rsidRDefault="006D0137">
      <w:pPr>
        <w:pStyle w:val="ConsPlusNormal"/>
        <w:jc w:val="center"/>
      </w:pPr>
      <w:r>
        <w:t>ФОРМА</w:t>
      </w:r>
    </w:p>
    <w:p w:rsidR="006D0137" w:rsidRDefault="006D0137">
      <w:pPr>
        <w:pStyle w:val="ConsPlusNormal"/>
        <w:jc w:val="center"/>
      </w:pPr>
      <w:r>
        <w:t>ПАСПОРТА КОЛОРИСТИЧЕСКОГО РЕШЕНИЯ ФАСАДОВ ЗДАНИЙ, СТРОЕНИЙ,</w:t>
      </w:r>
    </w:p>
    <w:p w:rsidR="006D0137" w:rsidRDefault="006D0137">
      <w:pPr>
        <w:pStyle w:val="ConsPlusNormal"/>
        <w:jc w:val="center"/>
      </w:pPr>
      <w:r>
        <w:t>СООРУЖЕНИЙ В ТАЛДОМСКОМ ГОРОДСКОМ ОКРУГЕ МОСКОВСКОЙ ОБЛАСТИ</w:t>
      </w:r>
    </w:p>
    <w:p w:rsidR="006D0137" w:rsidRDefault="006D01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D0137">
        <w:tc>
          <w:tcPr>
            <w:tcW w:w="4535" w:type="dxa"/>
            <w:tcBorders>
              <w:top w:val="nil"/>
              <w:left w:val="nil"/>
              <w:bottom w:val="nil"/>
              <w:right w:val="nil"/>
            </w:tcBorders>
          </w:tcPr>
          <w:p w:rsidR="006D0137" w:rsidRDefault="006D0137">
            <w:pPr>
              <w:pStyle w:val="ConsPlusNormal"/>
              <w:jc w:val="both"/>
            </w:pPr>
            <w:r>
              <w:t>Дата ________________</w:t>
            </w:r>
          </w:p>
        </w:tc>
        <w:tc>
          <w:tcPr>
            <w:tcW w:w="4535" w:type="dxa"/>
            <w:tcBorders>
              <w:top w:val="nil"/>
              <w:left w:val="nil"/>
              <w:bottom w:val="nil"/>
              <w:right w:val="nil"/>
            </w:tcBorders>
          </w:tcPr>
          <w:p w:rsidR="006D0137" w:rsidRDefault="006D0137">
            <w:pPr>
              <w:pStyle w:val="ConsPlusNormal"/>
              <w:jc w:val="right"/>
            </w:pPr>
            <w:r>
              <w:t>номер _____________</w:t>
            </w:r>
          </w:p>
        </w:tc>
      </w:tr>
      <w:tr w:rsidR="006D0137">
        <w:tc>
          <w:tcPr>
            <w:tcW w:w="9070" w:type="dxa"/>
            <w:gridSpan w:val="2"/>
            <w:tcBorders>
              <w:top w:val="nil"/>
              <w:left w:val="nil"/>
              <w:bottom w:val="nil"/>
              <w:right w:val="nil"/>
            </w:tcBorders>
          </w:tcPr>
          <w:p w:rsidR="006D0137" w:rsidRDefault="006D0137">
            <w:pPr>
              <w:pStyle w:val="ConsPlusNormal"/>
              <w:jc w:val="center"/>
            </w:pPr>
            <w:r>
              <w:t>Паспорт</w:t>
            </w:r>
          </w:p>
          <w:p w:rsidR="006D0137" w:rsidRDefault="006D0137">
            <w:pPr>
              <w:pStyle w:val="ConsPlusNormal"/>
              <w:jc w:val="center"/>
            </w:pPr>
            <w:r>
              <w:t>колористического решения фасадов зданий, строений, сооружений, ограждений</w:t>
            </w:r>
          </w:p>
          <w:p w:rsidR="006D0137" w:rsidRDefault="006D0137">
            <w:pPr>
              <w:pStyle w:val="ConsPlusNormal"/>
            </w:pPr>
          </w:p>
          <w:p w:rsidR="006D0137" w:rsidRDefault="006D0137">
            <w:pPr>
              <w:pStyle w:val="ConsPlusNormal"/>
              <w:jc w:val="both"/>
            </w:pPr>
            <w:r>
              <w:t>__________________________________________________________________________</w:t>
            </w:r>
          </w:p>
          <w:p w:rsidR="006D0137" w:rsidRDefault="006D0137">
            <w:pPr>
              <w:pStyle w:val="ConsPlusNormal"/>
              <w:jc w:val="center"/>
            </w:pPr>
            <w:r>
              <w:t>(адрес объекта)</w:t>
            </w:r>
          </w:p>
          <w:p w:rsidR="006D0137" w:rsidRDefault="006D0137">
            <w:pPr>
              <w:pStyle w:val="ConsPlusNormal"/>
              <w:jc w:val="both"/>
            </w:pPr>
            <w:r>
              <w:t>__________________________________________________________________________</w:t>
            </w:r>
          </w:p>
          <w:p w:rsidR="006D0137" w:rsidRDefault="006D0137">
            <w:pPr>
              <w:pStyle w:val="ConsPlusNormal"/>
              <w:jc w:val="center"/>
            </w:pPr>
            <w:r>
              <w:t>(должность уполномоченного должностного лица Администрации Талдомского городского округа)</w:t>
            </w:r>
          </w:p>
          <w:p w:rsidR="006D0137" w:rsidRDefault="006D0137">
            <w:pPr>
              <w:pStyle w:val="ConsPlusNormal"/>
              <w:jc w:val="both"/>
            </w:pPr>
            <w:r>
              <w:t>__________________________________________________________________________</w:t>
            </w:r>
          </w:p>
          <w:p w:rsidR="006D0137" w:rsidRDefault="006D0137">
            <w:pPr>
              <w:pStyle w:val="ConsPlusNormal"/>
              <w:jc w:val="center"/>
            </w:pPr>
            <w:r>
              <w:t>(подпись, расшифровка подписи)</w:t>
            </w:r>
          </w:p>
        </w:tc>
      </w:tr>
      <w:tr w:rsidR="006D0137">
        <w:tc>
          <w:tcPr>
            <w:tcW w:w="9070" w:type="dxa"/>
            <w:gridSpan w:val="2"/>
            <w:tcBorders>
              <w:top w:val="nil"/>
              <w:left w:val="nil"/>
              <w:bottom w:val="nil"/>
              <w:right w:val="nil"/>
            </w:tcBorders>
          </w:tcPr>
          <w:p w:rsidR="006D0137" w:rsidRDefault="006D0137">
            <w:pPr>
              <w:pStyle w:val="ConsPlusNormal"/>
              <w:jc w:val="center"/>
              <w:outlineLvl w:val="2"/>
            </w:pPr>
            <w:r>
              <w:t>1. Общие сведения об объекте</w:t>
            </w:r>
          </w:p>
        </w:tc>
      </w:tr>
      <w:tr w:rsidR="006D0137">
        <w:tc>
          <w:tcPr>
            <w:tcW w:w="9070" w:type="dxa"/>
            <w:gridSpan w:val="2"/>
            <w:tcBorders>
              <w:top w:val="nil"/>
              <w:left w:val="nil"/>
              <w:bottom w:val="nil"/>
              <w:right w:val="nil"/>
            </w:tcBorders>
          </w:tcPr>
          <w:p w:rsidR="006D0137" w:rsidRDefault="006D0137">
            <w:pPr>
              <w:pStyle w:val="ConsPlusNormal"/>
              <w:jc w:val="both"/>
            </w:pPr>
            <w:r>
              <w:t>Адрес объекта: _____________________________________________________________</w:t>
            </w:r>
          </w:p>
          <w:p w:rsidR="006D0137" w:rsidRDefault="006D0137">
            <w:pPr>
              <w:pStyle w:val="ConsPlusNormal"/>
              <w:jc w:val="both"/>
            </w:pPr>
            <w:r>
              <w:t>Наименование объекта: ______________________________________________________</w:t>
            </w:r>
          </w:p>
          <w:p w:rsidR="006D0137" w:rsidRDefault="006D0137">
            <w:pPr>
              <w:pStyle w:val="ConsPlusNormal"/>
              <w:jc w:val="both"/>
            </w:pPr>
            <w:r>
              <w:t>__________________________________________________________________________</w:t>
            </w:r>
          </w:p>
          <w:p w:rsidR="006D0137" w:rsidRDefault="006D0137">
            <w:pPr>
              <w:pStyle w:val="ConsPlusNormal"/>
              <w:jc w:val="center"/>
            </w:pPr>
            <w:r>
              <w:t>(жилое здание; нежилое здание, сооружение, ограждение (наименование)</w:t>
            </w:r>
          </w:p>
          <w:p w:rsidR="006D0137" w:rsidRDefault="006D0137">
            <w:pPr>
              <w:pStyle w:val="ConsPlusNormal"/>
              <w:jc w:val="both"/>
            </w:pPr>
            <w:r>
              <w:t>Правообладатель (полное наименование, организационно-правовая форма, телефон): __________________________________________________________________________</w:t>
            </w:r>
          </w:p>
          <w:p w:rsidR="006D0137" w:rsidRDefault="006D0137">
            <w:pPr>
              <w:pStyle w:val="ConsPlusNormal"/>
              <w:jc w:val="both"/>
            </w:pPr>
            <w:r>
              <w:t>Год постройки: _____________________________________________________________</w:t>
            </w:r>
          </w:p>
          <w:p w:rsidR="006D0137" w:rsidRDefault="006D0137">
            <w:pPr>
              <w:pStyle w:val="ConsPlusNormal"/>
              <w:jc w:val="both"/>
            </w:pPr>
            <w:r>
              <w:t>Этажность: ________________________________________________________________</w:t>
            </w:r>
          </w:p>
          <w:p w:rsidR="006D0137" w:rsidRDefault="006D0137">
            <w:pPr>
              <w:pStyle w:val="ConsPlusNormal"/>
              <w:jc w:val="both"/>
            </w:pPr>
            <w:r>
              <w:t>Расположение объекта в зоне охраны культурного наследия:</w:t>
            </w:r>
          </w:p>
          <w:p w:rsidR="006D0137" w:rsidRDefault="006D0137">
            <w:pPr>
              <w:pStyle w:val="ConsPlusNormal"/>
              <w:jc w:val="both"/>
            </w:pPr>
            <w:r>
              <w:t>на территории объекта культурного наследия: ___________________________________</w:t>
            </w:r>
          </w:p>
          <w:p w:rsidR="006D0137" w:rsidRDefault="006D0137">
            <w:pPr>
              <w:pStyle w:val="ConsPlusNormal"/>
              <w:jc w:val="both"/>
            </w:pPr>
            <w:r>
              <w:t>__________________________________________________________________________</w:t>
            </w:r>
          </w:p>
          <w:p w:rsidR="006D0137" w:rsidRDefault="006D0137">
            <w:pPr>
              <w:pStyle w:val="ConsPlusNormal"/>
              <w:jc w:val="both"/>
            </w:pPr>
            <w:r>
              <w:t>зона N ___________________________________________________________________;</w:t>
            </w:r>
          </w:p>
          <w:p w:rsidR="006D0137" w:rsidRDefault="006D0137">
            <w:pPr>
              <w:pStyle w:val="ConsPlusNormal"/>
              <w:jc w:val="both"/>
            </w:pPr>
            <w:r>
              <w:t>Согласование с Министерством культуры Московской области:</w:t>
            </w:r>
          </w:p>
          <w:p w:rsidR="006D0137" w:rsidRDefault="006D0137">
            <w:pPr>
              <w:pStyle w:val="ConsPlusNormal"/>
              <w:jc w:val="both"/>
            </w:pPr>
            <w:r>
              <w:t>Заключение: _______________________________________________________________</w:t>
            </w:r>
          </w:p>
          <w:p w:rsidR="006D0137" w:rsidRDefault="006D0137">
            <w:pPr>
              <w:pStyle w:val="ConsPlusNormal"/>
              <w:jc w:val="both"/>
            </w:pPr>
            <w:r>
              <w:t>Номер: ______ дата: ________</w:t>
            </w:r>
          </w:p>
          <w:p w:rsidR="006D0137" w:rsidRDefault="006D0137">
            <w:pPr>
              <w:pStyle w:val="ConsPlusNormal"/>
              <w:jc w:val="both"/>
            </w:pPr>
            <w:r>
              <w:t>Вид заявленных работ по объекту (нужное подчеркнуть):</w:t>
            </w:r>
          </w:p>
          <w:p w:rsidR="006D0137" w:rsidRDefault="006D0137">
            <w:pPr>
              <w:pStyle w:val="ConsPlusNormal"/>
              <w:jc w:val="both"/>
            </w:pPr>
            <w:r>
              <w:t>- окраска и ремонт фасадов, осуществляемые с сохранением колористического решения фасадов;</w:t>
            </w:r>
          </w:p>
          <w:p w:rsidR="006D0137" w:rsidRDefault="006D0137">
            <w:pPr>
              <w:pStyle w:val="ConsPlusNormal"/>
              <w:jc w:val="both"/>
            </w:pPr>
            <w:r>
              <w:t>- окраска и ремонт фасадов, осуществляемые с частичным изменением колористического решения фасадов;</w:t>
            </w:r>
          </w:p>
          <w:p w:rsidR="006D0137" w:rsidRDefault="006D0137">
            <w:pPr>
              <w:pStyle w:val="ConsPlusNormal"/>
              <w:jc w:val="both"/>
            </w:pPr>
            <w:r>
              <w:t>- ремонт фасадов, осуществляемый с комплексным изменением колористического решения фасадов;</w:t>
            </w:r>
          </w:p>
          <w:p w:rsidR="006D0137" w:rsidRDefault="006D0137">
            <w:pPr>
              <w:pStyle w:val="ConsPlusNormal"/>
              <w:jc w:val="both"/>
            </w:pPr>
            <w:r>
              <w:t>- капитальный ремонт фасадов, осуществляемый с комплексным изменением колористического решения фасадов.</w:t>
            </w:r>
          </w:p>
          <w:p w:rsidR="006D0137" w:rsidRDefault="006D0137">
            <w:pPr>
              <w:pStyle w:val="ConsPlusNormal"/>
              <w:jc w:val="both"/>
            </w:pPr>
            <w:r>
              <w:t>Правоустанавливающие документы на объект: __________________________________</w:t>
            </w:r>
          </w:p>
          <w:p w:rsidR="006D0137" w:rsidRDefault="006D0137">
            <w:pPr>
              <w:pStyle w:val="ConsPlusNormal"/>
              <w:jc w:val="both"/>
            </w:pPr>
            <w:r>
              <w:t>__________________________________________________________________________</w:t>
            </w:r>
          </w:p>
          <w:p w:rsidR="006D0137" w:rsidRDefault="006D0137">
            <w:pPr>
              <w:pStyle w:val="ConsPlusNormal"/>
              <w:jc w:val="both"/>
            </w:pPr>
            <w:r>
              <w:t>Разработчик проекта (полное наименование, организационно-правовая форма, ФИО руководителя, автор проекта, телефон): ________________________________________</w:t>
            </w:r>
          </w:p>
          <w:p w:rsidR="006D0137" w:rsidRDefault="006D0137">
            <w:pPr>
              <w:pStyle w:val="ConsPlusNormal"/>
              <w:jc w:val="both"/>
            </w:pPr>
            <w:r>
              <w:t>__________________________________________________________________________.</w:t>
            </w:r>
          </w:p>
          <w:p w:rsidR="006D0137" w:rsidRDefault="006D0137">
            <w:pPr>
              <w:pStyle w:val="ConsPlusNormal"/>
              <w:jc w:val="both"/>
            </w:pPr>
            <w:r>
              <w:t>СРО (свидетельство о допуске к определенному виду или видам работ, которые оказывают влияние на безопасность объектов капитального строительства): __________________________________________________________________________</w:t>
            </w:r>
          </w:p>
          <w:p w:rsidR="006D0137" w:rsidRDefault="006D0137">
            <w:pPr>
              <w:pStyle w:val="ConsPlusNormal"/>
              <w:jc w:val="center"/>
            </w:pPr>
            <w:r>
              <w:t>(номер, дата)</w:t>
            </w:r>
          </w:p>
        </w:tc>
      </w:tr>
      <w:tr w:rsidR="006D0137">
        <w:tc>
          <w:tcPr>
            <w:tcW w:w="9070" w:type="dxa"/>
            <w:gridSpan w:val="2"/>
            <w:tcBorders>
              <w:top w:val="nil"/>
              <w:left w:val="nil"/>
              <w:bottom w:val="nil"/>
              <w:right w:val="nil"/>
            </w:tcBorders>
          </w:tcPr>
          <w:p w:rsidR="006D0137" w:rsidRDefault="006D0137">
            <w:pPr>
              <w:pStyle w:val="ConsPlusNormal"/>
              <w:jc w:val="center"/>
              <w:outlineLvl w:val="2"/>
            </w:pPr>
            <w:r>
              <w:t>2. Особые условия</w:t>
            </w:r>
          </w:p>
        </w:tc>
      </w:tr>
      <w:tr w:rsidR="006D0137">
        <w:tc>
          <w:tcPr>
            <w:tcW w:w="9070" w:type="dxa"/>
            <w:gridSpan w:val="2"/>
            <w:tcBorders>
              <w:top w:val="nil"/>
              <w:left w:val="nil"/>
              <w:bottom w:val="nil"/>
              <w:right w:val="nil"/>
            </w:tcBorders>
          </w:tcPr>
          <w:p w:rsidR="006D0137" w:rsidRDefault="006D0137">
            <w:pPr>
              <w:pStyle w:val="ConsPlusNormal"/>
              <w:jc w:val="both"/>
            </w:pPr>
            <w:r>
              <w:t>Градостроительная характеристика объекта _____________________________________</w:t>
            </w:r>
          </w:p>
          <w:p w:rsidR="006D0137" w:rsidRDefault="006D0137">
            <w:pPr>
              <w:pStyle w:val="ConsPlusNormal"/>
              <w:jc w:val="both"/>
            </w:pPr>
            <w:r>
              <w:t>__________________________________________________________________________</w:t>
            </w:r>
          </w:p>
          <w:p w:rsidR="006D0137" w:rsidRDefault="006D0137">
            <w:pPr>
              <w:pStyle w:val="ConsPlusNormal"/>
              <w:jc w:val="both"/>
            </w:pPr>
            <w:r>
              <w:t>__________________________________________________________________________</w:t>
            </w:r>
          </w:p>
          <w:p w:rsidR="006D0137" w:rsidRDefault="006D0137">
            <w:pPr>
              <w:pStyle w:val="ConsPlusNormal"/>
              <w:jc w:val="center"/>
            </w:pPr>
            <w:r>
              <w:t>(текстовая часть, содержащая информацию о расположении объекта в структуре населенного пункта и квартала, морфотипе и колористике застройки и пр., подтверждается схемами расположения объекта в структуре населенного пункта и данными фотофиксации)</w:t>
            </w:r>
          </w:p>
          <w:p w:rsidR="006D0137" w:rsidRDefault="006D0137">
            <w:pPr>
              <w:pStyle w:val="ConsPlusNormal"/>
              <w:jc w:val="both"/>
            </w:pPr>
            <w:r>
              <w:t>Функциональная территориальная зона (в соответствии с Генеральным планом и (или) Правилами землепользования и застройки (ПЗЗ): ___________________________</w:t>
            </w:r>
          </w:p>
          <w:p w:rsidR="006D0137" w:rsidRDefault="006D0137">
            <w:pPr>
              <w:pStyle w:val="ConsPlusNormal"/>
              <w:jc w:val="both"/>
            </w:pPr>
            <w:r>
              <w:t>__________________________________________________________________________</w:t>
            </w:r>
          </w:p>
          <w:p w:rsidR="006D0137" w:rsidRDefault="006D0137">
            <w:pPr>
              <w:pStyle w:val="ConsPlusNormal"/>
              <w:jc w:val="both"/>
            </w:pPr>
            <w:r>
              <w:t>Местоположение объекта в структуре населенного пункта (схема М 1:10000).</w:t>
            </w:r>
          </w:p>
          <w:p w:rsidR="006D0137" w:rsidRDefault="006D0137">
            <w:pPr>
              <w:pStyle w:val="ConsPlusNormal"/>
              <w:jc w:val="both"/>
            </w:pPr>
            <w:r>
              <w:t>Местоположение объекта в структуре квартала (схема М 1:5000).</w:t>
            </w:r>
          </w:p>
          <w:p w:rsidR="006D0137" w:rsidRDefault="006D0137">
            <w:pPr>
              <w:pStyle w:val="ConsPlusNormal"/>
              <w:jc w:val="both"/>
            </w:pPr>
            <w:r>
              <w:t>Фотофиксация окружающей застройки (среды)</w:t>
            </w:r>
          </w:p>
        </w:tc>
      </w:tr>
      <w:tr w:rsidR="006D0137">
        <w:tc>
          <w:tcPr>
            <w:tcW w:w="9070" w:type="dxa"/>
            <w:gridSpan w:val="2"/>
            <w:tcBorders>
              <w:top w:val="nil"/>
              <w:left w:val="nil"/>
              <w:bottom w:val="nil"/>
              <w:right w:val="nil"/>
            </w:tcBorders>
          </w:tcPr>
          <w:p w:rsidR="006D0137" w:rsidRDefault="006D0137">
            <w:pPr>
              <w:pStyle w:val="ConsPlusNormal"/>
              <w:jc w:val="center"/>
              <w:outlineLvl w:val="2"/>
            </w:pPr>
            <w:r>
              <w:t>3. Архитектурно-художественная характеристика объекта</w:t>
            </w:r>
          </w:p>
        </w:tc>
      </w:tr>
      <w:tr w:rsidR="006D0137">
        <w:tc>
          <w:tcPr>
            <w:tcW w:w="9070" w:type="dxa"/>
            <w:gridSpan w:val="2"/>
            <w:tcBorders>
              <w:top w:val="nil"/>
              <w:left w:val="nil"/>
              <w:bottom w:val="nil"/>
              <w:right w:val="nil"/>
            </w:tcBorders>
          </w:tcPr>
          <w:p w:rsidR="006D0137" w:rsidRDefault="006D0137">
            <w:pPr>
              <w:pStyle w:val="ConsPlusNormal"/>
              <w:jc w:val="both"/>
            </w:pPr>
            <w:r>
              <w:t>__________________________________________________________________________</w:t>
            </w:r>
          </w:p>
          <w:p w:rsidR="006D0137" w:rsidRDefault="006D0137">
            <w:pPr>
              <w:pStyle w:val="ConsPlusNormal"/>
              <w:jc w:val="both"/>
            </w:pPr>
            <w:r>
              <w:t>__________________________________________________________________________</w:t>
            </w:r>
          </w:p>
          <w:p w:rsidR="006D0137" w:rsidRDefault="006D0137">
            <w:pPr>
              <w:pStyle w:val="ConsPlusNormal"/>
              <w:jc w:val="both"/>
            </w:pPr>
            <w:r>
              <w:t>__________________________________________________________________________</w:t>
            </w:r>
          </w:p>
          <w:p w:rsidR="006D0137" w:rsidRDefault="006D0137">
            <w:pPr>
              <w:pStyle w:val="ConsPlusNormal"/>
              <w:jc w:val="center"/>
            </w:pPr>
            <w:r>
              <w:t>(текстовая часть, содержащая информацию об архитектурной стилистике объекта, пластике фасада, форме здания, строения, сооружения, ограждения в плане, колористике, наличии архитектурных деталей на фасаде и пр. подтверждается материалами фотофиксации).</w:t>
            </w:r>
          </w:p>
          <w:p w:rsidR="006D0137" w:rsidRDefault="006D0137">
            <w:pPr>
              <w:pStyle w:val="ConsPlusNormal"/>
              <w:jc w:val="both"/>
            </w:pPr>
            <w:r>
              <w:t>Существующее состояние фасадов объекта (материал, колористика): __________________________________________________________________________</w:t>
            </w:r>
          </w:p>
          <w:p w:rsidR="006D0137" w:rsidRDefault="006D0137">
            <w:pPr>
              <w:pStyle w:val="ConsPlusNormal"/>
              <w:jc w:val="both"/>
            </w:pPr>
            <w:r>
              <w:t>__________________________________________________________________________</w:t>
            </w:r>
          </w:p>
          <w:p w:rsidR="006D0137" w:rsidRDefault="006D0137">
            <w:pPr>
              <w:pStyle w:val="ConsPlusNormal"/>
              <w:jc w:val="center"/>
            </w:pPr>
            <w:r>
              <w:t>(подтверждается материалами фотофиксации)</w:t>
            </w:r>
          </w:p>
          <w:p w:rsidR="006D0137" w:rsidRDefault="006D0137">
            <w:pPr>
              <w:pStyle w:val="ConsPlusNormal"/>
              <w:jc w:val="both"/>
            </w:pPr>
            <w:r>
              <w:t>В случае различных архитектурно-художественных характеристик фасадов</w:t>
            </w:r>
          </w:p>
          <w:p w:rsidR="006D0137" w:rsidRDefault="006D0137">
            <w:pPr>
              <w:pStyle w:val="ConsPlusNormal"/>
              <w:jc w:val="both"/>
            </w:pPr>
            <w:r>
              <w:t>Кровля: ___________________________________________________________________</w:t>
            </w:r>
          </w:p>
          <w:p w:rsidR="006D0137" w:rsidRDefault="006D0137">
            <w:pPr>
              <w:pStyle w:val="ConsPlusNormal"/>
              <w:jc w:val="both"/>
            </w:pPr>
            <w:r>
              <w:t>Стены: ____________________________________________________________________</w:t>
            </w:r>
          </w:p>
          <w:p w:rsidR="006D0137" w:rsidRDefault="006D0137">
            <w:pPr>
              <w:pStyle w:val="ConsPlusNormal"/>
              <w:jc w:val="both"/>
            </w:pPr>
            <w:r>
              <w:t>Ограждение балконов и лоджий: _____________________________________________</w:t>
            </w:r>
          </w:p>
          <w:p w:rsidR="006D0137" w:rsidRDefault="006D0137">
            <w:pPr>
              <w:pStyle w:val="ConsPlusNormal"/>
              <w:jc w:val="both"/>
            </w:pPr>
            <w:r>
              <w:t>Оконные блоки (переплет): __________________________________________________</w:t>
            </w:r>
          </w:p>
          <w:p w:rsidR="006D0137" w:rsidRDefault="006D0137">
            <w:pPr>
              <w:pStyle w:val="ConsPlusNormal"/>
              <w:jc w:val="both"/>
            </w:pPr>
            <w:r>
              <w:t>Дверные блоки: ____________________________________________________________</w:t>
            </w:r>
          </w:p>
          <w:p w:rsidR="006D0137" w:rsidRDefault="006D0137">
            <w:pPr>
              <w:pStyle w:val="ConsPlusNormal"/>
              <w:jc w:val="both"/>
            </w:pPr>
            <w:r>
              <w:t>Цоколь: ___________________________________________________________________</w:t>
            </w:r>
          </w:p>
          <w:p w:rsidR="006D0137" w:rsidRDefault="006D0137">
            <w:pPr>
              <w:pStyle w:val="ConsPlusNormal"/>
              <w:jc w:val="both"/>
            </w:pPr>
            <w:r>
              <w:t>Лестницы: _________________________________________________________________</w:t>
            </w:r>
          </w:p>
          <w:p w:rsidR="006D0137" w:rsidRDefault="006D0137">
            <w:pPr>
              <w:pStyle w:val="ConsPlusNormal"/>
              <w:jc w:val="both"/>
            </w:pPr>
            <w:r>
              <w:t>Архитектурные детали: ______________________________________________________</w:t>
            </w:r>
          </w:p>
          <w:p w:rsidR="006D0137" w:rsidRDefault="006D0137">
            <w:pPr>
              <w:pStyle w:val="ConsPlusNormal"/>
              <w:jc w:val="both"/>
            </w:pPr>
            <w:r>
              <w:t>Иные поверхности: _________________________________________________________</w:t>
            </w:r>
          </w:p>
        </w:tc>
      </w:tr>
      <w:tr w:rsidR="006D0137">
        <w:tc>
          <w:tcPr>
            <w:tcW w:w="9070" w:type="dxa"/>
            <w:gridSpan w:val="2"/>
            <w:tcBorders>
              <w:top w:val="nil"/>
              <w:left w:val="nil"/>
              <w:bottom w:val="nil"/>
              <w:right w:val="nil"/>
            </w:tcBorders>
          </w:tcPr>
          <w:p w:rsidR="006D0137" w:rsidRDefault="006D0137">
            <w:pPr>
              <w:pStyle w:val="ConsPlusNormal"/>
              <w:jc w:val="center"/>
              <w:outlineLvl w:val="2"/>
            </w:pPr>
            <w:r>
              <w:t>4. Фотофиксация объекта (схема проведения фотофиксации).</w:t>
            </w:r>
          </w:p>
        </w:tc>
      </w:tr>
      <w:tr w:rsidR="006D0137">
        <w:tc>
          <w:tcPr>
            <w:tcW w:w="9070" w:type="dxa"/>
            <w:gridSpan w:val="2"/>
            <w:tcBorders>
              <w:top w:val="nil"/>
              <w:left w:val="nil"/>
              <w:bottom w:val="nil"/>
              <w:right w:val="nil"/>
            </w:tcBorders>
          </w:tcPr>
          <w:p w:rsidR="006D0137" w:rsidRDefault="006D0137">
            <w:pPr>
              <w:pStyle w:val="ConsPlusNormal"/>
              <w:jc w:val="center"/>
              <w:outlineLvl w:val="2"/>
            </w:pPr>
            <w:r>
              <w:t>5. Чертежи фасадов объекта (М 1:50, 1:100,1:200)</w:t>
            </w:r>
          </w:p>
          <w:p w:rsidR="006D0137" w:rsidRDefault="006D0137">
            <w:pPr>
              <w:pStyle w:val="ConsPlusNormal"/>
              <w:jc w:val="center"/>
            </w:pPr>
            <w:r>
              <w:t>(на чертежах фасада должны отсутствовать оси, тени, размеры).</w:t>
            </w:r>
          </w:p>
        </w:tc>
      </w:tr>
      <w:tr w:rsidR="006D0137">
        <w:tc>
          <w:tcPr>
            <w:tcW w:w="9070" w:type="dxa"/>
            <w:gridSpan w:val="2"/>
            <w:tcBorders>
              <w:top w:val="nil"/>
              <w:left w:val="nil"/>
              <w:bottom w:val="nil"/>
              <w:right w:val="nil"/>
            </w:tcBorders>
          </w:tcPr>
          <w:p w:rsidR="006D0137" w:rsidRDefault="006D0137">
            <w:pPr>
              <w:pStyle w:val="ConsPlusNormal"/>
              <w:jc w:val="center"/>
              <w:outlineLvl w:val="2"/>
            </w:pPr>
            <w:r>
              <w:t>6. Окраска и отделка в соответствии с колористическим решением фасадов</w:t>
            </w:r>
          </w:p>
        </w:tc>
      </w:tr>
    </w:tbl>
    <w:p w:rsidR="006D0137" w:rsidRDefault="006D01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232"/>
        <w:gridCol w:w="1129"/>
        <w:gridCol w:w="979"/>
        <w:gridCol w:w="1849"/>
        <w:gridCol w:w="1399"/>
      </w:tblGrid>
      <w:tr w:rsidR="006D0137">
        <w:tc>
          <w:tcPr>
            <w:tcW w:w="454" w:type="dxa"/>
          </w:tcPr>
          <w:p w:rsidR="006D0137" w:rsidRDefault="006D0137">
            <w:pPr>
              <w:pStyle w:val="ConsPlusNormal"/>
              <w:jc w:val="center"/>
            </w:pPr>
            <w:r>
              <w:t>N</w:t>
            </w:r>
          </w:p>
          <w:p w:rsidR="006D0137" w:rsidRDefault="006D0137">
            <w:pPr>
              <w:pStyle w:val="ConsPlusNormal"/>
              <w:jc w:val="center"/>
            </w:pPr>
            <w:r>
              <w:t>п/п</w:t>
            </w:r>
          </w:p>
        </w:tc>
        <w:tc>
          <w:tcPr>
            <w:tcW w:w="3232" w:type="dxa"/>
          </w:tcPr>
          <w:p w:rsidR="006D0137" w:rsidRDefault="006D0137">
            <w:pPr>
              <w:pStyle w:val="ConsPlusNormal"/>
              <w:jc w:val="center"/>
            </w:pPr>
            <w:r>
              <w:t>Наименование элемента</w:t>
            </w:r>
          </w:p>
        </w:tc>
        <w:tc>
          <w:tcPr>
            <w:tcW w:w="1129" w:type="dxa"/>
          </w:tcPr>
          <w:p w:rsidR="006D0137" w:rsidRDefault="006D0137">
            <w:pPr>
              <w:pStyle w:val="ConsPlusNormal"/>
              <w:jc w:val="center"/>
            </w:pPr>
            <w:r>
              <w:t>Материал и/или вид отделки</w:t>
            </w:r>
          </w:p>
        </w:tc>
        <w:tc>
          <w:tcPr>
            <w:tcW w:w="979" w:type="dxa"/>
          </w:tcPr>
          <w:p w:rsidR="006D0137" w:rsidRDefault="006D0137">
            <w:pPr>
              <w:pStyle w:val="ConsPlusNormal"/>
              <w:jc w:val="center"/>
            </w:pPr>
            <w:r>
              <w:t>Образец цвета</w:t>
            </w:r>
          </w:p>
        </w:tc>
        <w:tc>
          <w:tcPr>
            <w:tcW w:w="1849" w:type="dxa"/>
          </w:tcPr>
          <w:p w:rsidR="006D0137" w:rsidRDefault="006D0137">
            <w:pPr>
              <w:pStyle w:val="ConsPlusNormal"/>
              <w:jc w:val="center"/>
            </w:pPr>
            <w:r>
              <w:t>Марка цвета по международной цветовой палитре NCS</w:t>
            </w:r>
          </w:p>
        </w:tc>
        <w:tc>
          <w:tcPr>
            <w:tcW w:w="1399" w:type="dxa"/>
          </w:tcPr>
          <w:p w:rsidR="006D0137" w:rsidRDefault="006D0137">
            <w:pPr>
              <w:pStyle w:val="ConsPlusNormal"/>
              <w:jc w:val="center"/>
            </w:pPr>
            <w:r>
              <w:t>Примечания</w:t>
            </w:r>
          </w:p>
        </w:tc>
      </w:tr>
      <w:tr w:rsidR="006D0137">
        <w:tc>
          <w:tcPr>
            <w:tcW w:w="454" w:type="dxa"/>
          </w:tcPr>
          <w:p w:rsidR="006D0137" w:rsidRDefault="006D0137">
            <w:pPr>
              <w:pStyle w:val="ConsPlusNormal"/>
              <w:jc w:val="center"/>
            </w:pPr>
            <w:r>
              <w:t>1</w:t>
            </w:r>
          </w:p>
        </w:tc>
        <w:tc>
          <w:tcPr>
            <w:tcW w:w="3232" w:type="dxa"/>
          </w:tcPr>
          <w:p w:rsidR="006D0137" w:rsidRDefault="006D0137">
            <w:pPr>
              <w:pStyle w:val="ConsPlusNormal"/>
              <w:jc w:val="center"/>
            </w:pPr>
            <w:r>
              <w:t>2</w:t>
            </w:r>
          </w:p>
        </w:tc>
        <w:tc>
          <w:tcPr>
            <w:tcW w:w="1129" w:type="dxa"/>
          </w:tcPr>
          <w:p w:rsidR="006D0137" w:rsidRDefault="006D0137">
            <w:pPr>
              <w:pStyle w:val="ConsPlusNormal"/>
              <w:jc w:val="center"/>
            </w:pPr>
            <w:r>
              <w:t>3</w:t>
            </w:r>
          </w:p>
        </w:tc>
        <w:tc>
          <w:tcPr>
            <w:tcW w:w="979" w:type="dxa"/>
          </w:tcPr>
          <w:p w:rsidR="006D0137" w:rsidRDefault="006D0137">
            <w:pPr>
              <w:pStyle w:val="ConsPlusNormal"/>
              <w:jc w:val="center"/>
            </w:pPr>
            <w:r>
              <w:t>4</w:t>
            </w:r>
          </w:p>
        </w:tc>
        <w:tc>
          <w:tcPr>
            <w:tcW w:w="1849" w:type="dxa"/>
          </w:tcPr>
          <w:p w:rsidR="006D0137" w:rsidRDefault="006D0137">
            <w:pPr>
              <w:pStyle w:val="ConsPlusNormal"/>
              <w:jc w:val="center"/>
            </w:pPr>
            <w:r>
              <w:t>5</w:t>
            </w:r>
          </w:p>
        </w:tc>
        <w:tc>
          <w:tcPr>
            <w:tcW w:w="1399" w:type="dxa"/>
          </w:tcPr>
          <w:p w:rsidR="006D0137" w:rsidRDefault="006D0137">
            <w:pPr>
              <w:pStyle w:val="ConsPlusNormal"/>
              <w:jc w:val="center"/>
            </w:pPr>
            <w:r>
              <w:t>6</w:t>
            </w:r>
          </w:p>
        </w:tc>
      </w:tr>
      <w:tr w:rsidR="006D0137">
        <w:tc>
          <w:tcPr>
            <w:tcW w:w="454" w:type="dxa"/>
          </w:tcPr>
          <w:p w:rsidR="006D0137" w:rsidRDefault="006D0137">
            <w:pPr>
              <w:pStyle w:val="ConsPlusNormal"/>
              <w:jc w:val="center"/>
            </w:pPr>
            <w:r>
              <w:t>1</w:t>
            </w:r>
          </w:p>
        </w:tc>
        <w:tc>
          <w:tcPr>
            <w:tcW w:w="8588" w:type="dxa"/>
            <w:gridSpan w:val="5"/>
          </w:tcPr>
          <w:p w:rsidR="006D0137" w:rsidRDefault="006D0137">
            <w:pPr>
              <w:pStyle w:val="ConsPlusNormal"/>
            </w:pPr>
            <w:r>
              <w:t>Система водоотведения</w:t>
            </w:r>
          </w:p>
        </w:tc>
      </w:tr>
      <w:tr w:rsidR="006D0137">
        <w:tc>
          <w:tcPr>
            <w:tcW w:w="454" w:type="dxa"/>
          </w:tcPr>
          <w:p w:rsidR="006D0137" w:rsidRDefault="006D0137">
            <w:pPr>
              <w:pStyle w:val="ConsPlusNormal"/>
              <w:jc w:val="center"/>
            </w:pPr>
            <w:r>
              <w:t>1.1</w:t>
            </w:r>
          </w:p>
        </w:tc>
        <w:tc>
          <w:tcPr>
            <w:tcW w:w="3232" w:type="dxa"/>
          </w:tcPr>
          <w:p w:rsidR="006D0137" w:rsidRDefault="006D0137">
            <w:pPr>
              <w:pStyle w:val="ConsPlusNormal"/>
            </w:pPr>
            <w:r>
              <w:t>Кровля</w:t>
            </w:r>
          </w:p>
        </w:tc>
        <w:tc>
          <w:tcPr>
            <w:tcW w:w="1129" w:type="dxa"/>
          </w:tcPr>
          <w:p w:rsidR="006D0137" w:rsidRDefault="006D0137">
            <w:pPr>
              <w:pStyle w:val="ConsPlusNormal"/>
            </w:pPr>
          </w:p>
        </w:tc>
        <w:tc>
          <w:tcPr>
            <w:tcW w:w="979" w:type="dxa"/>
          </w:tcPr>
          <w:p w:rsidR="006D0137" w:rsidRDefault="006D0137">
            <w:pPr>
              <w:pStyle w:val="ConsPlusNormal"/>
            </w:pPr>
          </w:p>
        </w:tc>
        <w:tc>
          <w:tcPr>
            <w:tcW w:w="1849" w:type="dxa"/>
          </w:tcPr>
          <w:p w:rsidR="006D0137" w:rsidRDefault="006D0137">
            <w:pPr>
              <w:pStyle w:val="ConsPlusNormal"/>
            </w:pPr>
          </w:p>
        </w:tc>
        <w:tc>
          <w:tcPr>
            <w:tcW w:w="1399" w:type="dxa"/>
          </w:tcPr>
          <w:p w:rsidR="006D0137" w:rsidRDefault="006D0137">
            <w:pPr>
              <w:pStyle w:val="ConsPlusNormal"/>
            </w:pPr>
          </w:p>
        </w:tc>
      </w:tr>
      <w:tr w:rsidR="006D0137">
        <w:tc>
          <w:tcPr>
            <w:tcW w:w="454" w:type="dxa"/>
          </w:tcPr>
          <w:p w:rsidR="006D0137" w:rsidRDefault="006D0137">
            <w:pPr>
              <w:pStyle w:val="ConsPlusNormal"/>
              <w:jc w:val="center"/>
            </w:pPr>
            <w:r>
              <w:t>1.2</w:t>
            </w:r>
          </w:p>
        </w:tc>
        <w:tc>
          <w:tcPr>
            <w:tcW w:w="3232" w:type="dxa"/>
          </w:tcPr>
          <w:p w:rsidR="006D0137" w:rsidRDefault="006D0137">
            <w:pPr>
              <w:pStyle w:val="ConsPlusNormal"/>
            </w:pPr>
            <w:r>
              <w:t>Ограждение кровли</w:t>
            </w:r>
          </w:p>
        </w:tc>
        <w:tc>
          <w:tcPr>
            <w:tcW w:w="1129" w:type="dxa"/>
          </w:tcPr>
          <w:p w:rsidR="006D0137" w:rsidRDefault="006D0137">
            <w:pPr>
              <w:pStyle w:val="ConsPlusNormal"/>
            </w:pPr>
          </w:p>
        </w:tc>
        <w:tc>
          <w:tcPr>
            <w:tcW w:w="979" w:type="dxa"/>
          </w:tcPr>
          <w:p w:rsidR="006D0137" w:rsidRDefault="006D0137">
            <w:pPr>
              <w:pStyle w:val="ConsPlusNormal"/>
            </w:pPr>
          </w:p>
        </w:tc>
        <w:tc>
          <w:tcPr>
            <w:tcW w:w="1849" w:type="dxa"/>
          </w:tcPr>
          <w:p w:rsidR="006D0137" w:rsidRDefault="006D0137">
            <w:pPr>
              <w:pStyle w:val="ConsPlusNormal"/>
            </w:pPr>
          </w:p>
        </w:tc>
        <w:tc>
          <w:tcPr>
            <w:tcW w:w="1399" w:type="dxa"/>
          </w:tcPr>
          <w:p w:rsidR="006D0137" w:rsidRDefault="006D0137">
            <w:pPr>
              <w:pStyle w:val="ConsPlusNormal"/>
            </w:pPr>
          </w:p>
        </w:tc>
      </w:tr>
      <w:tr w:rsidR="006D0137">
        <w:tc>
          <w:tcPr>
            <w:tcW w:w="454" w:type="dxa"/>
          </w:tcPr>
          <w:p w:rsidR="006D0137" w:rsidRDefault="006D0137">
            <w:pPr>
              <w:pStyle w:val="ConsPlusNormal"/>
              <w:jc w:val="center"/>
            </w:pPr>
            <w:r>
              <w:t>1.3</w:t>
            </w:r>
          </w:p>
        </w:tc>
        <w:tc>
          <w:tcPr>
            <w:tcW w:w="3232" w:type="dxa"/>
          </w:tcPr>
          <w:p w:rsidR="006D0137" w:rsidRDefault="006D0137">
            <w:pPr>
              <w:pStyle w:val="ConsPlusNormal"/>
            </w:pPr>
            <w:r>
              <w:t>Трубы водостока</w:t>
            </w:r>
          </w:p>
        </w:tc>
        <w:tc>
          <w:tcPr>
            <w:tcW w:w="1129" w:type="dxa"/>
          </w:tcPr>
          <w:p w:rsidR="006D0137" w:rsidRDefault="006D0137">
            <w:pPr>
              <w:pStyle w:val="ConsPlusNormal"/>
            </w:pPr>
          </w:p>
        </w:tc>
        <w:tc>
          <w:tcPr>
            <w:tcW w:w="979" w:type="dxa"/>
          </w:tcPr>
          <w:p w:rsidR="006D0137" w:rsidRDefault="006D0137">
            <w:pPr>
              <w:pStyle w:val="ConsPlusNormal"/>
            </w:pPr>
          </w:p>
        </w:tc>
        <w:tc>
          <w:tcPr>
            <w:tcW w:w="1849" w:type="dxa"/>
          </w:tcPr>
          <w:p w:rsidR="006D0137" w:rsidRDefault="006D0137">
            <w:pPr>
              <w:pStyle w:val="ConsPlusNormal"/>
            </w:pPr>
          </w:p>
        </w:tc>
        <w:tc>
          <w:tcPr>
            <w:tcW w:w="1399" w:type="dxa"/>
          </w:tcPr>
          <w:p w:rsidR="006D0137" w:rsidRDefault="006D0137">
            <w:pPr>
              <w:pStyle w:val="ConsPlusNormal"/>
            </w:pPr>
          </w:p>
        </w:tc>
      </w:tr>
      <w:tr w:rsidR="006D0137">
        <w:tc>
          <w:tcPr>
            <w:tcW w:w="454" w:type="dxa"/>
          </w:tcPr>
          <w:p w:rsidR="006D0137" w:rsidRDefault="006D0137">
            <w:pPr>
              <w:pStyle w:val="ConsPlusNormal"/>
              <w:jc w:val="center"/>
            </w:pPr>
            <w:r>
              <w:t>1.4</w:t>
            </w:r>
          </w:p>
        </w:tc>
        <w:tc>
          <w:tcPr>
            <w:tcW w:w="3232" w:type="dxa"/>
          </w:tcPr>
          <w:p w:rsidR="006D0137" w:rsidRDefault="006D0137">
            <w:pPr>
              <w:pStyle w:val="ConsPlusNormal"/>
            </w:pPr>
            <w:r>
              <w:t>Подоконные сливы</w:t>
            </w:r>
          </w:p>
        </w:tc>
        <w:tc>
          <w:tcPr>
            <w:tcW w:w="1129" w:type="dxa"/>
          </w:tcPr>
          <w:p w:rsidR="006D0137" w:rsidRDefault="006D0137">
            <w:pPr>
              <w:pStyle w:val="ConsPlusNormal"/>
            </w:pPr>
          </w:p>
        </w:tc>
        <w:tc>
          <w:tcPr>
            <w:tcW w:w="979" w:type="dxa"/>
          </w:tcPr>
          <w:p w:rsidR="006D0137" w:rsidRDefault="006D0137">
            <w:pPr>
              <w:pStyle w:val="ConsPlusNormal"/>
            </w:pPr>
          </w:p>
        </w:tc>
        <w:tc>
          <w:tcPr>
            <w:tcW w:w="1849" w:type="dxa"/>
          </w:tcPr>
          <w:p w:rsidR="006D0137" w:rsidRDefault="006D0137">
            <w:pPr>
              <w:pStyle w:val="ConsPlusNormal"/>
            </w:pPr>
          </w:p>
        </w:tc>
        <w:tc>
          <w:tcPr>
            <w:tcW w:w="1399" w:type="dxa"/>
          </w:tcPr>
          <w:p w:rsidR="006D0137" w:rsidRDefault="006D0137">
            <w:pPr>
              <w:pStyle w:val="ConsPlusNormal"/>
            </w:pPr>
          </w:p>
        </w:tc>
      </w:tr>
      <w:tr w:rsidR="006D0137">
        <w:tc>
          <w:tcPr>
            <w:tcW w:w="454" w:type="dxa"/>
          </w:tcPr>
          <w:p w:rsidR="006D0137" w:rsidRDefault="006D0137">
            <w:pPr>
              <w:pStyle w:val="ConsPlusNormal"/>
              <w:jc w:val="center"/>
            </w:pPr>
            <w:r>
              <w:t>2</w:t>
            </w:r>
          </w:p>
        </w:tc>
        <w:tc>
          <w:tcPr>
            <w:tcW w:w="8588" w:type="dxa"/>
            <w:gridSpan w:val="5"/>
          </w:tcPr>
          <w:p w:rsidR="006D0137" w:rsidRDefault="006D0137">
            <w:pPr>
              <w:pStyle w:val="ConsPlusNormal"/>
            </w:pPr>
            <w:r>
              <w:t>Поверхности стен</w:t>
            </w:r>
          </w:p>
        </w:tc>
      </w:tr>
      <w:tr w:rsidR="006D0137">
        <w:tc>
          <w:tcPr>
            <w:tcW w:w="454" w:type="dxa"/>
          </w:tcPr>
          <w:p w:rsidR="006D0137" w:rsidRDefault="006D0137">
            <w:pPr>
              <w:pStyle w:val="ConsPlusNormal"/>
              <w:jc w:val="center"/>
            </w:pPr>
            <w:r>
              <w:t>2.1</w:t>
            </w:r>
          </w:p>
        </w:tc>
        <w:tc>
          <w:tcPr>
            <w:tcW w:w="3232" w:type="dxa"/>
          </w:tcPr>
          <w:p w:rsidR="006D0137" w:rsidRDefault="006D0137">
            <w:pPr>
              <w:pStyle w:val="ConsPlusNormal"/>
            </w:pPr>
            <w:r>
              <w:t>Стены</w:t>
            </w:r>
          </w:p>
        </w:tc>
        <w:tc>
          <w:tcPr>
            <w:tcW w:w="1129" w:type="dxa"/>
          </w:tcPr>
          <w:p w:rsidR="006D0137" w:rsidRDefault="006D0137">
            <w:pPr>
              <w:pStyle w:val="ConsPlusNormal"/>
            </w:pPr>
          </w:p>
        </w:tc>
        <w:tc>
          <w:tcPr>
            <w:tcW w:w="979" w:type="dxa"/>
          </w:tcPr>
          <w:p w:rsidR="006D0137" w:rsidRDefault="006D0137">
            <w:pPr>
              <w:pStyle w:val="ConsPlusNormal"/>
            </w:pPr>
          </w:p>
        </w:tc>
        <w:tc>
          <w:tcPr>
            <w:tcW w:w="1849" w:type="dxa"/>
          </w:tcPr>
          <w:p w:rsidR="006D0137" w:rsidRDefault="006D0137">
            <w:pPr>
              <w:pStyle w:val="ConsPlusNormal"/>
            </w:pPr>
          </w:p>
        </w:tc>
        <w:tc>
          <w:tcPr>
            <w:tcW w:w="1399" w:type="dxa"/>
          </w:tcPr>
          <w:p w:rsidR="006D0137" w:rsidRDefault="006D0137">
            <w:pPr>
              <w:pStyle w:val="ConsPlusNormal"/>
            </w:pPr>
          </w:p>
        </w:tc>
      </w:tr>
      <w:tr w:rsidR="006D0137">
        <w:tc>
          <w:tcPr>
            <w:tcW w:w="454" w:type="dxa"/>
          </w:tcPr>
          <w:p w:rsidR="006D0137" w:rsidRDefault="006D0137">
            <w:pPr>
              <w:pStyle w:val="ConsPlusNormal"/>
              <w:jc w:val="center"/>
            </w:pPr>
            <w:r>
              <w:t>2.2</w:t>
            </w:r>
          </w:p>
        </w:tc>
        <w:tc>
          <w:tcPr>
            <w:tcW w:w="3232" w:type="dxa"/>
          </w:tcPr>
          <w:p w:rsidR="006D0137" w:rsidRDefault="006D0137">
            <w:pPr>
              <w:pStyle w:val="ConsPlusNormal"/>
            </w:pPr>
            <w:r>
              <w:t>Карниз</w:t>
            </w:r>
          </w:p>
        </w:tc>
        <w:tc>
          <w:tcPr>
            <w:tcW w:w="1129" w:type="dxa"/>
          </w:tcPr>
          <w:p w:rsidR="006D0137" w:rsidRDefault="006D0137">
            <w:pPr>
              <w:pStyle w:val="ConsPlusNormal"/>
            </w:pPr>
          </w:p>
        </w:tc>
        <w:tc>
          <w:tcPr>
            <w:tcW w:w="979" w:type="dxa"/>
          </w:tcPr>
          <w:p w:rsidR="006D0137" w:rsidRDefault="006D0137">
            <w:pPr>
              <w:pStyle w:val="ConsPlusNormal"/>
            </w:pPr>
          </w:p>
        </w:tc>
        <w:tc>
          <w:tcPr>
            <w:tcW w:w="1849" w:type="dxa"/>
          </w:tcPr>
          <w:p w:rsidR="006D0137" w:rsidRDefault="006D0137">
            <w:pPr>
              <w:pStyle w:val="ConsPlusNormal"/>
            </w:pPr>
          </w:p>
        </w:tc>
        <w:tc>
          <w:tcPr>
            <w:tcW w:w="1399" w:type="dxa"/>
          </w:tcPr>
          <w:p w:rsidR="006D0137" w:rsidRDefault="006D0137">
            <w:pPr>
              <w:pStyle w:val="ConsPlusNormal"/>
            </w:pPr>
          </w:p>
        </w:tc>
      </w:tr>
      <w:tr w:rsidR="006D0137">
        <w:tc>
          <w:tcPr>
            <w:tcW w:w="454" w:type="dxa"/>
          </w:tcPr>
          <w:p w:rsidR="006D0137" w:rsidRDefault="006D0137">
            <w:pPr>
              <w:pStyle w:val="ConsPlusNormal"/>
              <w:jc w:val="center"/>
            </w:pPr>
            <w:r>
              <w:t>2.3</w:t>
            </w:r>
          </w:p>
        </w:tc>
        <w:tc>
          <w:tcPr>
            <w:tcW w:w="3232" w:type="dxa"/>
          </w:tcPr>
          <w:p w:rsidR="006D0137" w:rsidRDefault="006D0137">
            <w:pPr>
              <w:pStyle w:val="ConsPlusNormal"/>
            </w:pPr>
            <w:r>
              <w:t>Пилястры</w:t>
            </w:r>
          </w:p>
        </w:tc>
        <w:tc>
          <w:tcPr>
            <w:tcW w:w="1129" w:type="dxa"/>
          </w:tcPr>
          <w:p w:rsidR="006D0137" w:rsidRDefault="006D0137">
            <w:pPr>
              <w:pStyle w:val="ConsPlusNormal"/>
            </w:pPr>
          </w:p>
        </w:tc>
        <w:tc>
          <w:tcPr>
            <w:tcW w:w="979" w:type="dxa"/>
          </w:tcPr>
          <w:p w:rsidR="006D0137" w:rsidRDefault="006D0137">
            <w:pPr>
              <w:pStyle w:val="ConsPlusNormal"/>
            </w:pPr>
          </w:p>
        </w:tc>
        <w:tc>
          <w:tcPr>
            <w:tcW w:w="1849" w:type="dxa"/>
          </w:tcPr>
          <w:p w:rsidR="006D0137" w:rsidRDefault="006D0137">
            <w:pPr>
              <w:pStyle w:val="ConsPlusNormal"/>
            </w:pPr>
          </w:p>
        </w:tc>
        <w:tc>
          <w:tcPr>
            <w:tcW w:w="1399" w:type="dxa"/>
          </w:tcPr>
          <w:p w:rsidR="006D0137" w:rsidRDefault="006D0137">
            <w:pPr>
              <w:pStyle w:val="ConsPlusNormal"/>
            </w:pPr>
          </w:p>
        </w:tc>
      </w:tr>
      <w:tr w:rsidR="006D0137">
        <w:tc>
          <w:tcPr>
            <w:tcW w:w="454" w:type="dxa"/>
          </w:tcPr>
          <w:p w:rsidR="006D0137" w:rsidRDefault="006D0137">
            <w:pPr>
              <w:pStyle w:val="ConsPlusNormal"/>
              <w:jc w:val="center"/>
            </w:pPr>
            <w:r>
              <w:t>2.4</w:t>
            </w:r>
          </w:p>
        </w:tc>
        <w:tc>
          <w:tcPr>
            <w:tcW w:w="3232" w:type="dxa"/>
          </w:tcPr>
          <w:p w:rsidR="006D0137" w:rsidRDefault="006D0137">
            <w:pPr>
              <w:pStyle w:val="ConsPlusNormal"/>
            </w:pPr>
            <w:r>
              <w:t>Наличники</w:t>
            </w:r>
          </w:p>
        </w:tc>
        <w:tc>
          <w:tcPr>
            <w:tcW w:w="1129" w:type="dxa"/>
          </w:tcPr>
          <w:p w:rsidR="006D0137" w:rsidRDefault="006D0137">
            <w:pPr>
              <w:pStyle w:val="ConsPlusNormal"/>
            </w:pPr>
          </w:p>
        </w:tc>
        <w:tc>
          <w:tcPr>
            <w:tcW w:w="979" w:type="dxa"/>
          </w:tcPr>
          <w:p w:rsidR="006D0137" w:rsidRDefault="006D0137">
            <w:pPr>
              <w:pStyle w:val="ConsPlusNormal"/>
            </w:pPr>
          </w:p>
        </w:tc>
        <w:tc>
          <w:tcPr>
            <w:tcW w:w="1849" w:type="dxa"/>
          </w:tcPr>
          <w:p w:rsidR="006D0137" w:rsidRDefault="006D0137">
            <w:pPr>
              <w:pStyle w:val="ConsPlusNormal"/>
            </w:pPr>
          </w:p>
        </w:tc>
        <w:tc>
          <w:tcPr>
            <w:tcW w:w="1399" w:type="dxa"/>
          </w:tcPr>
          <w:p w:rsidR="006D0137" w:rsidRDefault="006D0137">
            <w:pPr>
              <w:pStyle w:val="ConsPlusNormal"/>
            </w:pPr>
          </w:p>
        </w:tc>
      </w:tr>
      <w:tr w:rsidR="006D0137">
        <w:tc>
          <w:tcPr>
            <w:tcW w:w="454" w:type="dxa"/>
          </w:tcPr>
          <w:p w:rsidR="006D0137" w:rsidRDefault="006D0137">
            <w:pPr>
              <w:pStyle w:val="ConsPlusNormal"/>
              <w:jc w:val="center"/>
            </w:pPr>
            <w:r>
              <w:t>2.5</w:t>
            </w:r>
          </w:p>
        </w:tc>
        <w:tc>
          <w:tcPr>
            <w:tcW w:w="3232" w:type="dxa"/>
          </w:tcPr>
          <w:p w:rsidR="006D0137" w:rsidRDefault="006D0137">
            <w:pPr>
              <w:pStyle w:val="ConsPlusNormal"/>
            </w:pPr>
            <w:r>
              <w:t>Ограждение балконов</w:t>
            </w:r>
          </w:p>
        </w:tc>
        <w:tc>
          <w:tcPr>
            <w:tcW w:w="1129" w:type="dxa"/>
          </w:tcPr>
          <w:p w:rsidR="006D0137" w:rsidRDefault="006D0137">
            <w:pPr>
              <w:pStyle w:val="ConsPlusNormal"/>
            </w:pPr>
          </w:p>
        </w:tc>
        <w:tc>
          <w:tcPr>
            <w:tcW w:w="979" w:type="dxa"/>
          </w:tcPr>
          <w:p w:rsidR="006D0137" w:rsidRDefault="006D0137">
            <w:pPr>
              <w:pStyle w:val="ConsPlusNormal"/>
            </w:pPr>
          </w:p>
        </w:tc>
        <w:tc>
          <w:tcPr>
            <w:tcW w:w="1849" w:type="dxa"/>
          </w:tcPr>
          <w:p w:rsidR="006D0137" w:rsidRDefault="006D0137">
            <w:pPr>
              <w:pStyle w:val="ConsPlusNormal"/>
            </w:pPr>
          </w:p>
        </w:tc>
        <w:tc>
          <w:tcPr>
            <w:tcW w:w="1399" w:type="dxa"/>
          </w:tcPr>
          <w:p w:rsidR="006D0137" w:rsidRDefault="006D0137">
            <w:pPr>
              <w:pStyle w:val="ConsPlusNormal"/>
            </w:pPr>
          </w:p>
        </w:tc>
      </w:tr>
      <w:tr w:rsidR="006D0137">
        <w:tc>
          <w:tcPr>
            <w:tcW w:w="454" w:type="dxa"/>
          </w:tcPr>
          <w:p w:rsidR="006D0137" w:rsidRDefault="006D0137">
            <w:pPr>
              <w:pStyle w:val="ConsPlusNormal"/>
              <w:jc w:val="center"/>
            </w:pPr>
            <w:r>
              <w:t>2.6</w:t>
            </w:r>
          </w:p>
        </w:tc>
        <w:tc>
          <w:tcPr>
            <w:tcW w:w="3232" w:type="dxa"/>
          </w:tcPr>
          <w:p w:rsidR="006D0137" w:rsidRDefault="006D0137">
            <w:pPr>
              <w:pStyle w:val="ConsPlusNormal"/>
            </w:pPr>
            <w:r>
              <w:t>Цоколь</w:t>
            </w:r>
          </w:p>
        </w:tc>
        <w:tc>
          <w:tcPr>
            <w:tcW w:w="1129" w:type="dxa"/>
          </w:tcPr>
          <w:p w:rsidR="006D0137" w:rsidRDefault="006D0137">
            <w:pPr>
              <w:pStyle w:val="ConsPlusNormal"/>
            </w:pPr>
          </w:p>
        </w:tc>
        <w:tc>
          <w:tcPr>
            <w:tcW w:w="979" w:type="dxa"/>
          </w:tcPr>
          <w:p w:rsidR="006D0137" w:rsidRDefault="006D0137">
            <w:pPr>
              <w:pStyle w:val="ConsPlusNormal"/>
            </w:pPr>
          </w:p>
        </w:tc>
        <w:tc>
          <w:tcPr>
            <w:tcW w:w="1849" w:type="dxa"/>
          </w:tcPr>
          <w:p w:rsidR="006D0137" w:rsidRDefault="006D0137">
            <w:pPr>
              <w:pStyle w:val="ConsPlusNormal"/>
            </w:pPr>
          </w:p>
        </w:tc>
        <w:tc>
          <w:tcPr>
            <w:tcW w:w="1399" w:type="dxa"/>
          </w:tcPr>
          <w:p w:rsidR="006D0137" w:rsidRDefault="006D0137">
            <w:pPr>
              <w:pStyle w:val="ConsPlusNormal"/>
            </w:pPr>
          </w:p>
        </w:tc>
      </w:tr>
      <w:tr w:rsidR="006D0137">
        <w:tc>
          <w:tcPr>
            <w:tcW w:w="454" w:type="dxa"/>
          </w:tcPr>
          <w:p w:rsidR="006D0137" w:rsidRDefault="006D0137">
            <w:pPr>
              <w:pStyle w:val="ConsPlusNormal"/>
              <w:jc w:val="center"/>
            </w:pPr>
            <w:r>
              <w:t>2.7</w:t>
            </w:r>
          </w:p>
        </w:tc>
        <w:tc>
          <w:tcPr>
            <w:tcW w:w="3232" w:type="dxa"/>
          </w:tcPr>
          <w:p w:rsidR="006D0137" w:rsidRDefault="006D0137">
            <w:pPr>
              <w:pStyle w:val="ConsPlusNormal"/>
            </w:pPr>
            <w:r>
              <w:t>Другие элементы</w:t>
            </w:r>
          </w:p>
        </w:tc>
        <w:tc>
          <w:tcPr>
            <w:tcW w:w="1129" w:type="dxa"/>
          </w:tcPr>
          <w:p w:rsidR="006D0137" w:rsidRDefault="006D0137">
            <w:pPr>
              <w:pStyle w:val="ConsPlusNormal"/>
            </w:pPr>
          </w:p>
        </w:tc>
        <w:tc>
          <w:tcPr>
            <w:tcW w:w="979" w:type="dxa"/>
          </w:tcPr>
          <w:p w:rsidR="006D0137" w:rsidRDefault="006D0137">
            <w:pPr>
              <w:pStyle w:val="ConsPlusNormal"/>
            </w:pPr>
          </w:p>
        </w:tc>
        <w:tc>
          <w:tcPr>
            <w:tcW w:w="1849" w:type="dxa"/>
          </w:tcPr>
          <w:p w:rsidR="006D0137" w:rsidRDefault="006D0137">
            <w:pPr>
              <w:pStyle w:val="ConsPlusNormal"/>
            </w:pPr>
          </w:p>
        </w:tc>
        <w:tc>
          <w:tcPr>
            <w:tcW w:w="1399" w:type="dxa"/>
          </w:tcPr>
          <w:p w:rsidR="006D0137" w:rsidRDefault="006D0137">
            <w:pPr>
              <w:pStyle w:val="ConsPlusNormal"/>
            </w:pPr>
          </w:p>
        </w:tc>
      </w:tr>
      <w:tr w:rsidR="006D0137">
        <w:tc>
          <w:tcPr>
            <w:tcW w:w="454" w:type="dxa"/>
          </w:tcPr>
          <w:p w:rsidR="006D0137" w:rsidRDefault="006D0137">
            <w:pPr>
              <w:pStyle w:val="ConsPlusNormal"/>
              <w:jc w:val="center"/>
            </w:pPr>
            <w:r>
              <w:t>3</w:t>
            </w:r>
          </w:p>
        </w:tc>
        <w:tc>
          <w:tcPr>
            <w:tcW w:w="8588" w:type="dxa"/>
            <w:gridSpan w:val="5"/>
          </w:tcPr>
          <w:p w:rsidR="006D0137" w:rsidRDefault="006D0137">
            <w:pPr>
              <w:pStyle w:val="ConsPlusNormal"/>
            </w:pPr>
            <w:r>
              <w:t>Заполнение проемов</w:t>
            </w:r>
          </w:p>
        </w:tc>
      </w:tr>
      <w:tr w:rsidR="006D0137">
        <w:tc>
          <w:tcPr>
            <w:tcW w:w="454" w:type="dxa"/>
          </w:tcPr>
          <w:p w:rsidR="006D0137" w:rsidRDefault="006D0137">
            <w:pPr>
              <w:pStyle w:val="ConsPlusNormal"/>
              <w:jc w:val="center"/>
            </w:pPr>
            <w:r>
              <w:t>3.1</w:t>
            </w:r>
          </w:p>
        </w:tc>
        <w:tc>
          <w:tcPr>
            <w:tcW w:w="3232" w:type="dxa"/>
          </w:tcPr>
          <w:p w:rsidR="006D0137" w:rsidRDefault="006D0137">
            <w:pPr>
              <w:pStyle w:val="ConsPlusNormal"/>
            </w:pPr>
            <w:r>
              <w:t>Оконный проем</w:t>
            </w:r>
          </w:p>
        </w:tc>
        <w:tc>
          <w:tcPr>
            <w:tcW w:w="1129" w:type="dxa"/>
          </w:tcPr>
          <w:p w:rsidR="006D0137" w:rsidRDefault="006D0137">
            <w:pPr>
              <w:pStyle w:val="ConsPlusNormal"/>
            </w:pPr>
          </w:p>
        </w:tc>
        <w:tc>
          <w:tcPr>
            <w:tcW w:w="979" w:type="dxa"/>
          </w:tcPr>
          <w:p w:rsidR="006D0137" w:rsidRDefault="006D0137">
            <w:pPr>
              <w:pStyle w:val="ConsPlusNormal"/>
            </w:pPr>
          </w:p>
        </w:tc>
        <w:tc>
          <w:tcPr>
            <w:tcW w:w="1849" w:type="dxa"/>
          </w:tcPr>
          <w:p w:rsidR="006D0137" w:rsidRDefault="006D0137">
            <w:pPr>
              <w:pStyle w:val="ConsPlusNormal"/>
            </w:pPr>
          </w:p>
        </w:tc>
        <w:tc>
          <w:tcPr>
            <w:tcW w:w="1399" w:type="dxa"/>
          </w:tcPr>
          <w:p w:rsidR="006D0137" w:rsidRDefault="006D0137">
            <w:pPr>
              <w:pStyle w:val="ConsPlusNormal"/>
            </w:pPr>
          </w:p>
        </w:tc>
      </w:tr>
      <w:tr w:rsidR="006D0137">
        <w:tc>
          <w:tcPr>
            <w:tcW w:w="454" w:type="dxa"/>
          </w:tcPr>
          <w:p w:rsidR="006D0137" w:rsidRDefault="006D0137">
            <w:pPr>
              <w:pStyle w:val="ConsPlusNormal"/>
              <w:jc w:val="center"/>
            </w:pPr>
            <w:r>
              <w:t>3.2</w:t>
            </w:r>
          </w:p>
        </w:tc>
        <w:tc>
          <w:tcPr>
            <w:tcW w:w="3232" w:type="dxa"/>
          </w:tcPr>
          <w:p w:rsidR="006D0137" w:rsidRDefault="006D0137">
            <w:pPr>
              <w:pStyle w:val="ConsPlusNormal"/>
            </w:pPr>
            <w:r>
              <w:t>Дверной проем</w:t>
            </w:r>
          </w:p>
        </w:tc>
        <w:tc>
          <w:tcPr>
            <w:tcW w:w="1129" w:type="dxa"/>
          </w:tcPr>
          <w:p w:rsidR="006D0137" w:rsidRDefault="006D0137">
            <w:pPr>
              <w:pStyle w:val="ConsPlusNormal"/>
            </w:pPr>
          </w:p>
        </w:tc>
        <w:tc>
          <w:tcPr>
            <w:tcW w:w="979" w:type="dxa"/>
          </w:tcPr>
          <w:p w:rsidR="006D0137" w:rsidRDefault="006D0137">
            <w:pPr>
              <w:pStyle w:val="ConsPlusNormal"/>
            </w:pPr>
          </w:p>
        </w:tc>
        <w:tc>
          <w:tcPr>
            <w:tcW w:w="1849" w:type="dxa"/>
          </w:tcPr>
          <w:p w:rsidR="006D0137" w:rsidRDefault="006D0137">
            <w:pPr>
              <w:pStyle w:val="ConsPlusNormal"/>
            </w:pPr>
          </w:p>
        </w:tc>
        <w:tc>
          <w:tcPr>
            <w:tcW w:w="1399" w:type="dxa"/>
          </w:tcPr>
          <w:p w:rsidR="006D0137" w:rsidRDefault="006D0137">
            <w:pPr>
              <w:pStyle w:val="ConsPlusNormal"/>
            </w:pPr>
          </w:p>
        </w:tc>
      </w:tr>
      <w:tr w:rsidR="006D0137">
        <w:tc>
          <w:tcPr>
            <w:tcW w:w="454" w:type="dxa"/>
          </w:tcPr>
          <w:p w:rsidR="006D0137" w:rsidRDefault="006D0137">
            <w:pPr>
              <w:pStyle w:val="ConsPlusNormal"/>
              <w:jc w:val="center"/>
            </w:pPr>
            <w:r>
              <w:t>3.3</w:t>
            </w:r>
          </w:p>
        </w:tc>
        <w:tc>
          <w:tcPr>
            <w:tcW w:w="3232" w:type="dxa"/>
          </w:tcPr>
          <w:p w:rsidR="006D0137" w:rsidRDefault="006D0137">
            <w:pPr>
              <w:pStyle w:val="ConsPlusNormal"/>
            </w:pPr>
            <w:r>
              <w:t>Слуховое окно</w:t>
            </w:r>
          </w:p>
        </w:tc>
        <w:tc>
          <w:tcPr>
            <w:tcW w:w="1129" w:type="dxa"/>
          </w:tcPr>
          <w:p w:rsidR="006D0137" w:rsidRDefault="006D0137">
            <w:pPr>
              <w:pStyle w:val="ConsPlusNormal"/>
            </w:pPr>
          </w:p>
        </w:tc>
        <w:tc>
          <w:tcPr>
            <w:tcW w:w="979" w:type="dxa"/>
          </w:tcPr>
          <w:p w:rsidR="006D0137" w:rsidRDefault="006D0137">
            <w:pPr>
              <w:pStyle w:val="ConsPlusNormal"/>
            </w:pPr>
          </w:p>
        </w:tc>
        <w:tc>
          <w:tcPr>
            <w:tcW w:w="1849" w:type="dxa"/>
          </w:tcPr>
          <w:p w:rsidR="006D0137" w:rsidRDefault="006D0137">
            <w:pPr>
              <w:pStyle w:val="ConsPlusNormal"/>
            </w:pPr>
          </w:p>
        </w:tc>
        <w:tc>
          <w:tcPr>
            <w:tcW w:w="1399" w:type="dxa"/>
          </w:tcPr>
          <w:p w:rsidR="006D0137" w:rsidRDefault="006D0137">
            <w:pPr>
              <w:pStyle w:val="ConsPlusNormal"/>
            </w:pPr>
          </w:p>
        </w:tc>
      </w:tr>
      <w:tr w:rsidR="006D0137">
        <w:tc>
          <w:tcPr>
            <w:tcW w:w="454" w:type="dxa"/>
          </w:tcPr>
          <w:p w:rsidR="006D0137" w:rsidRDefault="006D0137">
            <w:pPr>
              <w:pStyle w:val="ConsPlusNormal"/>
              <w:jc w:val="center"/>
            </w:pPr>
            <w:r>
              <w:t>3.4</w:t>
            </w:r>
          </w:p>
        </w:tc>
        <w:tc>
          <w:tcPr>
            <w:tcW w:w="3232" w:type="dxa"/>
          </w:tcPr>
          <w:p w:rsidR="006D0137" w:rsidRDefault="006D0137">
            <w:pPr>
              <w:pStyle w:val="ConsPlusNormal"/>
            </w:pPr>
            <w:r>
              <w:t>Вентиляционный проем</w:t>
            </w:r>
          </w:p>
        </w:tc>
        <w:tc>
          <w:tcPr>
            <w:tcW w:w="1129" w:type="dxa"/>
          </w:tcPr>
          <w:p w:rsidR="006D0137" w:rsidRDefault="006D0137">
            <w:pPr>
              <w:pStyle w:val="ConsPlusNormal"/>
            </w:pPr>
          </w:p>
        </w:tc>
        <w:tc>
          <w:tcPr>
            <w:tcW w:w="979" w:type="dxa"/>
          </w:tcPr>
          <w:p w:rsidR="006D0137" w:rsidRDefault="006D0137">
            <w:pPr>
              <w:pStyle w:val="ConsPlusNormal"/>
            </w:pPr>
          </w:p>
        </w:tc>
        <w:tc>
          <w:tcPr>
            <w:tcW w:w="1849" w:type="dxa"/>
          </w:tcPr>
          <w:p w:rsidR="006D0137" w:rsidRDefault="006D0137">
            <w:pPr>
              <w:pStyle w:val="ConsPlusNormal"/>
            </w:pPr>
          </w:p>
        </w:tc>
        <w:tc>
          <w:tcPr>
            <w:tcW w:w="1399" w:type="dxa"/>
          </w:tcPr>
          <w:p w:rsidR="006D0137" w:rsidRDefault="006D0137">
            <w:pPr>
              <w:pStyle w:val="ConsPlusNormal"/>
            </w:pPr>
          </w:p>
        </w:tc>
      </w:tr>
      <w:tr w:rsidR="006D0137">
        <w:tc>
          <w:tcPr>
            <w:tcW w:w="454" w:type="dxa"/>
          </w:tcPr>
          <w:p w:rsidR="006D0137" w:rsidRDefault="006D0137">
            <w:pPr>
              <w:pStyle w:val="ConsPlusNormal"/>
              <w:jc w:val="center"/>
            </w:pPr>
            <w:r>
              <w:t>4</w:t>
            </w:r>
          </w:p>
        </w:tc>
        <w:tc>
          <w:tcPr>
            <w:tcW w:w="8588" w:type="dxa"/>
            <w:gridSpan w:val="5"/>
          </w:tcPr>
          <w:p w:rsidR="006D0137" w:rsidRDefault="006D0137">
            <w:pPr>
              <w:pStyle w:val="ConsPlusNormal"/>
            </w:pPr>
            <w:r>
              <w:t>Входные группы</w:t>
            </w:r>
          </w:p>
        </w:tc>
      </w:tr>
      <w:tr w:rsidR="006D0137">
        <w:tc>
          <w:tcPr>
            <w:tcW w:w="454" w:type="dxa"/>
          </w:tcPr>
          <w:p w:rsidR="006D0137" w:rsidRDefault="006D0137">
            <w:pPr>
              <w:pStyle w:val="ConsPlusNormal"/>
              <w:jc w:val="center"/>
            </w:pPr>
            <w:r>
              <w:t>4.1</w:t>
            </w:r>
          </w:p>
        </w:tc>
        <w:tc>
          <w:tcPr>
            <w:tcW w:w="3232" w:type="dxa"/>
          </w:tcPr>
          <w:p w:rsidR="006D0137" w:rsidRDefault="006D0137">
            <w:pPr>
              <w:pStyle w:val="ConsPlusNormal"/>
            </w:pPr>
            <w:r>
              <w:t>Площадка входа</w:t>
            </w:r>
          </w:p>
        </w:tc>
        <w:tc>
          <w:tcPr>
            <w:tcW w:w="1129" w:type="dxa"/>
          </w:tcPr>
          <w:p w:rsidR="006D0137" w:rsidRDefault="006D0137">
            <w:pPr>
              <w:pStyle w:val="ConsPlusNormal"/>
            </w:pPr>
          </w:p>
        </w:tc>
        <w:tc>
          <w:tcPr>
            <w:tcW w:w="979" w:type="dxa"/>
          </w:tcPr>
          <w:p w:rsidR="006D0137" w:rsidRDefault="006D0137">
            <w:pPr>
              <w:pStyle w:val="ConsPlusNormal"/>
            </w:pPr>
          </w:p>
        </w:tc>
        <w:tc>
          <w:tcPr>
            <w:tcW w:w="1849" w:type="dxa"/>
          </w:tcPr>
          <w:p w:rsidR="006D0137" w:rsidRDefault="006D0137">
            <w:pPr>
              <w:pStyle w:val="ConsPlusNormal"/>
            </w:pPr>
          </w:p>
        </w:tc>
        <w:tc>
          <w:tcPr>
            <w:tcW w:w="1399" w:type="dxa"/>
          </w:tcPr>
          <w:p w:rsidR="006D0137" w:rsidRDefault="006D0137">
            <w:pPr>
              <w:pStyle w:val="ConsPlusNormal"/>
            </w:pPr>
          </w:p>
        </w:tc>
      </w:tr>
      <w:tr w:rsidR="006D0137">
        <w:tc>
          <w:tcPr>
            <w:tcW w:w="454" w:type="dxa"/>
          </w:tcPr>
          <w:p w:rsidR="006D0137" w:rsidRDefault="006D0137">
            <w:pPr>
              <w:pStyle w:val="ConsPlusNormal"/>
              <w:jc w:val="center"/>
            </w:pPr>
            <w:r>
              <w:t>4.2</w:t>
            </w:r>
          </w:p>
        </w:tc>
        <w:tc>
          <w:tcPr>
            <w:tcW w:w="3232" w:type="dxa"/>
          </w:tcPr>
          <w:p w:rsidR="006D0137" w:rsidRDefault="006D0137">
            <w:pPr>
              <w:pStyle w:val="ConsPlusNormal"/>
            </w:pPr>
            <w:r>
              <w:t>Лестница</w:t>
            </w:r>
          </w:p>
        </w:tc>
        <w:tc>
          <w:tcPr>
            <w:tcW w:w="1129" w:type="dxa"/>
          </w:tcPr>
          <w:p w:rsidR="006D0137" w:rsidRDefault="006D0137">
            <w:pPr>
              <w:pStyle w:val="ConsPlusNormal"/>
            </w:pPr>
          </w:p>
        </w:tc>
        <w:tc>
          <w:tcPr>
            <w:tcW w:w="979" w:type="dxa"/>
          </w:tcPr>
          <w:p w:rsidR="006D0137" w:rsidRDefault="006D0137">
            <w:pPr>
              <w:pStyle w:val="ConsPlusNormal"/>
            </w:pPr>
          </w:p>
        </w:tc>
        <w:tc>
          <w:tcPr>
            <w:tcW w:w="1849" w:type="dxa"/>
          </w:tcPr>
          <w:p w:rsidR="006D0137" w:rsidRDefault="006D0137">
            <w:pPr>
              <w:pStyle w:val="ConsPlusNormal"/>
            </w:pPr>
          </w:p>
        </w:tc>
        <w:tc>
          <w:tcPr>
            <w:tcW w:w="1399" w:type="dxa"/>
          </w:tcPr>
          <w:p w:rsidR="006D0137" w:rsidRDefault="006D0137">
            <w:pPr>
              <w:pStyle w:val="ConsPlusNormal"/>
            </w:pPr>
          </w:p>
        </w:tc>
      </w:tr>
      <w:tr w:rsidR="006D0137">
        <w:tc>
          <w:tcPr>
            <w:tcW w:w="454" w:type="dxa"/>
          </w:tcPr>
          <w:p w:rsidR="006D0137" w:rsidRDefault="006D0137">
            <w:pPr>
              <w:pStyle w:val="ConsPlusNormal"/>
              <w:jc w:val="center"/>
            </w:pPr>
            <w:r>
              <w:t>4.3</w:t>
            </w:r>
          </w:p>
        </w:tc>
        <w:tc>
          <w:tcPr>
            <w:tcW w:w="3232" w:type="dxa"/>
          </w:tcPr>
          <w:p w:rsidR="006D0137" w:rsidRDefault="006D0137">
            <w:pPr>
              <w:pStyle w:val="ConsPlusNormal"/>
            </w:pPr>
            <w:r>
              <w:t>Пандус</w:t>
            </w:r>
          </w:p>
        </w:tc>
        <w:tc>
          <w:tcPr>
            <w:tcW w:w="1129" w:type="dxa"/>
          </w:tcPr>
          <w:p w:rsidR="006D0137" w:rsidRDefault="006D0137">
            <w:pPr>
              <w:pStyle w:val="ConsPlusNormal"/>
            </w:pPr>
          </w:p>
        </w:tc>
        <w:tc>
          <w:tcPr>
            <w:tcW w:w="979" w:type="dxa"/>
          </w:tcPr>
          <w:p w:rsidR="006D0137" w:rsidRDefault="006D0137">
            <w:pPr>
              <w:pStyle w:val="ConsPlusNormal"/>
            </w:pPr>
          </w:p>
        </w:tc>
        <w:tc>
          <w:tcPr>
            <w:tcW w:w="1849" w:type="dxa"/>
          </w:tcPr>
          <w:p w:rsidR="006D0137" w:rsidRDefault="006D0137">
            <w:pPr>
              <w:pStyle w:val="ConsPlusNormal"/>
            </w:pPr>
          </w:p>
        </w:tc>
        <w:tc>
          <w:tcPr>
            <w:tcW w:w="1399" w:type="dxa"/>
          </w:tcPr>
          <w:p w:rsidR="006D0137" w:rsidRDefault="006D0137">
            <w:pPr>
              <w:pStyle w:val="ConsPlusNormal"/>
            </w:pPr>
          </w:p>
        </w:tc>
      </w:tr>
      <w:tr w:rsidR="006D0137">
        <w:tc>
          <w:tcPr>
            <w:tcW w:w="454" w:type="dxa"/>
          </w:tcPr>
          <w:p w:rsidR="006D0137" w:rsidRDefault="006D0137">
            <w:pPr>
              <w:pStyle w:val="ConsPlusNormal"/>
              <w:jc w:val="center"/>
            </w:pPr>
            <w:r>
              <w:t>4.4</w:t>
            </w:r>
          </w:p>
        </w:tc>
        <w:tc>
          <w:tcPr>
            <w:tcW w:w="3232" w:type="dxa"/>
          </w:tcPr>
          <w:p w:rsidR="006D0137" w:rsidRDefault="006D0137">
            <w:pPr>
              <w:pStyle w:val="ConsPlusNormal"/>
            </w:pPr>
            <w:r>
              <w:t>Ограждение лестниц и пандуса</w:t>
            </w:r>
          </w:p>
        </w:tc>
        <w:tc>
          <w:tcPr>
            <w:tcW w:w="1129" w:type="dxa"/>
          </w:tcPr>
          <w:p w:rsidR="006D0137" w:rsidRDefault="006D0137">
            <w:pPr>
              <w:pStyle w:val="ConsPlusNormal"/>
            </w:pPr>
          </w:p>
        </w:tc>
        <w:tc>
          <w:tcPr>
            <w:tcW w:w="979" w:type="dxa"/>
          </w:tcPr>
          <w:p w:rsidR="006D0137" w:rsidRDefault="006D0137">
            <w:pPr>
              <w:pStyle w:val="ConsPlusNormal"/>
            </w:pPr>
          </w:p>
        </w:tc>
        <w:tc>
          <w:tcPr>
            <w:tcW w:w="1849" w:type="dxa"/>
          </w:tcPr>
          <w:p w:rsidR="006D0137" w:rsidRDefault="006D0137">
            <w:pPr>
              <w:pStyle w:val="ConsPlusNormal"/>
            </w:pPr>
          </w:p>
        </w:tc>
        <w:tc>
          <w:tcPr>
            <w:tcW w:w="1399" w:type="dxa"/>
          </w:tcPr>
          <w:p w:rsidR="006D0137" w:rsidRDefault="006D0137">
            <w:pPr>
              <w:pStyle w:val="ConsPlusNormal"/>
            </w:pPr>
          </w:p>
        </w:tc>
      </w:tr>
      <w:tr w:rsidR="006D0137">
        <w:tc>
          <w:tcPr>
            <w:tcW w:w="454" w:type="dxa"/>
          </w:tcPr>
          <w:p w:rsidR="006D0137" w:rsidRDefault="006D0137">
            <w:pPr>
              <w:pStyle w:val="ConsPlusNormal"/>
              <w:jc w:val="center"/>
            </w:pPr>
            <w:r>
              <w:t>4.5</w:t>
            </w:r>
          </w:p>
        </w:tc>
        <w:tc>
          <w:tcPr>
            <w:tcW w:w="3232" w:type="dxa"/>
          </w:tcPr>
          <w:p w:rsidR="006D0137" w:rsidRDefault="006D0137">
            <w:pPr>
              <w:pStyle w:val="ConsPlusNormal"/>
            </w:pPr>
            <w:r>
              <w:t>Козырьки</w:t>
            </w:r>
          </w:p>
        </w:tc>
        <w:tc>
          <w:tcPr>
            <w:tcW w:w="1129" w:type="dxa"/>
          </w:tcPr>
          <w:p w:rsidR="006D0137" w:rsidRDefault="006D0137">
            <w:pPr>
              <w:pStyle w:val="ConsPlusNormal"/>
            </w:pPr>
          </w:p>
        </w:tc>
        <w:tc>
          <w:tcPr>
            <w:tcW w:w="979" w:type="dxa"/>
          </w:tcPr>
          <w:p w:rsidR="006D0137" w:rsidRDefault="006D0137">
            <w:pPr>
              <w:pStyle w:val="ConsPlusNormal"/>
            </w:pPr>
          </w:p>
        </w:tc>
        <w:tc>
          <w:tcPr>
            <w:tcW w:w="1849" w:type="dxa"/>
          </w:tcPr>
          <w:p w:rsidR="006D0137" w:rsidRDefault="006D0137">
            <w:pPr>
              <w:pStyle w:val="ConsPlusNormal"/>
            </w:pPr>
          </w:p>
        </w:tc>
        <w:tc>
          <w:tcPr>
            <w:tcW w:w="1399" w:type="dxa"/>
          </w:tcPr>
          <w:p w:rsidR="006D0137" w:rsidRDefault="006D0137">
            <w:pPr>
              <w:pStyle w:val="ConsPlusNormal"/>
            </w:pPr>
          </w:p>
        </w:tc>
      </w:tr>
      <w:tr w:rsidR="006D0137">
        <w:tc>
          <w:tcPr>
            <w:tcW w:w="454" w:type="dxa"/>
          </w:tcPr>
          <w:p w:rsidR="006D0137" w:rsidRDefault="006D0137">
            <w:pPr>
              <w:pStyle w:val="ConsPlusNormal"/>
              <w:jc w:val="center"/>
            </w:pPr>
            <w:r>
              <w:t>4.6</w:t>
            </w:r>
          </w:p>
        </w:tc>
        <w:tc>
          <w:tcPr>
            <w:tcW w:w="3232" w:type="dxa"/>
          </w:tcPr>
          <w:p w:rsidR="006D0137" w:rsidRDefault="006D0137">
            <w:pPr>
              <w:pStyle w:val="ConsPlusNormal"/>
            </w:pPr>
            <w:r>
              <w:t>Прочее</w:t>
            </w:r>
          </w:p>
        </w:tc>
        <w:tc>
          <w:tcPr>
            <w:tcW w:w="1129" w:type="dxa"/>
          </w:tcPr>
          <w:p w:rsidR="006D0137" w:rsidRDefault="006D0137">
            <w:pPr>
              <w:pStyle w:val="ConsPlusNormal"/>
            </w:pPr>
          </w:p>
        </w:tc>
        <w:tc>
          <w:tcPr>
            <w:tcW w:w="979" w:type="dxa"/>
          </w:tcPr>
          <w:p w:rsidR="006D0137" w:rsidRDefault="006D0137">
            <w:pPr>
              <w:pStyle w:val="ConsPlusNormal"/>
            </w:pPr>
          </w:p>
        </w:tc>
        <w:tc>
          <w:tcPr>
            <w:tcW w:w="1849" w:type="dxa"/>
          </w:tcPr>
          <w:p w:rsidR="006D0137" w:rsidRDefault="006D0137">
            <w:pPr>
              <w:pStyle w:val="ConsPlusNormal"/>
            </w:pPr>
          </w:p>
        </w:tc>
        <w:tc>
          <w:tcPr>
            <w:tcW w:w="1399" w:type="dxa"/>
          </w:tcPr>
          <w:p w:rsidR="006D0137" w:rsidRDefault="006D0137">
            <w:pPr>
              <w:pStyle w:val="ConsPlusNormal"/>
            </w:pPr>
          </w:p>
        </w:tc>
      </w:tr>
      <w:tr w:rsidR="006D0137">
        <w:tc>
          <w:tcPr>
            <w:tcW w:w="454" w:type="dxa"/>
          </w:tcPr>
          <w:p w:rsidR="006D0137" w:rsidRDefault="006D0137">
            <w:pPr>
              <w:pStyle w:val="ConsPlusNormal"/>
              <w:jc w:val="center"/>
            </w:pPr>
            <w:r>
              <w:t>5</w:t>
            </w:r>
          </w:p>
        </w:tc>
        <w:tc>
          <w:tcPr>
            <w:tcW w:w="8588" w:type="dxa"/>
            <w:gridSpan w:val="5"/>
          </w:tcPr>
          <w:p w:rsidR="006D0137" w:rsidRDefault="006D0137">
            <w:pPr>
              <w:pStyle w:val="ConsPlusNormal"/>
            </w:pPr>
            <w:r>
              <w:t>Ограждения</w:t>
            </w:r>
          </w:p>
        </w:tc>
      </w:tr>
      <w:tr w:rsidR="006D0137">
        <w:tc>
          <w:tcPr>
            <w:tcW w:w="454" w:type="dxa"/>
          </w:tcPr>
          <w:p w:rsidR="006D0137" w:rsidRDefault="006D0137">
            <w:pPr>
              <w:pStyle w:val="ConsPlusNormal"/>
              <w:jc w:val="center"/>
            </w:pPr>
            <w:r>
              <w:t>5.1</w:t>
            </w:r>
          </w:p>
        </w:tc>
        <w:tc>
          <w:tcPr>
            <w:tcW w:w="3232" w:type="dxa"/>
          </w:tcPr>
          <w:p w:rsidR="006D0137" w:rsidRDefault="006D0137">
            <w:pPr>
              <w:pStyle w:val="ConsPlusNormal"/>
            </w:pPr>
            <w:r>
              <w:t>Кирпичное</w:t>
            </w:r>
          </w:p>
        </w:tc>
        <w:tc>
          <w:tcPr>
            <w:tcW w:w="1129" w:type="dxa"/>
          </w:tcPr>
          <w:p w:rsidR="006D0137" w:rsidRDefault="006D0137">
            <w:pPr>
              <w:pStyle w:val="ConsPlusNormal"/>
            </w:pPr>
          </w:p>
        </w:tc>
        <w:tc>
          <w:tcPr>
            <w:tcW w:w="979" w:type="dxa"/>
          </w:tcPr>
          <w:p w:rsidR="006D0137" w:rsidRDefault="006D0137">
            <w:pPr>
              <w:pStyle w:val="ConsPlusNormal"/>
            </w:pPr>
          </w:p>
        </w:tc>
        <w:tc>
          <w:tcPr>
            <w:tcW w:w="1849" w:type="dxa"/>
          </w:tcPr>
          <w:p w:rsidR="006D0137" w:rsidRDefault="006D0137">
            <w:pPr>
              <w:pStyle w:val="ConsPlusNormal"/>
            </w:pPr>
          </w:p>
        </w:tc>
        <w:tc>
          <w:tcPr>
            <w:tcW w:w="1399" w:type="dxa"/>
          </w:tcPr>
          <w:p w:rsidR="006D0137" w:rsidRDefault="006D0137">
            <w:pPr>
              <w:pStyle w:val="ConsPlusNormal"/>
            </w:pPr>
          </w:p>
        </w:tc>
      </w:tr>
      <w:tr w:rsidR="006D0137">
        <w:tc>
          <w:tcPr>
            <w:tcW w:w="454" w:type="dxa"/>
          </w:tcPr>
          <w:p w:rsidR="006D0137" w:rsidRDefault="006D0137">
            <w:pPr>
              <w:pStyle w:val="ConsPlusNormal"/>
              <w:jc w:val="center"/>
            </w:pPr>
            <w:r>
              <w:t>5.2</w:t>
            </w:r>
          </w:p>
        </w:tc>
        <w:tc>
          <w:tcPr>
            <w:tcW w:w="3232" w:type="dxa"/>
          </w:tcPr>
          <w:p w:rsidR="006D0137" w:rsidRDefault="006D0137">
            <w:pPr>
              <w:pStyle w:val="ConsPlusNormal"/>
            </w:pPr>
            <w:r>
              <w:t>Бетонное</w:t>
            </w:r>
          </w:p>
        </w:tc>
        <w:tc>
          <w:tcPr>
            <w:tcW w:w="1129" w:type="dxa"/>
          </w:tcPr>
          <w:p w:rsidR="006D0137" w:rsidRDefault="006D0137">
            <w:pPr>
              <w:pStyle w:val="ConsPlusNormal"/>
            </w:pPr>
          </w:p>
        </w:tc>
        <w:tc>
          <w:tcPr>
            <w:tcW w:w="979" w:type="dxa"/>
          </w:tcPr>
          <w:p w:rsidR="006D0137" w:rsidRDefault="006D0137">
            <w:pPr>
              <w:pStyle w:val="ConsPlusNormal"/>
            </w:pPr>
          </w:p>
        </w:tc>
        <w:tc>
          <w:tcPr>
            <w:tcW w:w="1849" w:type="dxa"/>
          </w:tcPr>
          <w:p w:rsidR="006D0137" w:rsidRDefault="006D0137">
            <w:pPr>
              <w:pStyle w:val="ConsPlusNormal"/>
            </w:pPr>
          </w:p>
        </w:tc>
        <w:tc>
          <w:tcPr>
            <w:tcW w:w="1399" w:type="dxa"/>
          </w:tcPr>
          <w:p w:rsidR="006D0137" w:rsidRDefault="006D0137">
            <w:pPr>
              <w:pStyle w:val="ConsPlusNormal"/>
            </w:pPr>
          </w:p>
        </w:tc>
      </w:tr>
      <w:tr w:rsidR="006D0137">
        <w:tc>
          <w:tcPr>
            <w:tcW w:w="454" w:type="dxa"/>
          </w:tcPr>
          <w:p w:rsidR="006D0137" w:rsidRDefault="006D0137">
            <w:pPr>
              <w:pStyle w:val="ConsPlusNormal"/>
              <w:jc w:val="center"/>
            </w:pPr>
            <w:r>
              <w:t>5.3</w:t>
            </w:r>
          </w:p>
        </w:tc>
        <w:tc>
          <w:tcPr>
            <w:tcW w:w="3232" w:type="dxa"/>
          </w:tcPr>
          <w:p w:rsidR="006D0137" w:rsidRDefault="006D0137">
            <w:pPr>
              <w:pStyle w:val="ConsPlusNormal"/>
            </w:pPr>
            <w:r>
              <w:t>Металлическое</w:t>
            </w:r>
          </w:p>
        </w:tc>
        <w:tc>
          <w:tcPr>
            <w:tcW w:w="1129" w:type="dxa"/>
          </w:tcPr>
          <w:p w:rsidR="006D0137" w:rsidRDefault="006D0137">
            <w:pPr>
              <w:pStyle w:val="ConsPlusNormal"/>
            </w:pPr>
          </w:p>
        </w:tc>
        <w:tc>
          <w:tcPr>
            <w:tcW w:w="979" w:type="dxa"/>
          </w:tcPr>
          <w:p w:rsidR="006D0137" w:rsidRDefault="006D0137">
            <w:pPr>
              <w:pStyle w:val="ConsPlusNormal"/>
            </w:pPr>
          </w:p>
        </w:tc>
        <w:tc>
          <w:tcPr>
            <w:tcW w:w="1849" w:type="dxa"/>
          </w:tcPr>
          <w:p w:rsidR="006D0137" w:rsidRDefault="006D0137">
            <w:pPr>
              <w:pStyle w:val="ConsPlusNormal"/>
            </w:pPr>
          </w:p>
        </w:tc>
        <w:tc>
          <w:tcPr>
            <w:tcW w:w="1399" w:type="dxa"/>
          </w:tcPr>
          <w:p w:rsidR="006D0137" w:rsidRDefault="006D0137">
            <w:pPr>
              <w:pStyle w:val="ConsPlusNormal"/>
            </w:pPr>
          </w:p>
        </w:tc>
      </w:tr>
      <w:tr w:rsidR="006D0137">
        <w:tc>
          <w:tcPr>
            <w:tcW w:w="454" w:type="dxa"/>
          </w:tcPr>
          <w:p w:rsidR="006D0137" w:rsidRDefault="006D0137">
            <w:pPr>
              <w:pStyle w:val="ConsPlusNormal"/>
              <w:jc w:val="center"/>
            </w:pPr>
            <w:r>
              <w:t>5.4</w:t>
            </w:r>
          </w:p>
        </w:tc>
        <w:tc>
          <w:tcPr>
            <w:tcW w:w="3232" w:type="dxa"/>
          </w:tcPr>
          <w:p w:rsidR="006D0137" w:rsidRDefault="006D0137">
            <w:pPr>
              <w:pStyle w:val="ConsPlusNormal"/>
            </w:pPr>
            <w:r>
              <w:t>Деревянное</w:t>
            </w:r>
          </w:p>
        </w:tc>
        <w:tc>
          <w:tcPr>
            <w:tcW w:w="1129" w:type="dxa"/>
          </w:tcPr>
          <w:p w:rsidR="006D0137" w:rsidRDefault="006D0137">
            <w:pPr>
              <w:pStyle w:val="ConsPlusNormal"/>
            </w:pPr>
          </w:p>
        </w:tc>
        <w:tc>
          <w:tcPr>
            <w:tcW w:w="979" w:type="dxa"/>
          </w:tcPr>
          <w:p w:rsidR="006D0137" w:rsidRDefault="006D0137">
            <w:pPr>
              <w:pStyle w:val="ConsPlusNormal"/>
            </w:pPr>
          </w:p>
        </w:tc>
        <w:tc>
          <w:tcPr>
            <w:tcW w:w="1849" w:type="dxa"/>
          </w:tcPr>
          <w:p w:rsidR="006D0137" w:rsidRDefault="006D0137">
            <w:pPr>
              <w:pStyle w:val="ConsPlusNormal"/>
            </w:pPr>
          </w:p>
        </w:tc>
        <w:tc>
          <w:tcPr>
            <w:tcW w:w="1399" w:type="dxa"/>
          </w:tcPr>
          <w:p w:rsidR="006D0137" w:rsidRDefault="006D0137">
            <w:pPr>
              <w:pStyle w:val="ConsPlusNormal"/>
            </w:pPr>
          </w:p>
        </w:tc>
      </w:tr>
      <w:tr w:rsidR="006D0137">
        <w:tc>
          <w:tcPr>
            <w:tcW w:w="454" w:type="dxa"/>
          </w:tcPr>
          <w:p w:rsidR="006D0137" w:rsidRDefault="006D0137">
            <w:pPr>
              <w:pStyle w:val="ConsPlusNormal"/>
              <w:jc w:val="center"/>
            </w:pPr>
            <w:r>
              <w:t>5.5</w:t>
            </w:r>
          </w:p>
        </w:tc>
        <w:tc>
          <w:tcPr>
            <w:tcW w:w="3232" w:type="dxa"/>
          </w:tcPr>
          <w:p w:rsidR="006D0137" w:rsidRDefault="006D0137">
            <w:pPr>
              <w:pStyle w:val="ConsPlusNormal"/>
            </w:pPr>
            <w:r>
              <w:t>Комбинированное</w:t>
            </w:r>
          </w:p>
        </w:tc>
        <w:tc>
          <w:tcPr>
            <w:tcW w:w="1129" w:type="dxa"/>
          </w:tcPr>
          <w:p w:rsidR="006D0137" w:rsidRDefault="006D0137">
            <w:pPr>
              <w:pStyle w:val="ConsPlusNormal"/>
            </w:pPr>
          </w:p>
        </w:tc>
        <w:tc>
          <w:tcPr>
            <w:tcW w:w="979" w:type="dxa"/>
          </w:tcPr>
          <w:p w:rsidR="006D0137" w:rsidRDefault="006D0137">
            <w:pPr>
              <w:pStyle w:val="ConsPlusNormal"/>
            </w:pPr>
          </w:p>
        </w:tc>
        <w:tc>
          <w:tcPr>
            <w:tcW w:w="1849" w:type="dxa"/>
          </w:tcPr>
          <w:p w:rsidR="006D0137" w:rsidRDefault="006D0137">
            <w:pPr>
              <w:pStyle w:val="ConsPlusNormal"/>
            </w:pPr>
          </w:p>
        </w:tc>
        <w:tc>
          <w:tcPr>
            <w:tcW w:w="1399" w:type="dxa"/>
          </w:tcPr>
          <w:p w:rsidR="006D0137" w:rsidRDefault="006D0137">
            <w:pPr>
              <w:pStyle w:val="ConsPlusNormal"/>
            </w:pPr>
          </w:p>
        </w:tc>
      </w:tr>
      <w:tr w:rsidR="006D0137">
        <w:tc>
          <w:tcPr>
            <w:tcW w:w="454" w:type="dxa"/>
          </w:tcPr>
          <w:p w:rsidR="006D0137" w:rsidRDefault="006D0137">
            <w:pPr>
              <w:pStyle w:val="ConsPlusNormal"/>
              <w:jc w:val="center"/>
            </w:pPr>
            <w:r>
              <w:t>5.6</w:t>
            </w:r>
          </w:p>
        </w:tc>
        <w:tc>
          <w:tcPr>
            <w:tcW w:w="3232" w:type="dxa"/>
          </w:tcPr>
          <w:p w:rsidR="006D0137" w:rsidRDefault="006D0137">
            <w:pPr>
              <w:pStyle w:val="ConsPlusNormal"/>
            </w:pPr>
            <w:r>
              <w:t>Прочее</w:t>
            </w:r>
          </w:p>
        </w:tc>
        <w:tc>
          <w:tcPr>
            <w:tcW w:w="1129" w:type="dxa"/>
          </w:tcPr>
          <w:p w:rsidR="006D0137" w:rsidRDefault="006D0137">
            <w:pPr>
              <w:pStyle w:val="ConsPlusNormal"/>
            </w:pPr>
          </w:p>
        </w:tc>
        <w:tc>
          <w:tcPr>
            <w:tcW w:w="979" w:type="dxa"/>
          </w:tcPr>
          <w:p w:rsidR="006D0137" w:rsidRDefault="006D0137">
            <w:pPr>
              <w:pStyle w:val="ConsPlusNormal"/>
            </w:pPr>
          </w:p>
        </w:tc>
        <w:tc>
          <w:tcPr>
            <w:tcW w:w="1849" w:type="dxa"/>
          </w:tcPr>
          <w:p w:rsidR="006D0137" w:rsidRDefault="006D0137">
            <w:pPr>
              <w:pStyle w:val="ConsPlusNormal"/>
            </w:pPr>
          </w:p>
        </w:tc>
        <w:tc>
          <w:tcPr>
            <w:tcW w:w="1399" w:type="dxa"/>
          </w:tcPr>
          <w:p w:rsidR="006D0137" w:rsidRDefault="006D0137">
            <w:pPr>
              <w:pStyle w:val="ConsPlusNormal"/>
            </w:pPr>
          </w:p>
        </w:tc>
      </w:tr>
    </w:tbl>
    <w:p w:rsidR="006D0137" w:rsidRDefault="006D0137">
      <w:pPr>
        <w:pStyle w:val="ConsPlusNormal"/>
        <w:jc w:val="both"/>
      </w:pPr>
    </w:p>
    <w:p w:rsidR="006D0137" w:rsidRDefault="006D0137">
      <w:pPr>
        <w:pStyle w:val="ConsPlusNormal"/>
        <w:jc w:val="both"/>
      </w:pPr>
    </w:p>
    <w:p w:rsidR="006D0137" w:rsidRDefault="006D0137">
      <w:pPr>
        <w:pStyle w:val="ConsPlusNormal"/>
        <w:jc w:val="both"/>
      </w:pPr>
    </w:p>
    <w:p w:rsidR="006D0137" w:rsidRDefault="006D0137">
      <w:pPr>
        <w:pStyle w:val="ConsPlusNormal"/>
        <w:jc w:val="both"/>
      </w:pPr>
    </w:p>
    <w:p w:rsidR="006D0137" w:rsidRDefault="006D0137">
      <w:pPr>
        <w:pStyle w:val="ConsPlusNormal"/>
        <w:jc w:val="both"/>
      </w:pPr>
    </w:p>
    <w:p w:rsidR="006D0137" w:rsidRDefault="006D0137">
      <w:pPr>
        <w:pStyle w:val="ConsPlusNormal"/>
        <w:jc w:val="right"/>
        <w:outlineLvl w:val="1"/>
      </w:pPr>
      <w:r>
        <w:t>Приложение N 2</w:t>
      </w:r>
    </w:p>
    <w:p w:rsidR="006D0137" w:rsidRDefault="006D0137">
      <w:pPr>
        <w:pStyle w:val="ConsPlusNormal"/>
        <w:jc w:val="right"/>
      </w:pPr>
      <w:r>
        <w:t>к Правилам благоустройства территории</w:t>
      </w:r>
    </w:p>
    <w:p w:rsidR="006D0137" w:rsidRDefault="006D0137">
      <w:pPr>
        <w:pStyle w:val="ConsPlusNormal"/>
        <w:jc w:val="right"/>
      </w:pPr>
      <w:r>
        <w:t>Талдомского городского округа Московской области,</w:t>
      </w:r>
    </w:p>
    <w:p w:rsidR="006D0137" w:rsidRDefault="006D0137">
      <w:pPr>
        <w:pStyle w:val="ConsPlusNormal"/>
        <w:jc w:val="right"/>
      </w:pPr>
      <w:r>
        <w:t>утвержденным решением Совета депутатов</w:t>
      </w:r>
    </w:p>
    <w:p w:rsidR="006D0137" w:rsidRDefault="006D0137">
      <w:pPr>
        <w:pStyle w:val="ConsPlusNormal"/>
        <w:jc w:val="right"/>
      </w:pPr>
      <w:r>
        <w:t>Талдомского городского округа Московской области</w:t>
      </w:r>
    </w:p>
    <w:p w:rsidR="006D0137" w:rsidRDefault="006D0137">
      <w:pPr>
        <w:pStyle w:val="ConsPlusNormal"/>
        <w:jc w:val="right"/>
      </w:pPr>
      <w:r>
        <w:t>от 29 октября 2020 г. N 79</w:t>
      </w:r>
    </w:p>
    <w:p w:rsidR="006D0137" w:rsidRDefault="006D0137">
      <w:pPr>
        <w:pStyle w:val="ConsPlusNormal"/>
        <w:jc w:val="both"/>
      </w:pPr>
    </w:p>
    <w:p w:rsidR="006D0137" w:rsidRDefault="006D0137">
      <w:pPr>
        <w:pStyle w:val="ConsPlusTitle"/>
        <w:jc w:val="center"/>
      </w:pPr>
      <w:r>
        <w:t>ТАБЛИЦА "ЦВЕТА, ЦВЕТОВЫЕ СОЧЕТАНИЯ, ПОДЛЕЖАЩИЕ УЧЕТУ</w:t>
      </w:r>
    </w:p>
    <w:p w:rsidR="006D0137" w:rsidRDefault="006D0137">
      <w:pPr>
        <w:pStyle w:val="ConsPlusTitle"/>
        <w:jc w:val="center"/>
      </w:pPr>
      <w:r>
        <w:t>ПРИ ПОДБОРЕ ЦВЕТА, ЦВЕТОВЫХ СОЧЕТАНИЙ ВНЕШНЕЙ ОТДЕЛКИ</w:t>
      </w:r>
    </w:p>
    <w:p w:rsidR="006D0137" w:rsidRDefault="006D0137">
      <w:pPr>
        <w:pStyle w:val="ConsPlusTitle"/>
        <w:jc w:val="center"/>
      </w:pPr>
      <w:r>
        <w:t>ФАСАДОВ ЗДАНИЙ, СТРОЕНИЙ, СООРУЖЕНИЙ"</w:t>
      </w:r>
    </w:p>
    <w:p w:rsidR="006D0137" w:rsidRDefault="006D0137">
      <w:pPr>
        <w:pStyle w:val="ConsPlusNormal"/>
        <w:jc w:val="both"/>
      </w:pPr>
    </w:p>
    <w:p w:rsidR="006D0137" w:rsidRDefault="006D0137">
      <w:pPr>
        <w:pStyle w:val="ConsPlusNormal"/>
        <w:sectPr w:rsidR="006D013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59"/>
        <w:gridCol w:w="364"/>
        <w:gridCol w:w="2254"/>
        <w:gridCol w:w="1609"/>
        <w:gridCol w:w="1414"/>
        <w:gridCol w:w="1579"/>
        <w:gridCol w:w="1939"/>
        <w:gridCol w:w="3274"/>
        <w:gridCol w:w="1324"/>
      </w:tblGrid>
      <w:tr w:rsidR="006D0137">
        <w:tc>
          <w:tcPr>
            <w:tcW w:w="3259" w:type="dxa"/>
            <w:vMerge w:val="restart"/>
          </w:tcPr>
          <w:p w:rsidR="006D0137" w:rsidRDefault="006D0137">
            <w:pPr>
              <w:pStyle w:val="ConsPlusNormal"/>
              <w:jc w:val="center"/>
            </w:pPr>
            <w:r>
              <w:t>Местоположение здания, строения, сооружения в городском округе (по основным типам архитектурно-художественной среды элементов планировочной структуры)</w:t>
            </w:r>
          </w:p>
        </w:tc>
        <w:tc>
          <w:tcPr>
            <w:tcW w:w="2618" w:type="dxa"/>
            <w:gridSpan w:val="2"/>
            <w:vMerge w:val="restart"/>
          </w:tcPr>
          <w:p w:rsidR="006D0137" w:rsidRDefault="006D0137">
            <w:pPr>
              <w:pStyle w:val="ConsPlusNormal"/>
              <w:jc w:val="center"/>
            </w:pPr>
            <w:r>
              <w:t>Цвет, цветовое сочетание</w:t>
            </w:r>
          </w:p>
          <w:p w:rsidR="006D0137" w:rsidRDefault="006D0137">
            <w:pPr>
              <w:pStyle w:val="ConsPlusNormal"/>
            </w:pPr>
            <w:r>
              <w:t>"ц" - цвет</w:t>
            </w:r>
          </w:p>
          <w:p w:rsidR="006D0137" w:rsidRDefault="006D0137">
            <w:pPr>
              <w:pStyle w:val="ConsPlusNormal"/>
            </w:pPr>
            <w:r>
              <w:t>"цс" - сочетание</w:t>
            </w:r>
          </w:p>
          <w:p w:rsidR="006D0137" w:rsidRDefault="006D0137">
            <w:pPr>
              <w:pStyle w:val="ConsPlusNormal"/>
            </w:pPr>
            <w:r>
              <w:t>"ц/цс" - цвет и все сочетания с цветом</w:t>
            </w:r>
          </w:p>
        </w:tc>
        <w:tc>
          <w:tcPr>
            <w:tcW w:w="11139" w:type="dxa"/>
            <w:gridSpan w:val="6"/>
            <w:vAlign w:val="center"/>
          </w:tcPr>
          <w:p w:rsidR="006D0137" w:rsidRDefault="006D0137">
            <w:pPr>
              <w:pStyle w:val="ConsPlusNormal"/>
            </w:pPr>
            <w:r>
              <w:t>Ограничения использования цветов, цветовых сочетаний в зависимости от расположения здания, строения, сооружения вдоль приоритетных территорий формирования архитектурно-художественного облика городского округа</w:t>
            </w:r>
          </w:p>
          <w:p w:rsidR="006D0137" w:rsidRDefault="006D0137">
            <w:pPr>
              <w:pStyle w:val="ConsPlusNormal"/>
            </w:pPr>
            <w:r>
              <w:t>"НЕТ" - не допускается для всех поверхностей, всех элементов зданий, строений, сооружений;</w:t>
            </w:r>
          </w:p>
          <w:p w:rsidR="006D0137" w:rsidRDefault="006D0137">
            <w:pPr>
              <w:pStyle w:val="ConsPlusNormal"/>
            </w:pPr>
            <w:r>
              <w:t>"ДА" - допускается для всех поверхностей, всех элементов зданий, строений, сооружений:</w:t>
            </w:r>
          </w:p>
          <w:p w:rsidR="006D0137" w:rsidRDefault="006D0137">
            <w:pPr>
              <w:pStyle w:val="ConsPlusNormal"/>
            </w:pPr>
            <w:r>
              <w:t>Частичное ограничение цвета, цветового сочетания:</w:t>
            </w:r>
          </w:p>
          <w:p w:rsidR="006D0137" w:rsidRDefault="006D0137">
            <w:pPr>
              <w:pStyle w:val="ConsPlusNormal"/>
            </w:pPr>
            <w:r>
              <w:t>"НЕТ Н" - не допускается для некапитальных нестационарных строений, сооружений;</w:t>
            </w:r>
          </w:p>
          <w:p w:rsidR="006D0137" w:rsidRDefault="006D0137">
            <w:pPr>
              <w:pStyle w:val="ConsPlusNormal"/>
            </w:pPr>
            <w:r>
              <w:t>"НЕТ окна О" - не допускается для неостекленных частей окон, витражей, дверей общественных зданий;</w:t>
            </w:r>
          </w:p>
          <w:p w:rsidR="006D0137" w:rsidRDefault="006D0137">
            <w:pPr>
              <w:pStyle w:val="ConsPlusNormal"/>
            </w:pPr>
            <w:r>
              <w:t>"НЕТ кровля О" - не допускается для скатной кровли, козырьков, навесов общественных зданий;</w:t>
            </w:r>
          </w:p>
          <w:p w:rsidR="006D0137" w:rsidRDefault="006D0137">
            <w:pPr>
              <w:pStyle w:val="ConsPlusNormal"/>
            </w:pPr>
            <w:r>
              <w:t>"НЕТ кровля" - не допускается для скатной кровли, козырьков, навесов зданий, строений, сооружений.</w:t>
            </w:r>
          </w:p>
          <w:p w:rsidR="006D0137" w:rsidRDefault="006D0137">
            <w:pPr>
              <w:pStyle w:val="ConsPlusNormal"/>
            </w:pPr>
            <w:r>
              <w:t>Частичное разрешение цвета, цветового сочетания:</w:t>
            </w:r>
          </w:p>
          <w:p w:rsidR="006D0137" w:rsidRDefault="006D0137">
            <w:pPr>
              <w:pStyle w:val="ConsPlusNormal"/>
            </w:pPr>
            <w:r>
              <w:t>"ДА проем" - допускается для неостекленных частей окон, витражей, дверей, ограждений, перил, козырьков зданий, строений, сооружений;</w:t>
            </w:r>
          </w:p>
          <w:p w:rsidR="006D0137" w:rsidRDefault="006D0137">
            <w:pPr>
              <w:pStyle w:val="ConsPlusNormal"/>
            </w:pPr>
            <w:r>
              <w:t>"ДА кровля" - допускается для скатной кровли, элементов кровли, а также для стен, в случае если для стен и для скатной кровли одновременно используется листовая сталь, укладываемая методом фальцевания;</w:t>
            </w:r>
          </w:p>
          <w:p w:rsidR="006D0137" w:rsidRDefault="006D0137">
            <w:pPr>
              <w:pStyle w:val="ConsPlusNormal"/>
            </w:pPr>
            <w:r>
              <w:t>"ДА кровля ИЖС" - допускается для кровли индивидуальных жилых домов, деревянных зданий со скатной кровлей;</w:t>
            </w:r>
          </w:p>
          <w:p w:rsidR="006D0137" w:rsidRDefault="006D0137">
            <w:pPr>
              <w:pStyle w:val="ConsPlusNormal"/>
            </w:pPr>
            <w:r>
              <w:t>"ДА декор ИЖС" - допускается для деревянного резного декора (наличников, куриц, ветрениц, подкрылков, причелин, подтечин, розеток, кружев и иных резных орнаментальных элементов) переплетов, козырьков, крылец, иных подобных элементов фасадов индивидуальных жилых домов, деревянных зданий со скатной кровлей;</w:t>
            </w:r>
          </w:p>
          <w:p w:rsidR="006D0137" w:rsidRDefault="006D0137">
            <w:pPr>
              <w:pStyle w:val="ConsPlusNormal"/>
            </w:pPr>
            <w:r>
              <w:t>"ДА ИЖС" - допускается для фасадов индивидуальных жилых домов, деревянных зданий со скатной кровлей;</w:t>
            </w:r>
          </w:p>
          <w:p w:rsidR="006D0137" w:rsidRDefault="006D0137">
            <w:pPr>
              <w:pStyle w:val="ConsPlusNormal"/>
            </w:pPr>
            <w:r>
              <w:t>"ДА АЗС" - допускается для автозаправочных станций (комплексов);</w:t>
            </w:r>
          </w:p>
          <w:p w:rsidR="006D0137" w:rsidRDefault="006D0137">
            <w:pPr>
              <w:pStyle w:val="ConsPlusNormal"/>
            </w:pPr>
            <w:r>
              <w:t>"ДА И-декор" - допускается для зданий в историческом стиле (при наличии аналогичной колористики на фасадах исторической застройки), зданий религиозного назначения;</w:t>
            </w:r>
          </w:p>
          <w:p w:rsidR="006D0137" w:rsidRDefault="006D0137">
            <w:pPr>
              <w:pStyle w:val="ConsPlusNormal"/>
            </w:pPr>
            <w:r>
              <w:t>"ДА акценты СОЦ" - допускается для цветовых акцентов в отделке (облицовке) фасадов объектов образования, спорта, культуры, здравоохранения, социального обслуживания;</w:t>
            </w:r>
          </w:p>
          <w:p w:rsidR="006D0137" w:rsidRDefault="006D0137">
            <w:pPr>
              <w:pStyle w:val="ConsPlusNormal"/>
            </w:pPr>
            <w:r>
              <w:t>"ДА акценты МКД" - допускается для цветовых акцентов в отделке (облицовке) фасадов многоквартирных среднеэтажных и многоэтажных домов;</w:t>
            </w:r>
          </w:p>
          <w:p w:rsidR="006D0137" w:rsidRDefault="006D0137">
            <w:pPr>
              <w:pStyle w:val="ConsPlusNormal"/>
            </w:pPr>
            <w:r>
              <w:t>"ДА акценты" - допускается для цветовых акцентов в отделке (облицовке), декоративных элементов (арок, пилястр, фризов, пилонов и иных подобных элементов) фасадов зданий (цветовые соотношения 50/50 (или близкие к этой пропорции) не допускаются).</w:t>
            </w:r>
          </w:p>
          <w:p w:rsidR="006D0137" w:rsidRDefault="006D0137">
            <w:pPr>
              <w:pStyle w:val="ConsPlusNormal"/>
            </w:pPr>
            <w:r>
              <w:t>Примечание: ограничения не распространяются на:</w:t>
            </w:r>
          </w:p>
          <w:p w:rsidR="006D0137" w:rsidRDefault="006D0137">
            <w:pPr>
              <w:pStyle w:val="ConsPlusNormal"/>
              <w:jc w:val="both"/>
            </w:pPr>
            <w:r>
              <w:t>а) рекламные конструкции и средства размещения информации, внутренние пространства витрин, интерьеры;</w:t>
            </w:r>
          </w:p>
          <w:p w:rsidR="006D0137" w:rsidRDefault="006D0137">
            <w:pPr>
              <w:pStyle w:val="ConsPlusNormal"/>
              <w:jc w:val="both"/>
            </w:pPr>
            <w:r>
              <w:t>б) изображения, указанные в пункте 11 настоящей статьи;</w:t>
            </w:r>
          </w:p>
          <w:p w:rsidR="006D0137" w:rsidRDefault="006D0137">
            <w:pPr>
              <w:pStyle w:val="ConsPlusNormal"/>
              <w:jc w:val="both"/>
            </w:pPr>
            <w:r>
              <w:t>в) цвета и цветовые сочетания внешних поверхностей зданий, строений, сооружений, одобренные Архитектурной комиссией Градостроительного совета Московской области и (или) Рабочей группой при архитектурной комиссии Градостроительного совета Московской области и (или) Рабочем рассмотрении у начальника территориального структурного подразделения Комитета по архитектуре и градостроительству Московской области и (или) Экспертным советом Министерства благоустройства Московской области и (или) муниципальной общественной комиссией по формированию современной городской среды;</w:t>
            </w:r>
          </w:p>
          <w:p w:rsidR="006D0137" w:rsidRDefault="006D0137">
            <w:pPr>
              <w:pStyle w:val="ConsPlusNormal"/>
              <w:jc w:val="both"/>
            </w:pPr>
            <w:r>
              <w:t>г) цвета и цветовые сочетания концепций архитектурно-художественного облика территорий городского округа, одобренных Экспертным советом Министерства благоустройства Московской области, муниципальной общественной комиссией по формированию современной городской среды.</w:t>
            </w:r>
          </w:p>
        </w:tc>
      </w:tr>
      <w:tr w:rsidR="006D0137">
        <w:tc>
          <w:tcPr>
            <w:tcW w:w="3259" w:type="dxa"/>
            <w:vMerge/>
          </w:tcPr>
          <w:p w:rsidR="006D0137" w:rsidRDefault="006D0137">
            <w:pPr>
              <w:pStyle w:val="ConsPlusNormal"/>
            </w:pPr>
          </w:p>
        </w:tc>
        <w:tc>
          <w:tcPr>
            <w:tcW w:w="2618" w:type="dxa"/>
            <w:gridSpan w:val="2"/>
            <w:vMerge/>
          </w:tcPr>
          <w:p w:rsidR="006D0137" w:rsidRDefault="006D0137">
            <w:pPr>
              <w:pStyle w:val="ConsPlusNormal"/>
            </w:pPr>
          </w:p>
        </w:tc>
        <w:tc>
          <w:tcPr>
            <w:tcW w:w="1609" w:type="dxa"/>
            <w:vAlign w:val="center"/>
          </w:tcPr>
          <w:p w:rsidR="006D0137" w:rsidRDefault="006D0137">
            <w:pPr>
              <w:pStyle w:val="ConsPlusNormal"/>
              <w:jc w:val="center"/>
            </w:pPr>
            <w:r>
              <w:t>Вдоль общественных территорий улиц и дорог общего пользования, иных территорий общего пользования</w:t>
            </w:r>
          </w:p>
        </w:tc>
        <w:tc>
          <w:tcPr>
            <w:tcW w:w="1414" w:type="dxa"/>
            <w:vAlign w:val="center"/>
          </w:tcPr>
          <w:p w:rsidR="006D0137" w:rsidRDefault="006D0137">
            <w:pPr>
              <w:pStyle w:val="ConsPlusNormal"/>
              <w:jc w:val="center"/>
            </w:pPr>
            <w:r>
              <w:t>Вдоль водных объектов общего пользования</w:t>
            </w:r>
          </w:p>
        </w:tc>
        <w:tc>
          <w:tcPr>
            <w:tcW w:w="1579" w:type="dxa"/>
            <w:vAlign w:val="center"/>
          </w:tcPr>
          <w:p w:rsidR="006D0137" w:rsidRDefault="006D0137">
            <w:pPr>
              <w:pStyle w:val="ConsPlusNormal"/>
              <w:jc w:val="center"/>
            </w:pPr>
            <w:r>
              <w:t>Вдоль территорий, объектов культурного наследия с исторически связанными с ними территориями</w:t>
            </w:r>
          </w:p>
        </w:tc>
        <w:tc>
          <w:tcPr>
            <w:tcW w:w="1939" w:type="dxa"/>
            <w:vAlign w:val="center"/>
          </w:tcPr>
          <w:p w:rsidR="006D0137" w:rsidRDefault="006D0137">
            <w:pPr>
              <w:pStyle w:val="ConsPlusNormal"/>
              <w:jc w:val="center"/>
            </w:pPr>
            <w:r>
              <w:t>Вдоль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муниципальные услуги</w:t>
            </w:r>
          </w:p>
        </w:tc>
        <w:tc>
          <w:tcPr>
            <w:tcW w:w="3274" w:type="dxa"/>
            <w:vAlign w:val="center"/>
          </w:tcPr>
          <w:p w:rsidR="006D0137" w:rsidRDefault="006D0137">
            <w:pPr>
              <w:pStyle w:val="ConsPlusNormal"/>
              <w:jc w:val="center"/>
            </w:pPr>
            <w:r>
              <w:t>Вдоль территорий въездных групп, мемориальных комплексов, скульптурно-архитектурных композиций, монументально-декоративный композиций</w:t>
            </w:r>
          </w:p>
        </w:tc>
        <w:tc>
          <w:tcPr>
            <w:tcW w:w="1324" w:type="dxa"/>
            <w:vAlign w:val="center"/>
          </w:tcPr>
          <w:p w:rsidR="006D0137" w:rsidRDefault="006D0137">
            <w:pPr>
              <w:pStyle w:val="ConsPlusNormal"/>
              <w:jc w:val="center"/>
            </w:pPr>
            <w:r>
              <w:t>Вдоль иных территории</w:t>
            </w:r>
          </w:p>
        </w:tc>
      </w:tr>
      <w:tr w:rsidR="006D0137">
        <w:tc>
          <w:tcPr>
            <w:tcW w:w="3259" w:type="dxa"/>
            <w:vMerge w:val="restart"/>
          </w:tcPr>
          <w:p w:rsidR="006D0137" w:rsidRDefault="006D0137">
            <w:pPr>
              <w:pStyle w:val="ConsPlusNormal"/>
              <w:jc w:val="center"/>
            </w:pPr>
            <w:r>
              <w:t>Район, микрорайон, квартал с застройкой преимущественно до середины XX в.</w:t>
            </w:r>
          </w:p>
        </w:tc>
        <w:tc>
          <w:tcPr>
            <w:tcW w:w="364" w:type="dxa"/>
          </w:tcPr>
          <w:p w:rsidR="006D0137" w:rsidRDefault="006D0137">
            <w:pPr>
              <w:pStyle w:val="ConsPlusNormal"/>
            </w:pPr>
            <w:r>
              <w:t>1</w:t>
            </w:r>
          </w:p>
        </w:tc>
        <w:tc>
          <w:tcPr>
            <w:tcW w:w="2254" w:type="dxa"/>
            <w:vAlign w:val="center"/>
          </w:tcPr>
          <w:p w:rsidR="006D0137" w:rsidRDefault="006D0137">
            <w:pPr>
              <w:pStyle w:val="ConsPlusNormal"/>
            </w:pPr>
            <w:r>
              <w:t>неоновый, флуоресцентный "ц/цс"</w:t>
            </w:r>
          </w:p>
        </w:tc>
        <w:tc>
          <w:tcPr>
            <w:tcW w:w="1609" w:type="dxa"/>
            <w:vAlign w:val="center"/>
          </w:tcPr>
          <w:p w:rsidR="006D0137" w:rsidRDefault="006D0137">
            <w:pPr>
              <w:pStyle w:val="ConsPlusNormal"/>
              <w:jc w:val="center"/>
            </w:pPr>
            <w:r>
              <w:t>"НЕТ"</w:t>
            </w:r>
          </w:p>
        </w:tc>
        <w:tc>
          <w:tcPr>
            <w:tcW w:w="1414" w:type="dxa"/>
            <w:vAlign w:val="center"/>
          </w:tcPr>
          <w:p w:rsidR="006D0137" w:rsidRDefault="006D0137">
            <w:pPr>
              <w:pStyle w:val="ConsPlusNormal"/>
              <w:jc w:val="center"/>
            </w:pPr>
            <w:r>
              <w:t>"НЕТ"</w:t>
            </w:r>
          </w:p>
        </w:tc>
        <w:tc>
          <w:tcPr>
            <w:tcW w:w="1579" w:type="dxa"/>
            <w:vAlign w:val="center"/>
          </w:tcPr>
          <w:p w:rsidR="006D0137" w:rsidRDefault="006D0137">
            <w:pPr>
              <w:pStyle w:val="ConsPlusNormal"/>
              <w:jc w:val="center"/>
            </w:pPr>
            <w:r>
              <w:t>"НЕТ"</w:t>
            </w:r>
          </w:p>
        </w:tc>
        <w:tc>
          <w:tcPr>
            <w:tcW w:w="1939" w:type="dxa"/>
            <w:vAlign w:val="center"/>
          </w:tcPr>
          <w:p w:rsidR="006D0137" w:rsidRDefault="006D0137">
            <w:pPr>
              <w:pStyle w:val="ConsPlusNormal"/>
              <w:jc w:val="center"/>
            </w:pPr>
            <w:r>
              <w:t>"НЕТ"</w:t>
            </w:r>
          </w:p>
        </w:tc>
        <w:tc>
          <w:tcPr>
            <w:tcW w:w="3274" w:type="dxa"/>
            <w:vAlign w:val="center"/>
          </w:tcPr>
          <w:p w:rsidR="006D0137" w:rsidRDefault="006D0137">
            <w:pPr>
              <w:pStyle w:val="ConsPlusNormal"/>
              <w:jc w:val="center"/>
            </w:pPr>
            <w:r>
              <w:t>"НЕТ"</w:t>
            </w:r>
          </w:p>
        </w:tc>
        <w:tc>
          <w:tcPr>
            <w:tcW w:w="1324" w:type="dxa"/>
            <w:vAlign w:val="center"/>
          </w:tcPr>
          <w:p w:rsidR="006D0137" w:rsidRDefault="006D0137">
            <w:pPr>
              <w:pStyle w:val="ConsPlusNormal"/>
              <w:jc w:val="center"/>
            </w:pPr>
            <w:r>
              <w:t>"НЕТ"</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2</w:t>
            </w:r>
          </w:p>
        </w:tc>
        <w:tc>
          <w:tcPr>
            <w:tcW w:w="2254" w:type="dxa"/>
            <w:vAlign w:val="center"/>
          </w:tcPr>
          <w:p w:rsidR="006D0137" w:rsidRDefault="006D0137">
            <w:pPr>
              <w:pStyle w:val="ConsPlusNormal"/>
              <w:jc w:val="both"/>
            </w:pPr>
            <w:r>
              <w:t>5 и более цветов "ц/цс"</w:t>
            </w:r>
          </w:p>
        </w:tc>
        <w:tc>
          <w:tcPr>
            <w:tcW w:w="1609" w:type="dxa"/>
            <w:vMerge w:val="restart"/>
            <w:vAlign w:val="center"/>
          </w:tcPr>
          <w:p w:rsidR="006D0137" w:rsidRDefault="006D0137">
            <w:pPr>
              <w:pStyle w:val="ConsPlusNormal"/>
              <w:jc w:val="center"/>
            </w:pPr>
            <w:r>
              <w:t>"ДА АЗС",</w:t>
            </w:r>
          </w:p>
          <w:p w:rsidR="006D0137" w:rsidRDefault="006D0137">
            <w:pPr>
              <w:pStyle w:val="ConsPlusNormal"/>
              <w:jc w:val="center"/>
            </w:pPr>
            <w:r>
              <w:t>"ДА И-декор"</w:t>
            </w:r>
          </w:p>
        </w:tc>
        <w:tc>
          <w:tcPr>
            <w:tcW w:w="1414" w:type="dxa"/>
            <w:vMerge w:val="restart"/>
            <w:vAlign w:val="center"/>
          </w:tcPr>
          <w:p w:rsidR="006D0137" w:rsidRDefault="006D0137">
            <w:pPr>
              <w:pStyle w:val="ConsPlusNormal"/>
              <w:jc w:val="center"/>
            </w:pPr>
            <w:r>
              <w:t>"ДА И-декор"</w:t>
            </w:r>
          </w:p>
        </w:tc>
        <w:tc>
          <w:tcPr>
            <w:tcW w:w="1579" w:type="dxa"/>
            <w:vMerge w:val="restart"/>
            <w:vAlign w:val="center"/>
          </w:tcPr>
          <w:p w:rsidR="006D0137" w:rsidRDefault="006D0137">
            <w:pPr>
              <w:pStyle w:val="ConsPlusNormal"/>
              <w:jc w:val="center"/>
            </w:pPr>
            <w:r>
              <w:t>"ДА И-декор"</w:t>
            </w:r>
          </w:p>
        </w:tc>
        <w:tc>
          <w:tcPr>
            <w:tcW w:w="1939" w:type="dxa"/>
            <w:vMerge w:val="restart"/>
            <w:vAlign w:val="center"/>
          </w:tcPr>
          <w:p w:rsidR="006D0137" w:rsidRDefault="006D0137">
            <w:pPr>
              <w:pStyle w:val="ConsPlusNormal"/>
              <w:jc w:val="center"/>
            </w:pPr>
            <w:r>
              <w:t>"ДА И-декор"</w:t>
            </w:r>
          </w:p>
        </w:tc>
        <w:tc>
          <w:tcPr>
            <w:tcW w:w="3274" w:type="dxa"/>
            <w:vMerge w:val="restart"/>
            <w:vAlign w:val="center"/>
          </w:tcPr>
          <w:p w:rsidR="006D0137" w:rsidRDefault="006D0137">
            <w:pPr>
              <w:pStyle w:val="ConsPlusNormal"/>
              <w:jc w:val="center"/>
            </w:pPr>
            <w:r>
              <w:t>"ДА И-декор"</w:t>
            </w:r>
          </w:p>
        </w:tc>
        <w:tc>
          <w:tcPr>
            <w:tcW w:w="1324" w:type="dxa"/>
            <w:vMerge w:val="restart"/>
            <w:vAlign w:val="center"/>
          </w:tcPr>
          <w:p w:rsidR="006D0137" w:rsidRDefault="006D0137">
            <w:pPr>
              <w:pStyle w:val="ConsPlusNormal"/>
              <w:jc w:val="center"/>
            </w:pPr>
            <w:r>
              <w:t>"ДА И-декор"</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3</w:t>
            </w:r>
          </w:p>
        </w:tc>
        <w:tc>
          <w:tcPr>
            <w:tcW w:w="2254" w:type="dxa"/>
            <w:vAlign w:val="center"/>
          </w:tcPr>
          <w:p w:rsidR="006D0137" w:rsidRDefault="006D0137">
            <w:pPr>
              <w:pStyle w:val="ConsPlusNormal"/>
              <w:jc w:val="both"/>
            </w:pPr>
            <w:r>
              <w:t>фиолетовый "ц/цс"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4</w:t>
            </w:r>
          </w:p>
        </w:tc>
        <w:tc>
          <w:tcPr>
            <w:tcW w:w="2254" w:type="dxa"/>
            <w:vAlign w:val="center"/>
          </w:tcPr>
          <w:p w:rsidR="006D0137" w:rsidRDefault="006D0137">
            <w:pPr>
              <w:pStyle w:val="ConsPlusNormal"/>
              <w:jc w:val="both"/>
            </w:pPr>
            <w:r>
              <w:t>черный-желтый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5</w:t>
            </w:r>
          </w:p>
        </w:tc>
        <w:tc>
          <w:tcPr>
            <w:tcW w:w="2254" w:type="dxa"/>
            <w:vAlign w:val="center"/>
          </w:tcPr>
          <w:p w:rsidR="006D0137" w:rsidRDefault="006D0137">
            <w:pPr>
              <w:pStyle w:val="ConsPlusNormal"/>
              <w:jc w:val="both"/>
            </w:pPr>
            <w:r>
              <w:t>красный-зеленый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6</w:t>
            </w:r>
          </w:p>
        </w:tc>
        <w:tc>
          <w:tcPr>
            <w:tcW w:w="2254" w:type="dxa"/>
            <w:vAlign w:val="center"/>
          </w:tcPr>
          <w:p w:rsidR="006D0137" w:rsidRDefault="006D0137">
            <w:pPr>
              <w:pStyle w:val="ConsPlusNormal"/>
              <w:jc w:val="both"/>
            </w:pPr>
            <w:r>
              <w:t>оранжевый-синий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7</w:t>
            </w:r>
          </w:p>
        </w:tc>
        <w:tc>
          <w:tcPr>
            <w:tcW w:w="2254" w:type="dxa"/>
            <w:vAlign w:val="center"/>
          </w:tcPr>
          <w:p w:rsidR="006D0137" w:rsidRDefault="006D0137">
            <w:pPr>
              <w:pStyle w:val="ConsPlusNormal"/>
              <w:jc w:val="both"/>
            </w:pPr>
            <w:r>
              <w:t>розовый-зеленый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8</w:t>
            </w:r>
          </w:p>
        </w:tc>
        <w:tc>
          <w:tcPr>
            <w:tcW w:w="2254" w:type="dxa"/>
            <w:vAlign w:val="center"/>
          </w:tcPr>
          <w:p w:rsidR="006D0137" w:rsidRDefault="006D0137">
            <w:pPr>
              <w:pStyle w:val="ConsPlusNormal"/>
              <w:jc w:val="both"/>
            </w:pPr>
            <w:r>
              <w:t>оранжевый-голубой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9</w:t>
            </w:r>
          </w:p>
        </w:tc>
        <w:tc>
          <w:tcPr>
            <w:tcW w:w="2254" w:type="dxa"/>
            <w:vAlign w:val="center"/>
          </w:tcPr>
          <w:p w:rsidR="006D0137" w:rsidRDefault="006D0137">
            <w:pPr>
              <w:pStyle w:val="ConsPlusNormal"/>
              <w:jc w:val="both"/>
            </w:pPr>
            <w:r>
              <w:t>желтый-синий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10</w:t>
            </w:r>
          </w:p>
        </w:tc>
        <w:tc>
          <w:tcPr>
            <w:tcW w:w="2254" w:type="dxa"/>
            <w:vAlign w:val="center"/>
          </w:tcPr>
          <w:p w:rsidR="006D0137" w:rsidRDefault="006D0137">
            <w:pPr>
              <w:pStyle w:val="ConsPlusNormal"/>
              <w:jc w:val="both"/>
            </w:pPr>
            <w:r>
              <w:t>черный-белый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11</w:t>
            </w:r>
          </w:p>
        </w:tc>
        <w:tc>
          <w:tcPr>
            <w:tcW w:w="2254" w:type="dxa"/>
            <w:vAlign w:val="center"/>
          </w:tcPr>
          <w:p w:rsidR="006D0137" w:rsidRDefault="006D0137">
            <w:pPr>
              <w:pStyle w:val="ConsPlusNormal"/>
              <w:jc w:val="both"/>
            </w:pPr>
            <w:r>
              <w:t>белый-синий "цс"</w:t>
            </w:r>
          </w:p>
        </w:tc>
        <w:tc>
          <w:tcPr>
            <w:tcW w:w="1609" w:type="dxa"/>
            <w:vMerge w:val="restart"/>
            <w:vAlign w:val="center"/>
          </w:tcPr>
          <w:p w:rsidR="006D0137" w:rsidRDefault="006D0137">
            <w:pPr>
              <w:pStyle w:val="ConsPlusNormal"/>
              <w:jc w:val="center"/>
            </w:pPr>
            <w:r>
              <w:t>"ДА АЗС",</w:t>
            </w:r>
          </w:p>
          <w:p w:rsidR="006D0137" w:rsidRDefault="006D0137">
            <w:pPr>
              <w:pStyle w:val="ConsPlusNormal"/>
              <w:jc w:val="center"/>
            </w:pPr>
            <w:r>
              <w:t>"ДА декор ИЖС",</w:t>
            </w:r>
          </w:p>
          <w:p w:rsidR="006D0137" w:rsidRDefault="006D0137">
            <w:pPr>
              <w:pStyle w:val="ConsPlusNormal"/>
              <w:jc w:val="center"/>
            </w:pPr>
            <w:r>
              <w:t>"ДА И-декор"</w:t>
            </w:r>
          </w:p>
        </w:tc>
        <w:tc>
          <w:tcPr>
            <w:tcW w:w="1414" w:type="dxa"/>
            <w:vMerge w:val="restart"/>
            <w:vAlign w:val="center"/>
          </w:tcPr>
          <w:p w:rsidR="006D0137" w:rsidRDefault="006D0137">
            <w:pPr>
              <w:pStyle w:val="ConsPlusNormal"/>
              <w:jc w:val="center"/>
            </w:pPr>
            <w:r>
              <w:t>"ДА декор ИЖС",</w:t>
            </w:r>
          </w:p>
          <w:p w:rsidR="006D0137" w:rsidRDefault="006D0137">
            <w:pPr>
              <w:pStyle w:val="ConsPlusNormal"/>
              <w:jc w:val="center"/>
            </w:pPr>
            <w:r>
              <w:t>"ДА И-декор"</w:t>
            </w:r>
          </w:p>
        </w:tc>
        <w:tc>
          <w:tcPr>
            <w:tcW w:w="1579" w:type="dxa"/>
            <w:vMerge w:val="restart"/>
            <w:vAlign w:val="center"/>
          </w:tcPr>
          <w:p w:rsidR="006D0137" w:rsidRDefault="006D0137">
            <w:pPr>
              <w:pStyle w:val="ConsPlusNormal"/>
              <w:jc w:val="center"/>
            </w:pPr>
            <w:r>
              <w:t>"ДА И-декор"</w:t>
            </w:r>
          </w:p>
        </w:tc>
        <w:tc>
          <w:tcPr>
            <w:tcW w:w="1939" w:type="dxa"/>
            <w:vMerge w:val="restart"/>
            <w:vAlign w:val="center"/>
          </w:tcPr>
          <w:p w:rsidR="006D0137" w:rsidRDefault="006D0137">
            <w:pPr>
              <w:pStyle w:val="ConsPlusNormal"/>
              <w:jc w:val="center"/>
            </w:pPr>
            <w:r>
              <w:t>"ДА декор ИЖС",</w:t>
            </w:r>
          </w:p>
          <w:p w:rsidR="006D0137" w:rsidRDefault="006D0137">
            <w:pPr>
              <w:pStyle w:val="ConsPlusNormal"/>
              <w:jc w:val="center"/>
            </w:pPr>
            <w:r>
              <w:t>"ДА И-декор"</w:t>
            </w:r>
          </w:p>
        </w:tc>
        <w:tc>
          <w:tcPr>
            <w:tcW w:w="3274" w:type="dxa"/>
            <w:vMerge w:val="restart"/>
            <w:vAlign w:val="center"/>
          </w:tcPr>
          <w:p w:rsidR="006D0137" w:rsidRDefault="006D0137">
            <w:pPr>
              <w:pStyle w:val="ConsPlusNormal"/>
              <w:jc w:val="center"/>
            </w:pPr>
            <w:r>
              <w:t>"ДА И-декор"</w:t>
            </w:r>
          </w:p>
        </w:tc>
        <w:tc>
          <w:tcPr>
            <w:tcW w:w="1324" w:type="dxa"/>
            <w:vMerge w:val="restart"/>
            <w:vAlign w:val="center"/>
          </w:tcPr>
          <w:p w:rsidR="006D0137" w:rsidRDefault="006D0137">
            <w:pPr>
              <w:pStyle w:val="ConsPlusNormal"/>
              <w:jc w:val="center"/>
            </w:pPr>
            <w:r>
              <w:t>"ДА декор ИЖС",</w:t>
            </w:r>
          </w:p>
          <w:p w:rsidR="006D0137" w:rsidRDefault="006D0137">
            <w:pPr>
              <w:pStyle w:val="ConsPlusNormal"/>
              <w:jc w:val="center"/>
            </w:pPr>
            <w:r>
              <w:t>"ДА И-декор"</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12</w:t>
            </w:r>
          </w:p>
        </w:tc>
        <w:tc>
          <w:tcPr>
            <w:tcW w:w="2254" w:type="dxa"/>
            <w:vAlign w:val="center"/>
          </w:tcPr>
          <w:p w:rsidR="006D0137" w:rsidRDefault="006D0137">
            <w:pPr>
              <w:pStyle w:val="ConsPlusNormal"/>
              <w:jc w:val="both"/>
            </w:pPr>
            <w:r>
              <w:t>белый-красный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13</w:t>
            </w:r>
          </w:p>
        </w:tc>
        <w:tc>
          <w:tcPr>
            <w:tcW w:w="2254" w:type="dxa"/>
            <w:vAlign w:val="center"/>
          </w:tcPr>
          <w:p w:rsidR="006D0137" w:rsidRDefault="006D0137">
            <w:pPr>
              <w:pStyle w:val="ConsPlusNormal"/>
              <w:jc w:val="both"/>
            </w:pPr>
            <w:r>
              <w:t>красный-желтый "цс"</w:t>
            </w:r>
          </w:p>
        </w:tc>
        <w:tc>
          <w:tcPr>
            <w:tcW w:w="1609" w:type="dxa"/>
            <w:vMerge w:val="restart"/>
            <w:vAlign w:val="center"/>
          </w:tcPr>
          <w:p w:rsidR="006D0137" w:rsidRDefault="006D0137">
            <w:pPr>
              <w:pStyle w:val="ConsPlusNormal"/>
              <w:jc w:val="center"/>
            </w:pPr>
            <w:r>
              <w:t>"ДА АЗС",</w:t>
            </w:r>
          </w:p>
          <w:p w:rsidR="006D0137" w:rsidRDefault="006D0137">
            <w:pPr>
              <w:pStyle w:val="ConsPlusNormal"/>
              <w:jc w:val="center"/>
            </w:pPr>
            <w:r>
              <w:t>"ДА И-декор"</w:t>
            </w:r>
          </w:p>
        </w:tc>
        <w:tc>
          <w:tcPr>
            <w:tcW w:w="1414" w:type="dxa"/>
            <w:vMerge w:val="restart"/>
            <w:vAlign w:val="center"/>
          </w:tcPr>
          <w:p w:rsidR="006D0137" w:rsidRDefault="006D0137">
            <w:pPr>
              <w:pStyle w:val="ConsPlusNormal"/>
              <w:jc w:val="center"/>
            </w:pPr>
            <w:r>
              <w:t>"ДА И-декор"</w:t>
            </w:r>
          </w:p>
        </w:tc>
        <w:tc>
          <w:tcPr>
            <w:tcW w:w="1579" w:type="dxa"/>
            <w:vMerge w:val="restart"/>
            <w:vAlign w:val="center"/>
          </w:tcPr>
          <w:p w:rsidR="006D0137" w:rsidRDefault="006D0137">
            <w:pPr>
              <w:pStyle w:val="ConsPlusNormal"/>
              <w:jc w:val="center"/>
            </w:pPr>
            <w:r>
              <w:t>"ДА И-декор"</w:t>
            </w:r>
          </w:p>
        </w:tc>
        <w:tc>
          <w:tcPr>
            <w:tcW w:w="1939" w:type="dxa"/>
            <w:vMerge w:val="restart"/>
            <w:vAlign w:val="center"/>
          </w:tcPr>
          <w:p w:rsidR="006D0137" w:rsidRDefault="006D0137">
            <w:pPr>
              <w:pStyle w:val="ConsPlusNormal"/>
              <w:jc w:val="center"/>
            </w:pPr>
            <w:r>
              <w:t>"ДА И-декор"</w:t>
            </w:r>
          </w:p>
        </w:tc>
        <w:tc>
          <w:tcPr>
            <w:tcW w:w="3274" w:type="dxa"/>
            <w:vMerge w:val="restart"/>
            <w:vAlign w:val="center"/>
          </w:tcPr>
          <w:p w:rsidR="006D0137" w:rsidRDefault="006D0137">
            <w:pPr>
              <w:pStyle w:val="ConsPlusNormal"/>
              <w:jc w:val="center"/>
            </w:pPr>
            <w:r>
              <w:t>"ДА И-декор"</w:t>
            </w:r>
          </w:p>
        </w:tc>
        <w:tc>
          <w:tcPr>
            <w:tcW w:w="1324" w:type="dxa"/>
            <w:vMerge w:val="restart"/>
            <w:vAlign w:val="center"/>
          </w:tcPr>
          <w:p w:rsidR="006D0137" w:rsidRDefault="006D0137">
            <w:pPr>
              <w:pStyle w:val="ConsPlusNormal"/>
              <w:jc w:val="center"/>
            </w:pPr>
            <w:r>
              <w:t>"ДА декор ИЖС",</w:t>
            </w:r>
          </w:p>
          <w:p w:rsidR="006D0137" w:rsidRDefault="006D0137">
            <w:pPr>
              <w:pStyle w:val="ConsPlusNormal"/>
              <w:jc w:val="center"/>
            </w:pPr>
            <w:r>
              <w:t>"ДА И-декор"</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14</w:t>
            </w:r>
          </w:p>
        </w:tc>
        <w:tc>
          <w:tcPr>
            <w:tcW w:w="2254" w:type="dxa"/>
            <w:vAlign w:val="center"/>
          </w:tcPr>
          <w:p w:rsidR="006D0137" w:rsidRDefault="006D0137">
            <w:pPr>
              <w:pStyle w:val="ConsPlusNormal"/>
              <w:jc w:val="both"/>
            </w:pPr>
            <w:r>
              <w:t>синий-красный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15</w:t>
            </w:r>
          </w:p>
        </w:tc>
        <w:tc>
          <w:tcPr>
            <w:tcW w:w="2254" w:type="dxa"/>
            <w:vAlign w:val="center"/>
          </w:tcPr>
          <w:p w:rsidR="006D0137" w:rsidRDefault="006D0137">
            <w:pPr>
              <w:pStyle w:val="ConsPlusNormal"/>
              <w:jc w:val="both"/>
            </w:pPr>
            <w:r>
              <w:t>голубой-красный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16</w:t>
            </w:r>
          </w:p>
        </w:tc>
        <w:tc>
          <w:tcPr>
            <w:tcW w:w="2254" w:type="dxa"/>
            <w:vAlign w:val="center"/>
          </w:tcPr>
          <w:p w:rsidR="006D0137" w:rsidRDefault="006D0137">
            <w:pPr>
              <w:pStyle w:val="ConsPlusNormal"/>
              <w:jc w:val="both"/>
            </w:pPr>
            <w:r>
              <w:t>черный-красный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17</w:t>
            </w:r>
          </w:p>
        </w:tc>
        <w:tc>
          <w:tcPr>
            <w:tcW w:w="2254" w:type="dxa"/>
            <w:vAlign w:val="center"/>
          </w:tcPr>
          <w:p w:rsidR="006D0137" w:rsidRDefault="006D0137">
            <w:pPr>
              <w:pStyle w:val="ConsPlusNormal"/>
              <w:jc w:val="both"/>
            </w:pPr>
            <w:r>
              <w:t>черный-оранжевый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18</w:t>
            </w:r>
          </w:p>
        </w:tc>
        <w:tc>
          <w:tcPr>
            <w:tcW w:w="2254" w:type="dxa"/>
            <w:vAlign w:val="center"/>
          </w:tcPr>
          <w:p w:rsidR="006D0137" w:rsidRDefault="006D0137">
            <w:pPr>
              <w:pStyle w:val="ConsPlusNormal"/>
              <w:jc w:val="both"/>
            </w:pPr>
            <w:r>
              <w:t>черный-синий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19</w:t>
            </w:r>
          </w:p>
        </w:tc>
        <w:tc>
          <w:tcPr>
            <w:tcW w:w="2254" w:type="dxa"/>
            <w:vAlign w:val="center"/>
          </w:tcPr>
          <w:p w:rsidR="006D0137" w:rsidRDefault="006D0137">
            <w:pPr>
              <w:pStyle w:val="ConsPlusNormal"/>
              <w:jc w:val="both"/>
            </w:pPr>
            <w:r>
              <w:t>черный-голубой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20</w:t>
            </w:r>
          </w:p>
        </w:tc>
        <w:tc>
          <w:tcPr>
            <w:tcW w:w="2254" w:type="dxa"/>
            <w:vAlign w:val="center"/>
          </w:tcPr>
          <w:p w:rsidR="006D0137" w:rsidRDefault="006D0137">
            <w:pPr>
              <w:pStyle w:val="ConsPlusNormal"/>
              <w:jc w:val="both"/>
            </w:pPr>
            <w:r>
              <w:t>черный-розовый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21</w:t>
            </w:r>
          </w:p>
        </w:tc>
        <w:tc>
          <w:tcPr>
            <w:tcW w:w="2254" w:type="dxa"/>
            <w:vAlign w:val="center"/>
          </w:tcPr>
          <w:p w:rsidR="006D0137" w:rsidRDefault="006D0137">
            <w:pPr>
              <w:pStyle w:val="ConsPlusNormal"/>
              <w:jc w:val="both"/>
            </w:pPr>
            <w:r>
              <w:t>черный-зеленый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22</w:t>
            </w:r>
          </w:p>
        </w:tc>
        <w:tc>
          <w:tcPr>
            <w:tcW w:w="2254" w:type="dxa"/>
            <w:vAlign w:val="center"/>
          </w:tcPr>
          <w:p w:rsidR="006D0137" w:rsidRDefault="006D0137">
            <w:pPr>
              <w:pStyle w:val="ConsPlusNormal"/>
              <w:jc w:val="both"/>
            </w:pPr>
            <w:r>
              <w:t>желтый-оранжевый "цс"</w:t>
            </w:r>
          </w:p>
        </w:tc>
        <w:tc>
          <w:tcPr>
            <w:tcW w:w="1609" w:type="dxa"/>
            <w:vMerge w:val="restart"/>
            <w:vAlign w:val="center"/>
          </w:tcPr>
          <w:p w:rsidR="006D0137" w:rsidRDefault="006D0137">
            <w:pPr>
              <w:pStyle w:val="ConsPlusNormal"/>
              <w:jc w:val="center"/>
            </w:pPr>
            <w:r>
              <w:t>"ДА АЗС",</w:t>
            </w:r>
          </w:p>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акценты СОЦ",</w:t>
            </w:r>
          </w:p>
          <w:p w:rsidR="006D0137" w:rsidRDefault="006D0137">
            <w:pPr>
              <w:pStyle w:val="ConsPlusNormal"/>
              <w:jc w:val="center"/>
            </w:pPr>
            <w:r>
              <w:t>"ДА акценты МКД"</w:t>
            </w:r>
          </w:p>
        </w:tc>
        <w:tc>
          <w:tcPr>
            <w:tcW w:w="1414" w:type="dxa"/>
            <w:vMerge w:val="restart"/>
            <w:vAlign w:val="center"/>
          </w:tcPr>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акценты СОЦ",</w:t>
            </w:r>
          </w:p>
          <w:p w:rsidR="006D0137" w:rsidRDefault="006D0137">
            <w:pPr>
              <w:pStyle w:val="ConsPlusNormal"/>
              <w:jc w:val="center"/>
            </w:pPr>
            <w:r>
              <w:t>"ДА акценты МКД"</w:t>
            </w:r>
          </w:p>
        </w:tc>
        <w:tc>
          <w:tcPr>
            <w:tcW w:w="1579" w:type="dxa"/>
            <w:vMerge w:val="restart"/>
            <w:vAlign w:val="center"/>
          </w:tcPr>
          <w:p w:rsidR="006D0137" w:rsidRDefault="006D0137">
            <w:pPr>
              <w:pStyle w:val="ConsPlusNormal"/>
              <w:jc w:val="center"/>
            </w:pPr>
            <w:r>
              <w:t>"ДА И-декор"</w:t>
            </w:r>
          </w:p>
        </w:tc>
        <w:tc>
          <w:tcPr>
            <w:tcW w:w="1939" w:type="dxa"/>
            <w:vMerge w:val="restart"/>
            <w:vAlign w:val="center"/>
          </w:tcPr>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акценты СОЦ",</w:t>
            </w:r>
          </w:p>
          <w:p w:rsidR="006D0137" w:rsidRDefault="006D0137">
            <w:pPr>
              <w:pStyle w:val="ConsPlusNormal"/>
              <w:jc w:val="center"/>
            </w:pPr>
            <w:r>
              <w:t>"ДА акценты МКД"</w:t>
            </w:r>
          </w:p>
        </w:tc>
        <w:tc>
          <w:tcPr>
            <w:tcW w:w="3274" w:type="dxa"/>
            <w:vMerge w:val="restart"/>
            <w:vAlign w:val="center"/>
          </w:tcPr>
          <w:p w:rsidR="006D0137" w:rsidRDefault="006D0137">
            <w:pPr>
              <w:pStyle w:val="ConsPlusNormal"/>
              <w:jc w:val="center"/>
            </w:pPr>
            <w:r>
              <w:t>"ДА И-декор"</w:t>
            </w:r>
          </w:p>
        </w:tc>
        <w:tc>
          <w:tcPr>
            <w:tcW w:w="1324" w:type="dxa"/>
            <w:vMerge w:val="restart"/>
            <w:vAlign w:val="center"/>
          </w:tcPr>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акценты СОЦ",</w:t>
            </w:r>
          </w:p>
          <w:p w:rsidR="006D0137" w:rsidRDefault="006D0137">
            <w:pPr>
              <w:pStyle w:val="ConsPlusNormal"/>
              <w:jc w:val="center"/>
            </w:pPr>
            <w:r>
              <w:t>"ДА акценты МКД"</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23</w:t>
            </w:r>
          </w:p>
        </w:tc>
        <w:tc>
          <w:tcPr>
            <w:tcW w:w="2254" w:type="dxa"/>
            <w:vAlign w:val="center"/>
          </w:tcPr>
          <w:p w:rsidR="006D0137" w:rsidRDefault="006D0137">
            <w:pPr>
              <w:pStyle w:val="ConsPlusNormal"/>
              <w:jc w:val="both"/>
            </w:pPr>
            <w:r>
              <w:t>розовый-желтый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24</w:t>
            </w:r>
          </w:p>
        </w:tc>
        <w:tc>
          <w:tcPr>
            <w:tcW w:w="2254" w:type="dxa"/>
            <w:vAlign w:val="center"/>
          </w:tcPr>
          <w:p w:rsidR="006D0137" w:rsidRDefault="006D0137">
            <w:pPr>
              <w:pStyle w:val="ConsPlusNormal"/>
              <w:jc w:val="both"/>
            </w:pPr>
            <w:r>
              <w:t>голубой-розовый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25</w:t>
            </w:r>
          </w:p>
        </w:tc>
        <w:tc>
          <w:tcPr>
            <w:tcW w:w="2254" w:type="dxa"/>
            <w:vAlign w:val="center"/>
          </w:tcPr>
          <w:p w:rsidR="006D0137" w:rsidRDefault="006D0137">
            <w:pPr>
              <w:pStyle w:val="ConsPlusNormal"/>
              <w:jc w:val="both"/>
            </w:pPr>
            <w:r>
              <w:t>красный-оранжевый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26</w:t>
            </w:r>
          </w:p>
        </w:tc>
        <w:tc>
          <w:tcPr>
            <w:tcW w:w="2254" w:type="dxa"/>
            <w:vAlign w:val="center"/>
          </w:tcPr>
          <w:p w:rsidR="006D0137" w:rsidRDefault="006D0137">
            <w:pPr>
              <w:pStyle w:val="ConsPlusNormal"/>
              <w:jc w:val="both"/>
            </w:pPr>
            <w:r>
              <w:t>синий-голубой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27</w:t>
            </w:r>
          </w:p>
        </w:tc>
        <w:tc>
          <w:tcPr>
            <w:tcW w:w="2254" w:type="dxa"/>
            <w:vAlign w:val="center"/>
          </w:tcPr>
          <w:p w:rsidR="006D0137" w:rsidRDefault="006D0137">
            <w:pPr>
              <w:pStyle w:val="ConsPlusNormal"/>
              <w:jc w:val="both"/>
            </w:pPr>
            <w:r>
              <w:t>синий-зеленый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28</w:t>
            </w:r>
          </w:p>
        </w:tc>
        <w:tc>
          <w:tcPr>
            <w:tcW w:w="2254" w:type="dxa"/>
            <w:vAlign w:val="center"/>
          </w:tcPr>
          <w:p w:rsidR="006D0137" w:rsidRDefault="006D0137">
            <w:pPr>
              <w:pStyle w:val="ConsPlusNormal"/>
              <w:jc w:val="both"/>
            </w:pPr>
            <w:r>
              <w:t>голубой-зеленый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29</w:t>
            </w:r>
          </w:p>
        </w:tc>
        <w:tc>
          <w:tcPr>
            <w:tcW w:w="2254" w:type="dxa"/>
            <w:vAlign w:val="center"/>
          </w:tcPr>
          <w:p w:rsidR="006D0137" w:rsidRDefault="006D0137">
            <w:pPr>
              <w:pStyle w:val="ConsPlusNormal"/>
              <w:jc w:val="both"/>
            </w:pPr>
            <w:r>
              <w:t>золотой "ц"</w:t>
            </w:r>
          </w:p>
        </w:tc>
        <w:tc>
          <w:tcPr>
            <w:tcW w:w="1609" w:type="dxa"/>
          </w:tcPr>
          <w:p w:rsidR="006D0137" w:rsidRDefault="006D0137">
            <w:pPr>
              <w:pStyle w:val="ConsPlusNormal"/>
              <w:jc w:val="center"/>
            </w:pPr>
            <w:r>
              <w:t>"ДА И-декор"</w:t>
            </w:r>
          </w:p>
        </w:tc>
        <w:tc>
          <w:tcPr>
            <w:tcW w:w="1414" w:type="dxa"/>
          </w:tcPr>
          <w:p w:rsidR="006D0137" w:rsidRDefault="006D0137">
            <w:pPr>
              <w:pStyle w:val="ConsPlusNormal"/>
              <w:jc w:val="center"/>
            </w:pPr>
            <w:r>
              <w:t>"ДА И-декор"</w:t>
            </w:r>
          </w:p>
        </w:tc>
        <w:tc>
          <w:tcPr>
            <w:tcW w:w="1579" w:type="dxa"/>
          </w:tcPr>
          <w:p w:rsidR="006D0137" w:rsidRDefault="006D0137">
            <w:pPr>
              <w:pStyle w:val="ConsPlusNormal"/>
              <w:jc w:val="center"/>
            </w:pPr>
            <w:r>
              <w:t>"ДА И-декор"</w:t>
            </w:r>
          </w:p>
        </w:tc>
        <w:tc>
          <w:tcPr>
            <w:tcW w:w="1939" w:type="dxa"/>
          </w:tcPr>
          <w:p w:rsidR="006D0137" w:rsidRDefault="006D0137">
            <w:pPr>
              <w:pStyle w:val="ConsPlusNormal"/>
              <w:jc w:val="center"/>
            </w:pPr>
            <w:r>
              <w:t>"ДА И-декор"</w:t>
            </w:r>
          </w:p>
        </w:tc>
        <w:tc>
          <w:tcPr>
            <w:tcW w:w="3274" w:type="dxa"/>
          </w:tcPr>
          <w:p w:rsidR="006D0137" w:rsidRDefault="006D0137">
            <w:pPr>
              <w:pStyle w:val="ConsPlusNormal"/>
              <w:jc w:val="center"/>
            </w:pPr>
            <w:r>
              <w:t>"ДА И-декор"</w:t>
            </w:r>
          </w:p>
        </w:tc>
        <w:tc>
          <w:tcPr>
            <w:tcW w:w="1324" w:type="dxa"/>
          </w:tcPr>
          <w:p w:rsidR="006D0137" w:rsidRDefault="006D0137">
            <w:pPr>
              <w:pStyle w:val="ConsPlusNormal"/>
              <w:jc w:val="center"/>
            </w:pPr>
            <w:r>
              <w:t>"ДА И-декор"</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30</w:t>
            </w:r>
          </w:p>
        </w:tc>
        <w:tc>
          <w:tcPr>
            <w:tcW w:w="2254" w:type="dxa"/>
            <w:vAlign w:val="center"/>
          </w:tcPr>
          <w:p w:rsidR="006D0137" w:rsidRDefault="006D0137">
            <w:pPr>
              <w:pStyle w:val="ConsPlusNormal"/>
              <w:jc w:val="both"/>
            </w:pPr>
            <w:r>
              <w:t>черный "ц"</w:t>
            </w:r>
          </w:p>
        </w:tc>
        <w:tc>
          <w:tcPr>
            <w:tcW w:w="1609" w:type="dxa"/>
            <w:vAlign w:val="center"/>
          </w:tcPr>
          <w:p w:rsidR="006D0137" w:rsidRDefault="006D0137">
            <w:pPr>
              <w:pStyle w:val="ConsPlusNormal"/>
              <w:jc w:val="center"/>
            </w:pPr>
            <w:r>
              <w:t>"ДА АЗС",</w:t>
            </w:r>
          </w:p>
          <w:p w:rsidR="006D0137" w:rsidRDefault="006D0137">
            <w:pPr>
              <w:pStyle w:val="ConsPlusNormal"/>
              <w:jc w:val="center"/>
            </w:pPr>
            <w:r>
              <w:t>"ДА И-декор",</w:t>
            </w:r>
          </w:p>
          <w:p w:rsidR="006D0137" w:rsidRDefault="006D0137">
            <w:pPr>
              <w:pStyle w:val="ConsPlusNormal"/>
              <w:jc w:val="center"/>
            </w:pPr>
            <w:r>
              <w:t>"ДА проем"</w:t>
            </w:r>
          </w:p>
        </w:tc>
        <w:tc>
          <w:tcPr>
            <w:tcW w:w="1414" w:type="dxa"/>
            <w:vAlign w:val="center"/>
          </w:tcPr>
          <w:p w:rsidR="006D0137" w:rsidRDefault="006D0137">
            <w:pPr>
              <w:pStyle w:val="ConsPlusNormal"/>
              <w:jc w:val="center"/>
            </w:pPr>
            <w:r>
              <w:t>"ДА И-декор",</w:t>
            </w:r>
          </w:p>
          <w:p w:rsidR="006D0137" w:rsidRDefault="006D0137">
            <w:pPr>
              <w:pStyle w:val="ConsPlusNormal"/>
              <w:jc w:val="center"/>
            </w:pPr>
            <w:r>
              <w:t>"ДА проем"</w:t>
            </w:r>
          </w:p>
        </w:tc>
        <w:tc>
          <w:tcPr>
            <w:tcW w:w="1579" w:type="dxa"/>
            <w:vAlign w:val="center"/>
          </w:tcPr>
          <w:p w:rsidR="006D0137" w:rsidRDefault="006D0137">
            <w:pPr>
              <w:pStyle w:val="ConsPlusNormal"/>
              <w:jc w:val="center"/>
            </w:pPr>
            <w:r>
              <w:t>"ДА И-декор",</w:t>
            </w:r>
          </w:p>
          <w:p w:rsidR="006D0137" w:rsidRDefault="006D0137">
            <w:pPr>
              <w:pStyle w:val="ConsPlusNormal"/>
              <w:jc w:val="center"/>
            </w:pPr>
            <w:r>
              <w:t>"ДА проем"</w:t>
            </w:r>
          </w:p>
        </w:tc>
        <w:tc>
          <w:tcPr>
            <w:tcW w:w="1939" w:type="dxa"/>
            <w:vAlign w:val="center"/>
          </w:tcPr>
          <w:p w:rsidR="006D0137" w:rsidRDefault="006D0137">
            <w:pPr>
              <w:pStyle w:val="ConsPlusNormal"/>
              <w:jc w:val="center"/>
            </w:pPr>
            <w:r>
              <w:t>"ДА И-декор",</w:t>
            </w:r>
          </w:p>
          <w:p w:rsidR="006D0137" w:rsidRDefault="006D0137">
            <w:pPr>
              <w:pStyle w:val="ConsPlusNormal"/>
              <w:jc w:val="center"/>
            </w:pPr>
            <w:r>
              <w:t>"ДА проем"</w:t>
            </w:r>
          </w:p>
        </w:tc>
        <w:tc>
          <w:tcPr>
            <w:tcW w:w="3274" w:type="dxa"/>
            <w:vAlign w:val="center"/>
          </w:tcPr>
          <w:p w:rsidR="006D0137" w:rsidRDefault="006D0137">
            <w:pPr>
              <w:pStyle w:val="ConsPlusNormal"/>
              <w:jc w:val="center"/>
            </w:pPr>
            <w:r>
              <w:t>"ДА И-декор",</w:t>
            </w:r>
          </w:p>
          <w:p w:rsidR="006D0137" w:rsidRDefault="006D0137">
            <w:pPr>
              <w:pStyle w:val="ConsPlusNormal"/>
              <w:jc w:val="center"/>
            </w:pPr>
            <w:r>
              <w:t>"ДА проем"</w:t>
            </w:r>
          </w:p>
        </w:tc>
        <w:tc>
          <w:tcPr>
            <w:tcW w:w="1324" w:type="dxa"/>
            <w:vAlign w:val="center"/>
          </w:tcPr>
          <w:p w:rsidR="006D0137" w:rsidRDefault="006D0137">
            <w:pPr>
              <w:pStyle w:val="ConsPlusNormal"/>
              <w:jc w:val="center"/>
            </w:pPr>
            <w:r>
              <w:t>"ДА декор ИЖС",</w:t>
            </w:r>
          </w:p>
          <w:p w:rsidR="006D0137" w:rsidRDefault="006D0137">
            <w:pPr>
              <w:pStyle w:val="ConsPlusNormal"/>
              <w:jc w:val="center"/>
            </w:pPr>
            <w:r>
              <w:t>"ДА И-декор",</w:t>
            </w:r>
          </w:p>
          <w:p w:rsidR="006D0137" w:rsidRDefault="006D0137">
            <w:pPr>
              <w:pStyle w:val="ConsPlusNormal"/>
              <w:jc w:val="center"/>
            </w:pPr>
            <w:r>
              <w:t>"ДА проем"</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31</w:t>
            </w:r>
          </w:p>
        </w:tc>
        <w:tc>
          <w:tcPr>
            <w:tcW w:w="2254" w:type="dxa"/>
            <w:vAlign w:val="center"/>
          </w:tcPr>
          <w:p w:rsidR="006D0137" w:rsidRDefault="006D0137">
            <w:pPr>
              <w:pStyle w:val="ConsPlusNormal"/>
              <w:jc w:val="both"/>
            </w:pPr>
            <w:r>
              <w:t>оранжевый "ц"</w:t>
            </w:r>
          </w:p>
        </w:tc>
        <w:tc>
          <w:tcPr>
            <w:tcW w:w="1609" w:type="dxa"/>
            <w:vMerge w:val="restart"/>
            <w:vAlign w:val="center"/>
          </w:tcPr>
          <w:p w:rsidR="006D0137" w:rsidRDefault="006D0137">
            <w:pPr>
              <w:pStyle w:val="ConsPlusNormal"/>
              <w:jc w:val="center"/>
            </w:pPr>
            <w:r>
              <w:t>"ДА АЗС",</w:t>
            </w:r>
          </w:p>
          <w:p w:rsidR="006D0137" w:rsidRDefault="006D0137">
            <w:pPr>
              <w:pStyle w:val="ConsPlusNormal"/>
              <w:jc w:val="center"/>
            </w:pPr>
            <w:r>
              <w:t>"ДА ИЖС",</w:t>
            </w:r>
          </w:p>
          <w:p w:rsidR="006D0137" w:rsidRDefault="006D0137">
            <w:pPr>
              <w:pStyle w:val="ConsPlusNormal"/>
              <w:jc w:val="center"/>
            </w:pPr>
            <w:r>
              <w:t>"ДА И-декор"</w:t>
            </w:r>
          </w:p>
        </w:tc>
        <w:tc>
          <w:tcPr>
            <w:tcW w:w="1414" w:type="dxa"/>
            <w:vMerge w:val="restart"/>
            <w:vAlign w:val="center"/>
          </w:tcPr>
          <w:p w:rsidR="006D0137" w:rsidRDefault="006D0137">
            <w:pPr>
              <w:pStyle w:val="ConsPlusNormal"/>
              <w:jc w:val="center"/>
            </w:pPr>
            <w:r>
              <w:t>"ДА ИЖС",</w:t>
            </w:r>
          </w:p>
          <w:p w:rsidR="006D0137" w:rsidRDefault="006D0137">
            <w:pPr>
              <w:pStyle w:val="ConsPlusNormal"/>
              <w:jc w:val="center"/>
            </w:pPr>
            <w:r>
              <w:t>"ДА И-декор",</w:t>
            </w:r>
          </w:p>
        </w:tc>
        <w:tc>
          <w:tcPr>
            <w:tcW w:w="1579" w:type="dxa"/>
            <w:vMerge w:val="restart"/>
            <w:vAlign w:val="center"/>
          </w:tcPr>
          <w:p w:rsidR="006D0137" w:rsidRDefault="006D0137">
            <w:pPr>
              <w:pStyle w:val="ConsPlusNormal"/>
              <w:jc w:val="center"/>
            </w:pPr>
            <w:r>
              <w:t>"ДА декор ИЖС",</w:t>
            </w:r>
          </w:p>
          <w:p w:rsidR="006D0137" w:rsidRDefault="006D0137">
            <w:pPr>
              <w:pStyle w:val="ConsPlusNormal"/>
              <w:jc w:val="center"/>
            </w:pPr>
            <w:r>
              <w:t>"ДА И-декор"</w:t>
            </w:r>
          </w:p>
        </w:tc>
        <w:tc>
          <w:tcPr>
            <w:tcW w:w="1939" w:type="dxa"/>
            <w:vMerge w:val="restart"/>
            <w:vAlign w:val="center"/>
          </w:tcPr>
          <w:p w:rsidR="006D0137" w:rsidRDefault="006D0137">
            <w:pPr>
              <w:pStyle w:val="ConsPlusNormal"/>
              <w:jc w:val="center"/>
            </w:pPr>
            <w:r>
              <w:t>"ДА ИЖС",</w:t>
            </w:r>
          </w:p>
          <w:p w:rsidR="006D0137" w:rsidRDefault="006D0137">
            <w:pPr>
              <w:pStyle w:val="ConsPlusNormal"/>
              <w:jc w:val="center"/>
            </w:pPr>
            <w:r>
              <w:t>"ДА И-декор"</w:t>
            </w:r>
          </w:p>
        </w:tc>
        <w:tc>
          <w:tcPr>
            <w:tcW w:w="3274" w:type="dxa"/>
            <w:vMerge w:val="restart"/>
            <w:vAlign w:val="center"/>
          </w:tcPr>
          <w:p w:rsidR="006D0137" w:rsidRDefault="006D0137">
            <w:pPr>
              <w:pStyle w:val="ConsPlusNormal"/>
              <w:jc w:val="center"/>
            </w:pPr>
            <w:r>
              <w:t>"ДА декор ИЖС",</w:t>
            </w:r>
          </w:p>
          <w:p w:rsidR="006D0137" w:rsidRDefault="006D0137">
            <w:pPr>
              <w:pStyle w:val="ConsPlusNormal"/>
              <w:jc w:val="center"/>
            </w:pPr>
            <w:r>
              <w:t>"ДА И-декор"</w:t>
            </w:r>
          </w:p>
        </w:tc>
        <w:tc>
          <w:tcPr>
            <w:tcW w:w="1324" w:type="dxa"/>
            <w:vMerge w:val="restart"/>
            <w:vAlign w:val="center"/>
          </w:tcPr>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акценты"</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32</w:t>
            </w:r>
          </w:p>
        </w:tc>
        <w:tc>
          <w:tcPr>
            <w:tcW w:w="2254" w:type="dxa"/>
            <w:vAlign w:val="center"/>
          </w:tcPr>
          <w:p w:rsidR="006D0137" w:rsidRDefault="006D0137">
            <w:pPr>
              <w:pStyle w:val="ConsPlusNormal"/>
              <w:jc w:val="both"/>
            </w:pPr>
            <w:r>
              <w:t>синий "ц"</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33</w:t>
            </w:r>
          </w:p>
        </w:tc>
        <w:tc>
          <w:tcPr>
            <w:tcW w:w="2254" w:type="dxa"/>
            <w:vAlign w:val="center"/>
          </w:tcPr>
          <w:p w:rsidR="006D0137" w:rsidRDefault="006D0137">
            <w:pPr>
              <w:pStyle w:val="ConsPlusNormal"/>
              <w:jc w:val="both"/>
            </w:pPr>
            <w:r>
              <w:t>красный "ц"</w:t>
            </w:r>
          </w:p>
        </w:tc>
        <w:tc>
          <w:tcPr>
            <w:tcW w:w="1609" w:type="dxa"/>
            <w:vMerge w:val="restart"/>
            <w:vAlign w:val="center"/>
          </w:tcPr>
          <w:p w:rsidR="006D0137" w:rsidRDefault="006D0137">
            <w:pPr>
              <w:pStyle w:val="ConsPlusNormal"/>
              <w:jc w:val="center"/>
            </w:pPr>
            <w:r>
              <w:t>"ДА АЗС",</w:t>
            </w:r>
          </w:p>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акценты СОЦ",</w:t>
            </w:r>
          </w:p>
          <w:p w:rsidR="006D0137" w:rsidRDefault="006D0137">
            <w:pPr>
              <w:pStyle w:val="ConsPlusNormal"/>
              <w:jc w:val="center"/>
            </w:pPr>
            <w:r>
              <w:t>"ДА кровля"</w:t>
            </w:r>
          </w:p>
        </w:tc>
        <w:tc>
          <w:tcPr>
            <w:tcW w:w="1414" w:type="dxa"/>
            <w:vMerge w:val="restart"/>
            <w:vAlign w:val="center"/>
          </w:tcPr>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акценты СОЦ",</w:t>
            </w:r>
          </w:p>
          <w:p w:rsidR="006D0137" w:rsidRDefault="006D0137">
            <w:pPr>
              <w:pStyle w:val="ConsPlusNormal"/>
              <w:jc w:val="center"/>
            </w:pPr>
            <w:r>
              <w:t>"ДА кровля"</w:t>
            </w:r>
          </w:p>
        </w:tc>
        <w:tc>
          <w:tcPr>
            <w:tcW w:w="1579" w:type="dxa"/>
            <w:vMerge w:val="restart"/>
            <w:vAlign w:val="center"/>
          </w:tcPr>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кровля"</w:t>
            </w:r>
          </w:p>
        </w:tc>
        <w:tc>
          <w:tcPr>
            <w:tcW w:w="1939" w:type="dxa"/>
            <w:vMerge w:val="restart"/>
            <w:vAlign w:val="center"/>
          </w:tcPr>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акценты СОЦ",</w:t>
            </w:r>
          </w:p>
          <w:p w:rsidR="006D0137" w:rsidRDefault="006D0137">
            <w:pPr>
              <w:pStyle w:val="ConsPlusNormal"/>
              <w:jc w:val="center"/>
            </w:pPr>
            <w:r>
              <w:t>"ДА кровля"</w:t>
            </w:r>
          </w:p>
        </w:tc>
        <w:tc>
          <w:tcPr>
            <w:tcW w:w="3274" w:type="dxa"/>
            <w:vMerge w:val="restart"/>
            <w:vAlign w:val="center"/>
          </w:tcPr>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кровля"</w:t>
            </w:r>
          </w:p>
        </w:tc>
        <w:tc>
          <w:tcPr>
            <w:tcW w:w="1324" w:type="dxa"/>
            <w:vMerge w:val="restart"/>
            <w:vAlign w:val="center"/>
          </w:tcPr>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акценты",</w:t>
            </w:r>
          </w:p>
          <w:p w:rsidR="006D0137" w:rsidRDefault="006D0137">
            <w:pPr>
              <w:pStyle w:val="ConsPlusNormal"/>
              <w:jc w:val="center"/>
            </w:pPr>
            <w:r>
              <w:t>"ДА кровля"</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34</w:t>
            </w:r>
          </w:p>
        </w:tc>
        <w:tc>
          <w:tcPr>
            <w:tcW w:w="2254" w:type="dxa"/>
            <w:vAlign w:val="center"/>
          </w:tcPr>
          <w:p w:rsidR="006D0137" w:rsidRDefault="006D0137">
            <w:pPr>
              <w:pStyle w:val="ConsPlusNormal"/>
              <w:jc w:val="both"/>
            </w:pPr>
            <w:r>
              <w:t>зеленый "ц"</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35</w:t>
            </w:r>
          </w:p>
        </w:tc>
        <w:tc>
          <w:tcPr>
            <w:tcW w:w="2254" w:type="dxa"/>
            <w:vAlign w:val="center"/>
          </w:tcPr>
          <w:p w:rsidR="006D0137" w:rsidRDefault="006D0137">
            <w:pPr>
              <w:pStyle w:val="ConsPlusNormal"/>
              <w:jc w:val="both"/>
            </w:pPr>
            <w:r>
              <w:t>белый "ц"</w:t>
            </w:r>
          </w:p>
        </w:tc>
        <w:tc>
          <w:tcPr>
            <w:tcW w:w="1609"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c>
          <w:tcPr>
            <w:tcW w:w="1414"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c>
          <w:tcPr>
            <w:tcW w:w="1579"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c>
          <w:tcPr>
            <w:tcW w:w="1939"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c>
          <w:tcPr>
            <w:tcW w:w="3274"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c>
          <w:tcPr>
            <w:tcW w:w="1324"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36</w:t>
            </w:r>
          </w:p>
        </w:tc>
        <w:tc>
          <w:tcPr>
            <w:tcW w:w="2254" w:type="dxa"/>
            <w:vAlign w:val="center"/>
          </w:tcPr>
          <w:p w:rsidR="006D0137" w:rsidRDefault="006D0137">
            <w:pPr>
              <w:pStyle w:val="ConsPlusNormal"/>
              <w:jc w:val="both"/>
            </w:pPr>
            <w:r>
              <w:t>желтый "ц"</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37</w:t>
            </w:r>
          </w:p>
        </w:tc>
        <w:tc>
          <w:tcPr>
            <w:tcW w:w="2254" w:type="dxa"/>
            <w:vAlign w:val="center"/>
          </w:tcPr>
          <w:p w:rsidR="006D0137" w:rsidRDefault="006D0137">
            <w:pPr>
              <w:pStyle w:val="ConsPlusNormal"/>
              <w:jc w:val="both"/>
            </w:pPr>
            <w:r>
              <w:t>голубой "ц"</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38</w:t>
            </w:r>
          </w:p>
        </w:tc>
        <w:tc>
          <w:tcPr>
            <w:tcW w:w="2254" w:type="dxa"/>
            <w:vAlign w:val="center"/>
          </w:tcPr>
          <w:p w:rsidR="006D0137" w:rsidRDefault="006D0137">
            <w:pPr>
              <w:pStyle w:val="ConsPlusNormal"/>
              <w:jc w:val="both"/>
            </w:pPr>
            <w:r>
              <w:t>розовый "ц"</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39</w:t>
            </w:r>
          </w:p>
        </w:tc>
        <w:tc>
          <w:tcPr>
            <w:tcW w:w="2254" w:type="dxa"/>
            <w:vAlign w:val="center"/>
          </w:tcPr>
          <w:p w:rsidR="006D0137" w:rsidRDefault="006D0137">
            <w:pPr>
              <w:pStyle w:val="ConsPlusNormal"/>
              <w:jc w:val="both"/>
            </w:pPr>
            <w:r>
              <w:t>серый "ц/цс"</w:t>
            </w:r>
          </w:p>
        </w:tc>
        <w:tc>
          <w:tcPr>
            <w:tcW w:w="1609" w:type="dxa"/>
            <w:vMerge w:val="restart"/>
            <w:vAlign w:val="center"/>
          </w:tcPr>
          <w:p w:rsidR="006D0137" w:rsidRDefault="006D0137">
            <w:pPr>
              <w:pStyle w:val="ConsPlusNormal"/>
              <w:jc w:val="center"/>
            </w:pPr>
            <w:r>
              <w:t>"ДА"</w:t>
            </w:r>
          </w:p>
        </w:tc>
        <w:tc>
          <w:tcPr>
            <w:tcW w:w="1414" w:type="dxa"/>
            <w:vMerge w:val="restart"/>
            <w:vAlign w:val="center"/>
          </w:tcPr>
          <w:p w:rsidR="006D0137" w:rsidRDefault="006D0137">
            <w:pPr>
              <w:pStyle w:val="ConsPlusNormal"/>
              <w:jc w:val="center"/>
            </w:pPr>
            <w:r>
              <w:t>"ДА"</w:t>
            </w:r>
          </w:p>
        </w:tc>
        <w:tc>
          <w:tcPr>
            <w:tcW w:w="1579" w:type="dxa"/>
            <w:vMerge w:val="restart"/>
            <w:vAlign w:val="center"/>
          </w:tcPr>
          <w:p w:rsidR="006D0137" w:rsidRDefault="006D0137">
            <w:pPr>
              <w:pStyle w:val="ConsPlusNormal"/>
              <w:jc w:val="center"/>
            </w:pPr>
            <w:r>
              <w:t>"ДА"</w:t>
            </w:r>
          </w:p>
        </w:tc>
        <w:tc>
          <w:tcPr>
            <w:tcW w:w="1939" w:type="dxa"/>
            <w:vMerge w:val="restart"/>
            <w:vAlign w:val="center"/>
          </w:tcPr>
          <w:p w:rsidR="006D0137" w:rsidRDefault="006D0137">
            <w:pPr>
              <w:pStyle w:val="ConsPlusNormal"/>
              <w:jc w:val="center"/>
            </w:pPr>
            <w:r>
              <w:t>"ДА"</w:t>
            </w:r>
          </w:p>
        </w:tc>
        <w:tc>
          <w:tcPr>
            <w:tcW w:w="3274" w:type="dxa"/>
            <w:vMerge w:val="restart"/>
            <w:vAlign w:val="center"/>
          </w:tcPr>
          <w:p w:rsidR="006D0137" w:rsidRDefault="006D0137">
            <w:pPr>
              <w:pStyle w:val="ConsPlusNormal"/>
              <w:jc w:val="center"/>
            </w:pPr>
            <w:r>
              <w:t>"ДА"</w:t>
            </w:r>
          </w:p>
        </w:tc>
        <w:tc>
          <w:tcPr>
            <w:tcW w:w="1324" w:type="dxa"/>
            <w:vMerge w:val="restart"/>
            <w:vAlign w:val="center"/>
          </w:tcPr>
          <w:p w:rsidR="006D0137" w:rsidRDefault="006D0137">
            <w:pPr>
              <w:pStyle w:val="ConsPlusNormal"/>
              <w:jc w:val="center"/>
            </w:pPr>
            <w:r>
              <w:t>"ДА"</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40</w:t>
            </w:r>
          </w:p>
        </w:tc>
        <w:tc>
          <w:tcPr>
            <w:tcW w:w="2254" w:type="dxa"/>
            <w:vAlign w:val="center"/>
          </w:tcPr>
          <w:p w:rsidR="006D0137" w:rsidRDefault="006D0137">
            <w:pPr>
              <w:pStyle w:val="ConsPlusNormal"/>
              <w:jc w:val="both"/>
            </w:pPr>
            <w:r>
              <w:t>коричневый "ц/цс"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41</w:t>
            </w:r>
          </w:p>
        </w:tc>
        <w:tc>
          <w:tcPr>
            <w:tcW w:w="2254" w:type="dxa"/>
            <w:vAlign w:val="center"/>
          </w:tcPr>
          <w:p w:rsidR="006D0137" w:rsidRDefault="006D0137">
            <w:pPr>
              <w:pStyle w:val="ConsPlusNormal"/>
              <w:jc w:val="both"/>
            </w:pPr>
            <w:r>
              <w:t>бежевый "ц/цс"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42</w:t>
            </w:r>
          </w:p>
        </w:tc>
        <w:tc>
          <w:tcPr>
            <w:tcW w:w="2254" w:type="dxa"/>
            <w:vAlign w:val="center"/>
          </w:tcPr>
          <w:p w:rsidR="006D0137" w:rsidRDefault="006D0137">
            <w:pPr>
              <w:pStyle w:val="ConsPlusNormal"/>
              <w:jc w:val="both"/>
            </w:pPr>
            <w:r>
              <w:t xml:space="preserve">природные поверхности </w:t>
            </w:r>
            <w:hyperlink w:anchor="P5807">
              <w:r>
                <w:rPr>
                  <w:color w:val="0000FF"/>
                </w:rPr>
                <w:t>&lt;*&gt;</w:t>
              </w:r>
            </w:hyperlink>
          </w:p>
          <w:p w:rsidR="006D0137" w:rsidRDefault="006D0137">
            <w:pPr>
              <w:pStyle w:val="ConsPlusNormal"/>
              <w:jc w:val="both"/>
            </w:pPr>
            <w:r>
              <w:t>(дерево, камень, металл, керамика (имитации)</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val="restart"/>
          </w:tcPr>
          <w:p w:rsidR="006D0137" w:rsidRDefault="006D0137">
            <w:pPr>
              <w:pStyle w:val="ConsPlusNormal"/>
              <w:jc w:val="center"/>
            </w:pPr>
            <w:r>
              <w:t>Территории ведения гражданами садоводства или огородничества для собственных нужд, преимущественно индивидуальная жилая застройка, блокированная жилая застройка</w:t>
            </w:r>
          </w:p>
        </w:tc>
        <w:tc>
          <w:tcPr>
            <w:tcW w:w="364" w:type="dxa"/>
          </w:tcPr>
          <w:p w:rsidR="006D0137" w:rsidRDefault="006D0137">
            <w:pPr>
              <w:pStyle w:val="ConsPlusNormal"/>
              <w:jc w:val="center"/>
            </w:pPr>
            <w:r>
              <w:t>1</w:t>
            </w:r>
          </w:p>
        </w:tc>
        <w:tc>
          <w:tcPr>
            <w:tcW w:w="2254" w:type="dxa"/>
            <w:vAlign w:val="center"/>
          </w:tcPr>
          <w:p w:rsidR="006D0137" w:rsidRDefault="006D0137">
            <w:pPr>
              <w:pStyle w:val="ConsPlusNormal"/>
              <w:jc w:val="both"/>
            </w:pPr>
            <w:r>
              <w:t>неоновый, флуоресцентный "ц/цс"</w:t>
            </w:r>
          </w:p>
        </w:tc>
        <w:tc>
          <w:tcPr>
            <w:tcW w:w="1609" w:type="dxa"/>
            <w:vAlign w:val="center"/>
          </w:tcPr>
          <w:p w:rsidR="006D0137" w:rsidRDefault="006D0137">
            <w:pPr>
              <w:pStyle w:val="ConsPlusNormal"/>
              <w:jc w:val="center"/>
            </w:pPr>
            <w:r>
              <w:t>"НЕТ"</w:t>
            </w:r>
          </w:p>
        </w:tc>
        <w:tc>
          <w:tcPr>
            <w:tcW w:w="1414" w:type="dxa"/>
            <w:vAlign w:val="center"/>
          </w:tcPr>
          <w:p w:rsidR="006D0137" w:rsidRDefault="006D0137">
            <w:pPr>
              <w:pStyle w:val="ConsPlusNormal"/>
              <w:jc w:val="center"/>
            </w:pPr>
            <w:r>
              <w:t>"НЕТ"</w:t>
            </w:r>
          </w:p>
        </w:tc>
        <w:tc>
          <w:tcPr>
            <w:tcW w:w="1579" w:type="dxa"/>
            <w:vAlign w:val="center"/>
          </w:tcPr>
          <w:p w:rsidR="006D0137" w:rsidRDefault="006D0137">
            <w:pPr>
              <w:pStyle w:val="ConsPlusNormal"/>
              <w:jc w:val="center"/>
            </w:pPr>
            <w:r>
              <w:t>"НЕТ"</w:t>
            </w:r>
          </w:p>
        </w:tc>
        <w:tc>
          <w:tcPr>
            <w:tcW w:w="1939" w:type="dxa"/>
            <w:vAlign w:val="center"/>
          </w:tcPr>
          <w:p w:rsidR="006D0137" w:rsidRDefault="006D0137">
            <w:pPr>
              <w:pStyle w:val="ConsPlusNormal"/>
              <w:jc w:val="center"/>
            </w:pPr>
            <w:r>
              <w:t>"НЕТ"</w:t>
            </w:r>
          </w:p>
        </w:tc>
        <w:tc>
          <w:tcPr>
            <w:tcW w:w="3274" w:type="dxa"/>
            <w:vAlign w:val="center"/>
          </w:tcPr>
          <w:p w:rsidR="006D0137" w:rsidRDefault="006D0137">
            <w:pPr>
              <w:pStyle w:val="ConsPlusNormal"/>
              <w:jc w:val="center"/>
            </w:pPr>
            <w:r>
              <w:t>"НЕТ"</w:t>
            </w:r>
          </w:p>
        </w:tc>
        <w:tc>
          <w:tcPr>
            <w:tcW w:w="1324" w:type="dxa"/>
            <w:vAlign w:val="center"/>
          </w:tcPr>
          <w:p w:rsidR="006D0137" w:rsidRDefault="006D0137">
            <w:pPr>
              <w:pStyle w:val="ConsPlusNormal"/>
              <w:jc w:val="center"/>
            </w:pPr>
            <w:r>
              <w:t>"НЕТ"</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2</w:t>
            </w:r>
          </w:p>
        </w:tc>
        <w:tc>
          <w:tcPr>
            <w:tcW w:w="2254" w:type="dxa"/>
            <w:vAlign w:val="center"/>
          </w:tcPr>
          <w:p w:rsidR="006D0137" w:rsidRDefault="006D0137">
            <w:pPr>
              <w:pStyle w:val="ConsPlusNormal"/>
              <w:jc w:val="both"/>
            </w:pPr>
            <w:r>
              <w:t>золотой "цс"</w:t>
            </w:r>
          </w:p>
        </w:tc>
        <w:tc>
          <w:tcPr>
            <w:tcW w:w="1609" w:type="dxa"/>
          </w:tcPr>
          <w:p w:rsidR="006D0137" w:rsidRDefault="006D0137">
            <w:pPr>
              <w:pStyle w:val="ConsPlusNormal"/>
              <w:jc w:val="center"/>
            </w:pPr>
            <w:r>
              <w:t>"ДА И-декор"</w:t>
            </w:r>
          </w:p>
        </w:tc>
        <w:tc>
          <w:tcPr>
            <w:tcW w:w="1414" w:type="dxa"/>
          </w:tcPr>
          <w:p w:rsidR="006D0137" w:rsidRDefault="006D0137">
            <w:pPr>
              <w:pStyle w:val="ConsPlusNormal"/>
              <w:jc w:val="center"/>
            </w:pPr>
            <w:r>
              <w:t>"ДА И-декор"</w:t>
            </w:r>
          </w:p>
        </w:tc>
        <w:tc>
          <w:tcPr>
            <w:tcW w:w="1579" w:type="dxa"/>
          </w:tcPr>
          <w:p w:rsidR="006D0137" w:rsidRDefault="006D0137">
            <w:pPr>
              <w:pStyle w:val="ConsPlusNormal"/>
              <w:jc w:val="center"/>
            </w:pPr>
            <w:r>
              <w:t>"ДА И-декор"</w:t>
            </w:r>
          </w:p>
        </w:tc>
        <w:tc>
          <w:tcPr>
            <w:tcW w:w="1939" w:type="dxa"/>
          </w:tcPr>
          <w:p w:rsidR="006D0137" w:rsidRDefault="006D0137">
            <w:pPr>
              <w:pStyle w:val="ConsPlusNormal"/>
              <w:jc w:val="center"/>
            </w:pPr>
            <w:r>
              <w:t>"ДА И-декор"</w:t>
            </w:r>
          </w:p>
        </w:tc>
        <w:tc>
          <w:tcPr>
            <w:tcW w:w="3274" w:type="dxa"/>
          </w:tcPr>
          <w:p w:rsidR="006D0137" w:rsidRDefault="006D0137">
            <w:pPr>
              <w:pStyle w:val="ConsPlusNormal"/>
              <w:jc w:val="center"/>
            </w:pPr>
            <w:r>
              <w:t>"ДА И-декор"</w:t>
            </w:r>
          </w:p>
        </w:tc>
        <w:tc>
          <w:tcPr>
            <w:tcW w:w="1324" w:type="dxa"/>
          </w:tcPr>
          <w:p w:rsidR="006D0137" w:rsidRDefault="006D0137">
            <w:pPr>
              <w:pStyle w:val="ConsPlusNormal"/>
              <w:jc w:val="center"/>
            </w:pPr>
            <w:r>
              <w:t>"ДА И-декор",</w:t>
            </w:r>
          </w:p>
          <w:p w:rsidR="006D0137" w:rsidRDefault="006D0137">
            <w:pPr>
              <w:pStyle w:val="ConsPlusNormal"/>
              <w:jc w:val="center"/>
            </w:pPr>
            <w:r>
              <w:t>"ДА декор ИЖС"</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3</w:t>
            </w:r>
          </w:p>
        </w:tc>
        <w:tc>
          <w:tcPr>
            <w:tcW w:w="2254" w:type="dxa"/>
            <w:vAlign w:val="center"/>
          </w:tcPr>
          <w:p w:rsidR="006D0137" w:rsidRDefault="006D0137">
            <w:pPr>
              <w:pStyle w:val="ConsPlusNormal"/>
              <w:jc w:val="both"/>
            </w:pPr>
            <w:r>
              <w:t>5 и более цветов "цс"</w:t>
            </w:r>
          </w:p>
        </w:tc>
        <w:tc>
          <w:tcPr>
            <w:tcW w:w="1609" w:type="dxa"/>
            <w:vMerge w:val="restart"/>
            <w:vAlign w:val="center"/>
          </w:tcPr>
          <w:p w:rsidR="006D0137" w:rsidRDefault="006D0137">
            <w:pPr>
              <w:pStyle w:val="ConsPlusNormal"/>
              <w:jc w:val="center"/>
            </w:pPr>
            <w:r>
              <w:t>"ДА АЗС",</w:t>
            </w:r>
          </w:p>
          <w:p w:rsidR="006D0137" w:rsidRDefault="006D0137">
            <w:pPr>
              <w:pStyle w:val="ConsPlusNormal"/>
              <w:jc w:val="center"/>
            </w:pPr>
            <w:r>
              <w:t>"ДА И-декор"</w:t>
            </w:r>
          </w:p>
        </w:tc>
        <w:tc>
          <w:tcPr>
            <w:tcW w:w="1414" w:type="dxa"/>
            <w:vMerge w:val="restart"/>
            <w:vAlign w:val="center"/>
          </w:tcPr>
          <w:p w:rsidR="006D0137" w:rsidRDefault="006D0137">
            <w:pPr>
              <w:pStyle w:val="ConsPlusNormal"/>
              <w:jc w:val="center"/>
            </w:pPr>
            <w:r>
              <w:t>"ДА И-декор"</w:t>
            </w:r>
          </w:p>
        </w:tc>
        <w:tc>
          <w:tcPr>
            <w:tcW w:w="1579" w:type="dxa"/>
            <w:vMerge w:val="restart"/>
            <w:vAlign w:val="center"/>
          </w:tcPr>
          <w:p w:rsidR="006D0137" w:rsidRDefault="006D0137">
            <w:pPr>
              <w:pStyle w:val="ConsPlusNormal"/>
              <w:jc w:val="center"/>
            </w:pPr>
            <w:r>
              <w:t>"ДА И-декор"</w:t>
            </w:r>
          </w:p>
        </w:tc>
        <w:tc>
          <w:tcPr>
            <w:tcW w:w="1939" w:type="dxa"/>
            <w:vMerge w:val="restart"/>
            <w:vAlign w:val="center"/>
          </w:tcPr>
          <w:p w:rsidR="006D0137" w:rsidRDefault="006D0137">
            <w:pPr>
              <w:pStyle w:val="ConsPlusNormal"/>
              <w:jc w:val="center"/>
            </w:pPr>
            <w:r>
              <w:t>"ДА И-декор"</w:t>
            </w:r>
          </w:p>
        </w:tc>
        <w:tc>
          <w:tcPr>
            <w:tcW w:w="3274" w:type="dxa"/>
            <w:vMerge w:val="restart"/>
            <w:vAlign w:val="center"/>
          </w:tcPr>
          <w:p w:rsidR="006D0137" w:rsidRDefault="006D0137">
            <w:pPr>
              <w:pStyle w:val="ConsPlusNormal"/>
              <w:jc w:val="center"/>
            </w:pPr>
            <w:r>
              <w:t>"ДА И-декор"</w:t>
            </w:r>
          </w:p>
        </w:tc>
        <w:tc>
          <w:tcPr>
            <w:tcW w:w="1324"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4</w:t>
            </w:r>
          </w:p>
        </w:tc>
        <w:tc>
          <w:tcPr>
            <w:tcW w:w="2254" w:type="dxa"/>
            <w:vAlign w:val="center"/>
          </w:tcPr>
          <w:p w:rsidR="006D0137" w:rsidRDefault="006D0137">
            <w:pPr>
              <w:pStyle w:val="ConsPlusNormal"/>
              <w:jc w:val="both"/>
            </w:pPr>
            <w:r>
              <w:t>фиолетовый "ц/цс"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5</w:t>
            </w:r>
          </w:p>
        </w:tc>
        <w:tc>
          <w:tcPr>
            <w:tcW w:w="2254" w:type="dxa"/>
            <w:vAlign w:val="center"/>
          </w:tcPr>
          <w:p w:rsidR="006D0137" w:rsidRDefault="006D0137">
            <w:pPr>
              <w:pStyle w:val="ConsPlusNormal"/>
              <w:jc w:val="both"/>
            </w:pPr>
            <w:r>
              <w:t>черный-желтый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6</w:t>
            </w:r>
          </w:p>
        </w:tc>
        <w:tc>
          <w:tcPr>
            <w:tcW w:w="2254" w:type="dxa"/>
            <w:vAlign w:val="center"/>
          </w:tcPr>
          <w:p w:rsidR="006D0137" w:rsidRDefault="006D0137">
            <w:pPr>
              <w:pStyle w:val="ConsPlusNormal"/>
              <w:jc w:val="both"/>
            </w:pPr>
            <w:r>
              <w:t>красный-зеленый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7</w:t>
            </w:r>
          </w:p>
        </w:tc>
        <w:tc>
          <w:tcPr>
            <w:tcW w:w="2254" w:type="dxa"/>
            <w:vAlign w:val="center"/>
          </w:tcPr>
          <w:p w:rsidR="006D0137" w:rsidRDefault="006D0137">
            <w:pPr>
              <w:pStyle w:val="ConsPlusNormal"/>
              <w:jc w:val="both"/>
            </w:pPr>
            <w:r>
              <w:t>оранжевый-синий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8</w:t>
            </w:r>
          </w:p>
        </w:tc>
        <w:tc>
          <w:tcPr>
            <w:tcW w:w="2254" w:type="dxa"/>
            <w:vAlign w:val="center"/>
          </w:tcPr>
          <w:p w:rsidR="006D0137" w:rsidRDefault="006D0137">
            <w:pPr>
              <w:pStyle w:val="ConsPlusNormal"/>
              <w:jc w:val="both"/>
            </w:pPr>
            <w:r>
              <w:t>розовый-зеленый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9</w:t>
            </w:r>
          </w:p>
        </w:tc>
        <w:tc>
          <w:tcPr>
            <w:tcW w:w="2254" w:type="dxa"/>
            <w:vAlign w:val="center"/>
          </w:tcPr>
          <w:p w:rsidR="006D0137" w:rsidRDefault="006D0137">
            <w:pPr>
              <w:pStyle w:val="ConsPlusNormal"/>
              <w:jc w:val="both"/>
            </w:pPr>
            <w:r>
              <w:t>оранжевый-голубой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10</w:t>
            </w:r>
          </w:p>
        </w:tc>
        <w:tc>
          <w:tcPr>
            <w:tcW w:w="2254" w:type="dxa"/>
            <w:vAlign w:val="center"/>
          </w:tcPr>
          <w:p w:rsidR="006D0137" w:rsidRDefault="006D0137">
            <w:pPr>
              <w:pStyle w:val="ConsPlusNormal"/>
              <w:jc w:val="both"/>
            </w:pPr>
            <w:r>
              <w:t>желтый-синий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11</w:t>
            </w:r>
          </w:p>
        </w:tc>
        <w:tc>
          <w:tcPr>
            <w:tcW w:w="2254" w:type="dxa"/>
            <w:vAlign w:val="center"/>
          </w:tcPr>
          <w:p w:rsidR="006D0137" w:rsidRDefault="006D0137">
            <w:pPr>
              <w:pStyle w:val="ConsPlusNormal"/>
              <w:jc w:val="both"/>
            </w:pPr>
            <w:r>
              <w:t>черный-белый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12</w:t>
            </w:r>
          </w:p>
        </w:tc>
        <w:tc>
          <w:tcPr>
            <w:tcW w:w="2254" w:type="dxa"/>
            <w:vAlign w:val="center"/>
          </w:tcPr>
          <w:p w:rsidR="006D0137" w:rsidRDefault="006D0137">
            <w:pPr>
              <w:pStyle w:val="ConsPlusNormal"/>
              <w:jc w:val="both"/>
            </w:pPr>
            <w:r>
              <w:t>белый-синий "цс"</w:t>
            </w:r>
          </w:p>
        </w:tc>
        <w:tc>
          <w:tcPr>
            <w:tcW w:w="1609" w:type="dxa"/>
            <w:vMerge w:val="restart"/>
            <w:vAlign w:val="center"/>
          </w:tcPr>
          <w:p w:rsidR="006D0137" w:rsidRDefault="006D0137">
            <w:pPr>
              <w:pStyle w:val="ConsPlusNormal"/>
              <w:jc w:val="center"/>
            </w:pPr>
            <w:r>
              <w:t>"ДА АЗС",</w:t>
            </w:r>
          </w:p>
          <w:p w:rsidR="006D0137" w:rsidRDefault="006D0137">
            <w:pPr>
              <w:pStyle w:val="ConsPlusNormal"/>
              <w:jc w:val="center"/>
            </w:pPr>
            <w:r>
              <w:t>"ДА декор ИЖС",</w:t>
            </w:r>
          </w:p>
          <w:p w:rsidR="006D0137" w:rsidRDefault="006D0137">
            <w:pPr>
              <w:pStyle w:val="ConsPlusNormal"/>
              <w:jc w:val="center"/>
            </w:pPr>
            <w:r>
              <w:t>"ДА И-декор"</w:t>
            </w:r>
          </w:p>
        </w:tc>
        <w:tc>
          <w:tcPr>
            <w:tcW w:w="1414" w:type="dxa"/>
            <w:vMerge w:val="restart"/>
            <w:vAlign w:val="center"/>
          </w:tcPr>
          <w:p w:rsidR="006D0137" w:rsidRDefault="006D0137">
            <w:pPr>
              <w:pStyle w:val="ConsPlusNormal"/>
              <w:jc w:val="center"/>
            </w:pPr>
            <w:r>
              <w:t>"ДА декор ИЖС",</w:t>
            </w:r>
          </w:p>
          <w:p w:rsidR="006D0137" w:rsidRDefault="006D0137">
            <w:pPr>
              <w:pStyle w:val="ConsPlusNormal"/>
              <w:jc w:val="center"/>
            </w:pPr>
            <w:r>
              <w:t>"ДА И-декор"</w:t>
            </w:r>
          </w:p>
        </w:tc>
        <w:tc>
          <w:tcPr>
            <w:tcW w:w="1579" w:type="dxa"/>
            <w:vMerge w:val="restart"/>
            <w:vAlign w:val="center"/>
          </w:tcPr>
          <w:p w:rsidR="006D0137" w:rsidRDefault="006D0137">
            <w:pPr>
              <w:pStyle w:val="ConsPlusNormal"/>
              <w:jc w:val="center"/>
            </w:pPr>
            <w:r>
              <w:t>"ДА И-декор"</w:t>
            </w:r>
          </w:p>
        </w:tc>
        <w:tc>
          <w:tcPr>
            <w:tcW w:w="1939" w:type="dxa"/>
            <w:vMerge w:val="restart"/>
            <w:vAlign w:val="center"/>
          </w:tcPr>
          <w:p w:rsidR="006D0137" w:rsidRDefault="006D0137">
            <w:pPr>
              <w:pStyle w:val="ConsPlusNormal"/>
              <w:jc w:val="center"/>
            </w:pPr>
            <w:r>
              <w:t>"ДА декор ИЖС",</w:t>
            </w:r>
          </w:p>
          <w:p w:rsidR="006D0137" w:rsidRDefault="006D0137">
            <w:pPr>
              <w:pStyle w:val="ConsPlusNormal"/>
              <w:jc w:val="center"/>
            </w:pPr>
            <w:r>
              <w:t>"ДА И-декор"</w:t>
            </w:r>
          </w:p>
        </w:tc>
        <w:tc>
          <w:tcPr>
            <w:tcW w:w="3274" w:type="dxa"/>
            <w:vMerge w:val="restart"/>
            <w:vAlign w:val="center"/>
          </w:tcPr>
          <w:p w:rsidR="006D0137" w:rsidRDefault="006D0137">
            <w:pPr>
              <w:pStyle w:val="ConsPlusNormal"/>
              <w:jc w:val="center"/>
            </w:pPr>
            <w:r>
              <w:t>"ДА И-декор"</w:t>
            </w:r>
          </w:p>
        </w:tc>
        <w:tc>
          <w:tcPr>
            <w:tcW w:w="1324"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13</w:t>
            </w:r>
          </w:p>
        </w:tc>
        <w:tc>
          <w:tcPr>
            <w:tcW w:w="2254" w:type="dxa"/>
            <w:vAlign w:val="center"/>
          </w:tcPr>
          <w:p w:rsidR="006D0137" w:rsidRDefault="006D0137">
            <w:pPr>
              <w:pStyle w:val="ConsPlusNormal"/>
              <w:jc w:val="both"/>
            </w:pPr>
            <w:r>
              <w:t>белый-красный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14</w:t>
            </w:r>
          </w:p>
        </w:tc>
        <w:tc>
          <w:tcPr>
            <w:tcW w:w="2254" w:type="dxa"/>
            <w:vAlign w:val="center"/>
          </w:tcPr>
          <w:p w:rsidR="006D0137" w:rsidRDefault="006D0137">
            <w:pPr>
              <w:pStyle w:val="ConsPlusNormal"/>
              <w:jc w:val="both"/>
            </w:pPr>
            <w:r>
              <w:t>синий-красный "цс"</w:t>
            </w:r>
          </w:p>
        </w:tc>
        <w:tc>
          <w:tcPr>
            <w:tcW w:w="1609" w:type="dxa"/>
            <w:vMerge w:val="restart"/>
            <w:vAlign w:val="center"/>
          </w:tcPr>
          <w:p w:rsidR="006D0137" w:rsidRDefault="006D0137">
            <w:pPr>
              <w:pStyle w:val="ConsPlusNormal"/>
              <w:jc w:val="center"/>
            </w:pPr>
            <w:r>
              <w:t>"ДА АЗС",</w:t>
            </w:r>
          </w:p>
          <w:p w:rsidR="006D0137" w:rsidRDefault="006D0137">
            <w:pPr>
              <w:pStyle w:val="ConsPlusNormal"/>
              <w:jc w:val="center"/>
            </w:pPr>
            <w:r>
              <w:t>"ДА И-декор"</w:t>
            </w:r>
          </w:p>
        </w:tc>
        <w:tc>
          <w:tcPr>
            <w:tcW w:w="1414" w:type="dxa"/>
            <w:vMerge w:val="restart"/>
            <w:vAlign w:val="center"/>
          </w:tcPr>
          <w:p w:rsidR="006D0137" w:rsidRDefault="006D0137">
            <w:pPr>
              <w:pStyle w:val="ConsPlusNormal"/>
              <w:jc w:val="center"/>
            </w:pPr>
            <w:r>
              <w:t>"ДА И-декор"</w:t>
            </w:r>
          </w:p>
        </w:tc>
        <w:tc>
          <w:tcPr>
            <w:tcW w:w="1579" w:type="dxa"/>
            <w:vMerge w:val="restart"/>
            <w:vAlign w:val="center"/>
          </w:tcPr>
          <w:p w:rsidR="006D0137" w:rsidRDefault="006D0137">
            <w:pPr>
              <w:pStyle w:val="ConsPlusNormal"/>
              <w:jc w:val="center"/>
            </w:pPr>
            <w:r>
              <w:t>"ДА И-декор"</w:t>
            </w:r>
          </w:p>
        </w:tc>
        <w:tc>
          <w:tcPr>
            <w:tcW w:w="1939" w:type="dxa"/>
            <w:vMerge w:val="restart"/>
            <w:vAlign w:val="center"/>
          </w:tcPr>
          <w:p w:rsidR="006D0137" w:rsidRDefault="006D0137">
            <w:pPr>
              <w:pStyle w:val="ConsPlusNormal"/>
              <w:jc w:val="center"/>
            </w:pPr>
            <w:r>
              <w:t>"ДА И-декор"</w:t>
            </w:r>
          </w:p>
        </w:tc>
        <w:tc>
          <w:tcPr>
            <w:tcW w:w="3274" w:type="dxa"/>
            <w:vMerge w:val="restart"/>
            <w:vAlign w:val="center"/>
          </w:tcPr>
          <w:p w:rsidR="006D0137" w:rsidRDefault="006D0137">
            <w:pPr>
              <w:pStyle w:val="ConsPlusNormal"/>
              <w:jc w:val="center"/>
            </w:pPr>
            <w:r>
              <w:t>"ДА И-декор"</w:t>
            </w:r>
          </w:p>
        </w:tc>
        <w:tc>
          <w:tcPr>
            <w:tcW w:w="1324" w:type="dxa"/>
            <w:vMerge w:val="restart"/>
            <w:vAlign w:val="center"/>
          </w:tcPr>
          <w:p w:rsidR="006D0137" w:rsidRDefault="006D0137">
            <w:pPr>
              <w:pStyle w:val="ConsPlusNormal"/>
              <w:jc w:val="center"/>
            </w:pPr>
            <w:r>
              <w:t>"ДА ИЖС",</w:t>
            </w:r>
          </w:p>
          <w:p w:rsidR="006D0137" w:rsidRDefault="006D0137">
            <w:pPr>
              <w:pStyle w:val="ConsPlusNormal"/>
              <w:jc w:val="center"/>
            </w:pPr>
            <w:r>
              <w:t>"ДА И-декор"</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15</w:t>
            </w:r>
          </w:p>
        </w:tc>
        <w:tc>
          <w:tcPr>
            <w:tcW w:w="2254" w:type="dxa"/>
            <w:vAlign w:val="center"/>
          </w:tcPr>
          <w:p w:rsidR="006D0137" w:rsidRDefault="006D0137">
            <w:pPr>
              <w:pStyle w:val="ConsPlusNormal"/>
              <w:jc w:val="both"/>
            </w:pPr>
            <w:r>
              <w:t>голубой-красный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16</w:t>
            </w:r>
          </w:p>
        </w:tc>
        <w:tc>
          <w:tcPr>
            <w:tcW w:w="2254" w:type="dxa"/>
            <w:vAlign w:val="center"/>
          </w:tcPr>
          <w:p w:rsidR="006D0137" w:rsidRDefault="006D0137">
            <w:pPr>
              <w:pStyle w:val="ConsPlusNormal"/>
              <w:jc w:val="both"/>
            </w:pPr>
            <w:r>
              <w:t>красный-желтый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17</w:t>
            </w:r>
          </w:p>
        </w:tc>
        <w:tc>
          <w:tcPr>
            <w:tcW w:w="2254" w:type="dxa"/>
            <w:vAlign w:val="center"/>
          </w:tcPr>
          <w:p w:rsidR="006D0137" w:rsidRDefault="006D0137">
            <w:pPr>
              <w:pStyle w:val="ConsPlusNormal"/>
              <w:jc w:val="both"/>
            </w:pPr>
            <w:r>
              <w:t>черный-красный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18</w:t>
            </w:r>
          </w:p>
        </w:tc>
        <w:tc>
          <w:tcPr>
            <w:tcW w:w="2254" w:type="dxa"/>
            <w:vAlign w:val="center"/>
          </w:tcPr>
          <w:p w:rsidR="006D0137" w:rsidRDefault="006D0137">
            <w:pPr>
              <w:pStyle w:val="ConsPlusNormal"/>
              <w:jc w:val="both"/>
            </w:pPr>
            <w:r>
              <w:t>черный-оранжевый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19</w:t>
            </w:r>
          </w:p>
        </w:tc>
        <w:tc>
          <w:tcPr>
            <w:tcW w:w="2254" w:type="dxa"/>
            <w:vAlign w:val="center"/>
          </w:tcPr>
          <w:p w:rsidR="006D0137" w:rsidRDefault="006D0137">
            <w:pPr>
              <w:pStyle w:val="ConsPlusNormal"/>
              <w:jc w:val="both"/>
            </w:pPr>
            <w:r>
              <w:t>черный-синий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20</w:t>
            </w:r>
          </w:p>
        </w:tc>
        <w:tc>
          <w:tcPr>
            <w:tcW w:w="2254" w:type="dxa"/>
            <w:vAlign w:val="center"/>
          </w:tcPr>
          <w:p w:rsidR="006D0137" w:rsidRDefault="006D0137">
            <w:pPr>
              <w:pStyle w:val="ConsPlusNormal"/>
              <w:jc w:val="both"/>
            </w:pPr>
            <w:r>
              <w:t>черный-голубой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21</w:t>
            </w:r>
          </w:p>
        </w:tc>
        <w:tc>
          <w:tcPr>
            <w:tcW w:w="2254" w:type="dxa"/>
            <w:vAlign w:val="center"/>
          </w:tcPr>
          <w:p w:rsidR="006D0137" w:rsidRDefault="006D0137">
            <w:pPr>
              <w:pStyle w:val="ConsPlusNormal"/>
              <w:jc w:val="both"/>
            </w:pPr>
            <w:r>
              <w:t>черный-розовый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22</w:t>
            </w:r>
          </w:p>
        </w:tc>
        <w:tc>
          <w:tcPr>
            <w:tcW w:w="2254" w:type="dxa"/>
            <w:vAlign w:val="center"/>
          </w:tcPr>
          <w:p w:rsidR="006D0137" w:rsidRDefault="006D0137">
            <w:pPr>
              <w:pStyle w:val="ConsPlusNormal"/>
              <w:jc w:val="both"/>
            </w:pPr>
            <w:r>
              <w:t>черный-зеленый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23</w:t>
            </w:r>
          </w:p>
        </w:tc>
        <w:tc>
          <w:tcPr>
            <w:tcW w:w="2254" w:type="dxa"/>
            <w:vAlign w:val="center"/>
          </w:tcPr>
          <w:p w:rsidR="006D0137" w:rsidRDefault="006D0137">
            <w:pPr>
              <w:pStyle w:val="ConsPlusNormal"/>
              <w:jc w:val="both"/>
            </w:pPr>
            <w:r>
              <w:t>черный "ц"</w:t>
            </w:r>
          </w:p>
        </w:tc>
        <w:tc>
          <w:tcPr>
            <w:tcW w:w="1609" w:type="dxa"/>
            <w:vAlign w:val="center"/>
          </w:tcPr>
          <w:p w:rsidR="006D0137" w:rsidRDefault="006D0137">
            <w:pPr>
              <w:pStyle w:val="ConsPlusNormal"/>
              <w:jc w:val="center"/>
            </w:pPr>
            <w:r>
              <w:t>"ДА АЗС",</w:t>
            </w:r>
          </w:p>
          <w:p w:rsidR="006D0137" w:rsidRDefault="006D0137">
            <w:pPr>
              <w:pStyle w:val="ConsPlusNormal"/>
              <w:jc w:val="center"/>
            </w:pPr>
            <w:r>
              <w:t>"ДА декор ИЖС",</w:t>
            </w:r>
          </w:p>
          <w:p w:rsidR="006D0137" w:rsidRDefault="006D0137">
            <w:pPr>
              <w:pStyle w:val="ConsPlusNormal"/>
              <w:jc w:val="center"/>
            </w:pPr>
            <w:r>
              <w:t>"ДА И-декор",</w:t>
            </w:r>
          </w:p>
          <w:p w:rsidR="006D0137" w:rsidRDefault="006D0137">
            <w:pPr>
              <w:pStyle w:val="ConsPlusNormal"/>
              <w:jc w:val="center"/>
            </w:pPr>
            <w:r>
              <w:t>"ДА проем"</w:t>
            </w:r>
          </w:p>
        </w:tc>
        <w:tc>
          <w:tcPr>
            <w:tcW w:w="1414" w:type="dxa"/>
            <w:vAlign w:val="center"/>
          </w:tcPr>
          <w:p w:rsidR="006D0137" w:rsidRDefault="006D0137">
            <w:pPr>
              <w:pStyle w:val="ConsPlusNormal"/>
              <w:jc w:val="center"/>
            </w:pPr>
            <w:r>
              <w:t>"ДА декор ИЖС",</w:t>
            </w:r>
          </w:p>
          <w:p w:rsidR="006D0137" w:rsidRDefault="006D0137">
            <w:pPr>
              <w:pStyle w:val="ConsPlusNormal"/>
              <w:jc w:val="center"/>
            </w:pPr>
            <w:r>
              <w:t>"ДА И-декор",</w:t>
            </w:r>
          </w:p>
          <w:p w:rsidR="006D0137" w:rsidRDefault="006D0137">
            <w:pPr>
              <w:pStyle w:val="ConsPlusNormal"/>
              <w:jc w:val="center"/>
            </w:pPr>
            <w:r>
              <w:t>"ДА проем"</w:t>
            </w:r>
          </w:p>
        </w:tc>
        <w:tc>
          <w:tcPr>
            <w:tcW w:w="1579" w:type="dxa"/>
            <w:vAlign w:val="center"/>
          </w:tcPr>
          <w:p w:rsidR="006D0137" w:rsidRDefault="006D0137">
            <w:pPr>
              <w:pStyle w:val="ConsPlusNormal"/>
              <w:jc w:val="center"/>
            </w:pPr>
            <w:r>
              <w:t>"ДА И-декор",</w:t>
            </w:r>
          </w:p>
          <w:p w:rsidR="006D0137" w:rsidRDefault="006D0137">
            <w:pPr>
              <w:pStyle w:val="ConsPlusNormal"/>
              <w:jc w:val="center"/>
            </w:pPr>
            <w:r>
              <w:t>"ДА проем"</w:t>
            </w:r>
          </w:p>
        </w:tc>
        <w:tc>
          <w:tcPr>
            <w:tcW w:w="1939" w:type="dxa"/>
            <w:vAlign w:val="center"/>
          </w:tcPr>
          <w:p w:rsidR="006D0137" w:rsidRDefault="006D0137">
            <w:pPr>
              <w:pStyle w:val="ConsPlusNormal"/>
              <w:jc w:val="center"/>
            </w:pPr>
            <w:r>
              <w:t>"ДА декор ИЖС",</w:t>
            </w:r>
          </w:p>
          <w:p w:rsidR="006D0137" w:rsidRDefault="006D0137">
            <w:pPr>
              <w:pStyle w:val="ConsPlusNormal"/>
              <w:jc w:val="center"/>
            </w:pPr>
            <w:r>
              <w:t>"ДА И-декор",</w:t>
            </w:r>
          </w:p>
          <w:p w:rsidR="006D0137" w:rsidRDefault="006D0137">
            <w:pPr>
              <w:pStyle w:val="ConsPlusNormal"/>
              <w:jc w:val="center"/>
            </w:pPr>
            <w:r>
              <w:t>"ДА проем"</w:t>
            </w:r>
          </w:p>
        </w:tc>
        <w:tc>
          <w:tcPr>
            <w:tcW w:w="3274" w:type="dxa"/>
            <w:vAlign w:val="center"/>
          </w:tcPr>
          <w:p w:rsidR="006D0137" w:rsidRDefault="006D0137">
            <w:pPr>
              <w:pStyle w:val="ConsPlusNormal"/>
              <w:jc w:val="center"/>
            </w:pPr>
            <w:r>
              <w:t>"ДА И-декор",</w:t>
            </w:r>
          </w:p>
          <w:p w:rsidR="006D0137" w:rsidRDefault="006D0137">
            <w:pPr>
              <w:pStyle w:val="ConsPlusNormal"/>
              <w:jc w:val="center"/>
            </w:pPr>
            <w:r>
              <w:t>"ДА проем"</w:t>
            </w:r>
          </w:p>
        </w:tc>
        <w:tc>
          <w:tcPr>
            <w:tcW w:w="1324" w:type="dxa"/>
            <w:vAlign w:val="center"/>
          </w:tcPr>
          <w:p w:rsidR="006D0137" w:rsidRDefault="006D0137">
            <w:pPr>
              <w:pStyle w:val="ConsPlusNormal"/>
              <w:jc w:val="center"/>
            </w:pPr>
            <w:r>
              <w:t>"ДА декор ИЖС",</w:t>
            </w:r>
          </w:p>
          <w:p w:rsidR="006D0137" w:rsidRDefault="006D0137">
            <w:pPr>
              <w:pStyle w:val="ConsPlusNormal"/>
              <w:jc w:val="center"/>
            </w:pPr>
            <w:r>
              <w:t>"ДА И-декор",</w:t>
            </w:r>
          </w:p>
          <w:p w:rsidR="006D0137" w:rsidRDefault="006D0137">
            <w:pPr>
              <w:pStyle w:val="ConsPlusNormal"/>
              <w:jc w:val="center"/>
            </w:pPr>
            <w:r>
              <w:t>"ДА проем",</w:t>
            </w:r>
          </w:p>
          <w:p w:rsidR="006D0137" w:rsidRDefault="006D0137">
            <w:pPr>
              <w:pStyle w:val="ConsPlusNormal"/>
              <w:jc w:val="center"/>
            </w:pPr>
            <w:r>
              <w:t>"ДА кровля"</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24</w:t>
            </w:r>
          </w:p>
        </w:tc>
        <w:tc>
          <w:tcPr>
            <w:tcW w:w="2254" w:type="dxa"/>
            <w:vAlign w:val="center"/>
          </w:tcPr>
          <w:p w:rsidR="006D0137" w:rsidRDefault="006D0137">
            <w:pPr>
              <w:pStyle w:val="ConsPlusNormal"/>
              <w:jc w:val="both"/>
            </w:pPr>
            <w:r>
              <w:t>розовый-желтый "цс"</w:t>
            </w:r>
          </w:p>
        </w:tc>
        <w:tc>
          <w:tcPr>
            <w:tcW w:w="1609" w:type="dxa"/>
            <w:vMerge w:val="restart"/>
            <w:vAlign w:val="center"/>
          </w:tcPr>
          <w:p w:rsidR="006D0137" w:rsidRDefault="006D0137">
            <w:pPr>
              <w:pStyle w:val="ConsPlusNormal"/>
              <w:jc w:val="center"/>
            </w:pPr>
            <w:r>
              <w:t>"ДА АЗС",</w:t>
            </w:r>
          </w:p>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акценты СОЦ"</w:t>
            </w:r>
          </w:p>
        </w:tc>
        <w:tc>
          <w:tcPr>
            <w:tcW w:w="1414" w:type="dxa"/>
            <w:vMerge w:val="restart"/>
            <w:vAlign w:val="center"/>
          </w:tcPr>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акценты СОЦ"</w:t>
            </w:r>
          </w:p>
        </w:tc>
        <w:tc>
          <w:tcPr>
            <w:tcW w:w="1579" w:type="dxa"/>
            <w:vMerge w:val="restart"/>
            <w:vAlign w:val="center"/>
          </w:tcPr>
          <w:p w:rsidR="006D0137" w:rsidRDefault="006D0137">
            <w:pPr>
              <w:pStyle w:val="ConsPlusNormal"/>
              <w:jc w:val="center"/>
            </w:pPr>
            <w:r>
              <w:t>"ДА И-декор"</w:t>
            </w:r>
          </w:p>
        </w:tc>
        <w:tc>
          <w:tcPr>
            <w:tcW w:w="1939" w:type="dxa"/>
            <w:vMerge w:val="restart"/>
            <w:vAlign w:val="center"/>
          </w:tcPr>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акценты СОЦ"</w:t>
            </w:r>
          </w:p>
        </w:tc>
        <w:tc>
          <w:tcPr>
            <w:tcW w:w="3274" w:type="dxa"/>
            <w:vMerge w:val="restart"/>
            <w:vAlign w:val="center"/>
          </w:tcPr>
          <w:p w:rsidR="006D0137" w:rsidRDefault="006D0137">
            <w:pPr>
              <w:pStyle w:val="ConsPlusNormal"/>
              <w:jc w:val="center"/>
            </w:pPr>
            <w:r>
              <w:t>"ДА И-декор"</w:t>
            </w:r>
          </w:p>
        </w:tc>
        <w:tc>
          <w:tcPr>
            <w:tcW w:w="1324"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25</w:t>
            </w:r>
          </w:p>
        </w:tc>
        <w:tc>
          <w:tcPr>
            <w:tcW w:w="2254" w:type="dxa"/>
            <w:vAlign w:val="center"/>
          </w:tcPr>
          <w:p w:rsidR="006D0137" w:rsidRDefault="006D0137">
            <w:pPr>
              <w:pStyle w:val="ConsPlusNormal"/>
              <w:jc w:val="both"/>
            </w:pPr>
            <w:r>
              <w:t>желтый-оранжевый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26</w:t>
            </w:r>
          </w:p>
        </w:tc>
        <w:tc>
          <w:tcPr>
            <w:tcW w:w="2254" w:type="dxa"/>
            <w:vAlign w:val="center"/>
          </w:tcPr>
          <w:p w:rsidR="006D0137" w:rsidRDefault="006D0137">
            <w:pPr>
              <w:pStyle w:val="ConsPlusNormal"/>
              <w:jc w:val="both"/>
            </w:pPr>
            <w:r>
              <w:t>красный-оранжевый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27</w:t>
            </w:r>
          </w:p>
        </w:tc>
        <w:tc>
          <w:tcPr>
            <w:tcW w:w="2254" w:type="dxa"/>
            <w:vAlign w:val="center"/>
          </w:tcPr>
          <w:p w:rsidR="006D0137" w:rsidRDefault="006D0137">
            <w:pPr>
              <w:pStyle w:val="ConsPlusNormal"/>
              <w:jc w:val="both"/>
            </w:pPr>
            <w:r>
              <w:t>синий-голубой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28</w:t>
            </w:r>
          </w:p>
        </w:tc>
        <w:tc>
          <w:tcPr>
            <w:tcW w:w="2254" w:type="dxa"/>
            <w:vAlign w:val="center"/>
          </w:tcPr>
          <w:p w:rsidR="006D0137" w:rsidRDefault="006D0137">
            <w:pPr>
              <w:pStyle w:val="ConsPlusNormal"/>
              <w:jc w:val="both"/>
            </w:pPr>
            <w:r>
              <w:t>голубой-розовый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29</w:t>
            </w:r>
          </w:p>
        </w:tc>
        <w:tc>
          <w:tcPr>
            <w:tcW w:w="2254" w:type="dxa"/>
            <w:vAlign w:val="center"/>
          </w:tcPr>
          <w:p w:rsidR="006D0137" w:rsidRDefault="006D0137">
            <w:pPr>
              <w:pStyle w:val="ConsPlusNormal"/>
              <w:jc w:val="both"/>
            </w:pPr>
            <w:r>
              <w:t>синий-зеленый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30</w:t>
            </w:r>
          </w:p>
        </w:tc>
        <w:tc>
          <w:tcPr>
            <w:tcW w:w="2254" w:type="dxa"/>
            <w:vAlign w:val="center"/>
          </w:tcPr>
          <w:p w:rsidR="006D0137" w:rsidRDefault="006D0137">
            <w:pPr>
              <w:pStyle w:val="ConsPlusNormal"/>
              <w:jc w:val="both"/>
            </w:pPr>
            <w:r>
              <w:t>голубой-зеленый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31</w:t>
            </w:r>
          </w:p>
        </w:tc>
        <w:tc>
          <w:tcPr>
            <w:tcW w:w="2254" w:type="dxa"/>
            <w:vAlign w:val="center"/>
          </w:tcPr>
          <w:p w:rsidR="006D0137" w:rsidRDefault="006D0137">
            <w:pPr>
              <w:pStyle w:val="ConsPlusNormal"/>
              <w:jc w:val="both"/>
            </w:pPr>
            <w:r>
              <w:t>красный "ц"</w:t>
            </w:r>
          </w:p>
        </w:tc>
        <w:tc>
          <w:tcPr>
            <w:tcW w:w="1609" w:type="dxa"/>
            <w:vMerge w:val="restart"/>
            <w:vAlign w:val="center"/>
          </w:tcPr>
          <w:p w:rsidR="006D0137" w:rsidRDefault="006D0137">
            <w:pPr>
              <w:pStyle w:val="ConsPlusNormal"/>
              <w:jc w:val="center"/>
            </w:pPr>
            <w:r>
              <w:t>"ДА АЗС",</w:t>
            </w:r>
          </w:p>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акценты",</w:t>
            </w:r>
          </w:p>
          <w:p w:rsidR="006D0137" w:rsidRDefault="006D0137">
            <w:pPr>
              <w:pStyle w:val="ConsPlusNormal"/>
              <w:jc w:val="center"/>
            </w:pPr>
            <w:r>
              <w:t>"ДА кровля"</w:t>
            </w:r>
          </w:p>
        </w:tc>
        <w:tc>
          <w:tcPr>
            <w:tcW w:w="1414" w:type="dxa"/>
            <w:vMerge w:val="restart"/>
            <w:vAlign w:val="center"/>
          </w:tcPr>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акценты",</w:t>
            </w:r>
          </w:p>
          <w:p w:rsidR="006D0137" w:rsidRDefault="006D0137">
            <w:pPr>
              <w:pStyle w:val="ConsPlusNormal"/>
              <w:jc w:val="center"/>
            </w:pPr>
            <w:r>
              <w:t>"ДА кровля"</w:t>
            </w:r>
          </w:p>
        </w:tc>
        <w:tc>
          <w:tcPr>
            <w:tcW w:w="1579" w:type="dxa"/>
            <w:vMerge w:val="restart"/>
            <w:vAlign w:val="center"/>
          </w:tcPr>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кровля"</w:t>
            </w:r>
          </w:p>
        </w:tc>
        <w:tc>
          <w:tcPr>
            <w:tcW w:w="1939" w:type="dxa"/>
            <w:vMerge w:val="restart"/>
            <w:vAlign w:val="center"/>
          </w:tcPr>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акценты",</w:t>
            </w:r>
          </w:p>
          <w:p w:rsidR="006D0137" w:rsidRDefault="006D0137">
            <w:pPr>
              <w:pStyle w:val="ConsPlusNormal"/>
              <w:jc w:val="center"/>
            </w:pPr>
            <w:r>
              <w:t>"ДА кровля"</w:t>
            </w:r>
          </w:p>
        </w:tc>
        <w:tc>
          <w:tcPr>
            <w:tcW w:w="3274" w:type="dxa"/>
            <w:vMerge w:val="restart"/>
            <w:vAlign w:val="center"/>
          </w:tcPr>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кровля"</w:t>
            </w:r>
          </w:p>
        </w:tc>
        <w:tc>
          <w:tcPr>
            <w:tcW w:w="1324"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Н"</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32</w:t>
            </w:r>
          </w:p>
        </w:tc>
        <w:tc>
          <w:tcPr>
            <w:tcW w:w="2254" w:type="dxa"/>
            <w:vAlign w:val="center"/>
          </w:tcPr>
          <w:p w:rsidR="006D0137" w:rsidRDefault="006D0137">
            <w:pPr>
              <w:pStyle w:val="ConsPlusNormal"/>
              <w:jc w:val="both"/>
            </w:pPr>
            <w:r>
              <w:t>зеленый "ц"</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33</w:t>
            </w:r>
          </w:p>
        </w:tc>
        <w:tc>
          <w:tcPr>
            <w:tcW w:w="2254" w:type="dxa"/>
            <w:vAlign w:val="center"/>
          </w:tcPr>
          <w:p w:rsidR="006D0137" w:rsidRDefault="006D0137">
            <w:pPr>
              <w:pStyle w:val="ConsPlusNormal"/>
              <w:jc w:val="both"/>
            </w:pPr>
            <w:r>
              <w:t>белый "ц"</w:t>
            </w:r>
          </w:p>
        </w:tc>
        <w:tc>
          <w:tcPr>
            <w:tcW w:w="1609"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c>
          <w:tcPr>
            <w:tcW w:w="1414"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c>
          <w:tcPr>
            <w:tcW w:w="1579"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c>
          <w:tcPr>
            <w:tcW w:w="1939"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c>
          <w:tcPr>
            <w:tcW w:w="3274"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c>
          <w:tcPr>
            <w:tcW w:w="1324"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34</w:t>
            </w:r>
          </w:p>
        </w:tc>
        <w:tc>
          <w:tcPr>
            <w:tcW w:w="2254" w:type="dxa"/>
            <w:vAlign w:val="center"/>
          </w:tcPr>
          <w:p w:rsidR="006D0137" w:rsidRDefault="006D0137">
            <w:pPr>
              <w:pStyle w:val="ConsPlusNormal"/>
              <w:jc w:val="both"/>
            </w:pPr>
            <w:r>
              <w:t>желтый "ц"</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35</w:t>
            </w:r>
          </w:p>
        </w:tc>
        <w:tc>
          <w:tcPr>
            <w:tcW w:w="2254" w:type="dxa"/>
            <w:vAlign w:val="center"/>
          </w:tcPr>
          <w:p w:rsidR="006D0137" w:rsidRDefault="006D0137">
            <w:pPr>
              <w:pStyle w:val="ConsPlusNormal"/>
              <w:jc w:val="both"/>
            </w:pPr>
            <w:r>
              <w:t>голубой "ц"</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36</w:t>
            </w:r>
          </w:p>
        </w:tc>
        <w:tc>
          <w:tcPr>
            <w:tcW w:w="2254" w:type="dxa"/>
            <w:vAlign w:val="center"/>
          </w:tcPr>
          <w:p w:rsidR="006D0137" w:rsidRDefault="006D0137">
            <w:pPr>
              <w:pStyle w:val="ConsPlusNormal"/>
              <w:jc w:val="both"/>
            </w:pPr>
            <w:r>
              <w:t>розовый "ц"</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37</w:t>
            </w:r>
          </w:p>
        </w:tc>
        <w:tc>
          <w:tcPr>
            <w:tcW w:w="2254" w:type="dxa"/>
            <w:vAlign w:val="center"/>
          </w:tcPr>
          <w:p w:rsidR="006D0137" w:rsidRDefault="006D0137">
            <w:pPr>
              <w:pStyle w:val="ConsPlusNormal"/>
              <w:jc w:val="both"/>
            </w:pPr>
            <w:r>
              <w:t>оранжевый "ц"</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38</w:t>
            </w:r>
          </w:p>
        </w:tc>
        <w:tc>
          <w:tcPr>
            <w:tcW w:w="2254" w:type="dxa"/>
            <w:vAlign w:val="center"/>
          </w:tcPr>
          <w:p w:rsidR="006D0137" w:rsidRDefault="006D0137">
            <w:pPr>
              <w:pStyle w:val="ConsPlusNormal"/>
              <w:jc w:val="both"/>
            </w:pPr>
            <w:r>
              <w:t>синий "ц"</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39</w:t>
            </w:r>
          </w:p>
        </w:tc>
        <w:tc>
          <w:tcPr>
            <w:tcW w:w="2254" w:type="dxa"/>
            <w:vAlign w:val="center"/>
          </w:tcPr>
          <w:p w:rsidR="006D0137" w:rsidRDefault="006D0137">
            <w:pPr>
              <w:pStyle w:val="ConsPlusNormal"/>
              <w:jc w:val="both"/>
            </w:pPr>
            <w:r>
              <w:t>серый "ц/цс"</w:t>
            </w:r>
          </w:p>
        </w:tc>
        <w:tc>
          <w:tcPr>
            <w:tcW w:w="1609" w:type="dxa"/>
            <w:vMerge w:val="restart"/>
            <w:vAlign w:val="center"/>
          </w:tcPr>
          <w:p w:rsidR="006D0137" w:rsidRDefault="006D0137">
            <w:pPr>
              <w:pStyle w:val="ConsPlusNormal"/>
              <w:jc w:val="center"/>
            </w:pPr>
            <w:r>
              <w:t>"ДА"</w:t>
            </w:r>
          </w:p>
        </w:tc>
        <w:tc>
          <w:tcPr>
            <w:tcW w:w="1414" w:type="dxa"/>
            <w:vMerge w:val="restart"/>
            <w:vAlign w:val="center"/>
          </w:tcPr>
          <w:p w:rsidR="006D0137" w:rsidRDefault="006D0137">
            <w:pPr>
              <w:pStyle w:val="ConsPlusNormal"/>
              <w:jc w:val="center"/>
            </w:pPr>
            <w:r>
              <w:t>"ДА"</w:t>
            </w:r>
          </w:p>
        </w:tc>
        <w:tc>
          <w:tcPr>
            <w:tcW w:w="1579" w:type="dxa"/>
            <w:vMerge w:val="restart"/>
            <w:vAlign w:val="center"/>
          </w:tcPr>
          <w:p w:rsidR="006D0137" w:rsidRDefault="006D0137">
            <w:pPr>
              <w:pStyle w:val="ConsPlusNormal"/>
              <w:jc w:val="center"/>
            </w:pPr>
            <w:r>
              <w:t>"ДА"</w:t>
            </w:r>
          </w:p>
        </w:tc>
        <w:tc>
          <w:tcPr>
            <w:tcW w:w="1939" w:type="dxa"/>
            <w:vMerge w:val="restart"/>
            <w:vAlign w:val="center"/>
          </w:tcPr>
          <w:p w:rsidR="006D0137" w:rsidRDefault="006D0137">
            <w:pPr>
              <w:pStyle w:val="ConsPlusNormal"/>
              <w:jc w:val="center"/>
            </w:pPr>
            <w:r>
              <w:t>"ДА"</w:t>
            </w:r>
          </w:p>
        </w:tc>
        <w:tc>
          <w:tcPr>
            <w:tcW w:w="3274" w:type="dxa"/>
            <w:vMerge w:val="restart"/>
            <w:vAlign w:val="center"/>
          </w:tcPr>
          <w:p w:rsidR="006D0137" w:rsidRDefault="006D0137">
            <w:pPr>
              <w:pStyle w:val="ConsPlusNormal"/>
              <w:jc w:val="center"/>
            </w:pPr>
            <w:r>
              <w:t>"ДА"</w:t>
            </w:r>
          </w:p>
        </w:tc>
        <w:tc>
          <w:tcPr>
            <w:tcW w:w="1324" w:type="dxa"/>
            <w:vMerge w:val="restart"/>
            <w:vAlign w:val="center"/>
          </w:tcPr>
          <w:p w:rsidR="006D0137" w:rsidRDefault="006D0137">
            <w:pPr>
              <w:pStyle w:val="ConsPlusNormal"/>
              <w:jc w:val="center"/>
            </w:pPr>
            <w:r>
              <w:t>"ДА"</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40</w:t>
            </w:r>
          </w:p>
        </w:tc>
        <w:tc>
          <w:tcPr>
            <w:tcW w:w="2254" w:type="dxa"/>
            <w:vAlign w:val="center"/>
          </w:tcPr>
          <w:p w:rsidR="006D0137" w:rsidRDefault="006D0137">
            <w:pPr>
              <w:pStyle w:val="ConsPlusNormal"/>
              <w:jc w:val="both"/>
            </w:pPr>
            <w:r>
              <w:t>коричневый "ц/цс"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41</w:t>
            </w:r>
          </w:p>
        </w:tc>
        <w:tc>
          <w:tcPr>
            <w:tcW w:w="2254" w:type="dxa"/>
            <w:vAlign w:val="center"/>
          </w:tcPr>
          <w:p w:rsidR="006D0137" w:rsidRDefault="006D0137">
            <w:pPr>
              <w:pStyle w:val="ConsPlusNormal"/>
              <w:jc w:val="both"/>
            </w:pPr>
            <w:r>
              <w:t>бежевый "ц/цс"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42</w:t>
            </w:r>
          </w:p>
        </w:tc>
        <w:tc>
          <w:tcPr>
            <w:tcW w:w="2254" w:type="dxa"/>
            <w:vAlign w:val="center"/>
          </w:tcPr>
          <w:p w:rsidR="006D0137" w:rsidRDefault="006D0137">
            <w:pPr>
              <w:pStyle w:val="ConsPlusNormal"/>
              <w:jc w:val="both"/>
            </w:pPr>
            <w:r>
              <w:t xml:space="preserve">природные поверхности </w:t>
            </w:r>
            <w:hyperlink w:anchor="P5807">
              <w:r>
                <w:rPr>
                  <w:color w:val="0000FF"/>
                </w:rPr>
                <w:t>&lt;*&gt;</w:t>
              </w:r>
            </w:hyperlink>
          </w:p>
          <w:p w:rsidR="006D0137" w:rsidRDefault="006D0137">
            <w:pPr>
              <w:pStyle w:val="ConsPlusNormal"/>
              <w:jc w:val="both"/>
            </w:pPr>
            <w:r>
              <w:t>(дерево, камень, металл, керамика (имитации)</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val="restart"/>
          </w:tcPr>
          <w:p w:rsidR="006D0137" w:rsidRDefault="006D0137">
            <w:pPr>
              <w:pStyle w:val="ConsPlusNormal"/>
              <w:jc w:val="center"/>
            </w:pPr>
            <w:r>
              <w:t>Район, микрорайон, квартал с застройкой преимущественно малоэтажными многоквартирными жилыми домами, блокированными жилыми домами, среднеэтажными жилыми домами</w:t>
            </w:r>
          </w:p>
        </w:tc>
        <w:tc>
          <w:tcPr>
            <w:tcW w:w="364" w:type="dxa"/>
          </w:tcPr>
          <w:p w:rsidR="006D0137" w:rsidRDefault="006D0137">
            <w:pPr>
              <w:pStyle w:val="ConsPlusNormal"/>
              <w:jc w:val="both"/>
            </w:pPr>
            <w:r>
              <w:t>1</w:t>
            </w:r>
          </w:p>
        </w:tc>
        <w:tc>
          <w:tcPr>
            <w:tcW w:w="2254" w:type="dxa"/>
            <w:vAlign w:val="center"/>
          </w:tcPr>
          <w:p w:rsidR="006D0137" w:rsidRDefault="006D0137">
            <w:pPr>
              <w:pStyle w:val="ConsPlusNormal"/>
              <w:jc w:val="both"/>
            </w:pPr>
            <w:r>
              <w:t>неоновый, флуоресцентный "ц/цс"</w:t>
            </w:r>
          </w:p>
        </w:tc>
        <w:tc>
          <w:tcPr>
            <w:tcW w:w="1609" w:type="dxa"/>
            <w:vAlign w:val="center"/>
          </w:tcPr>
          <w:p w:rsidR="006D0137" w:rsidRDefault="006D0137">
            <w:pPr>
              <w:pStyle w:val="ConsPlusNormal"/>
              <w:jc w:val="center"/>
            </w:pPr>
            <w:r>
              <w:t>"НЕТ"</w:t>
            </w:r>
          </w:p>
        </w:tc>
        <w:tc>
          <w:tcPr>
            <w:tcW w:w="1414" w:type="dxa"/>
            <w:vAlign w:val="center"/>
          </w:tcPr>
          <w:p w:rsidR="006D0137" w:rsidRDefault="006D0137">
            <w:pPr>
              <w:pStyle w:val="ConsPlusNormal"/>
              <w:jc w:val="center"/>
            </w:pPr>
            <w:r>
              <w:t>"НЕТ"</w:t>
            </w:r>
          </w:p>
        </w:tc>
        <w:tc>
          <w:tcPr>
            <w:tcW w:w="1579" w:type="dxa"/>
            <w:vAlign w:val="center"/>
          </w:tcPr>
          <w:p w:rsidR="006D0137" w:rsidRDefault="006D0137">
            <w:pPr>
              <w:pStyle w:val="ConsPlusNormal"/>
              <w:jc w:val="center"/>
            </w:pPr>
            <w:r>
              <w:t>"НЕТ"</w:t>
            </w:r>
          </w:p>
        </w:tc>
        <w:tc>
          <w:tcPr>
            <w:tcW w:w="1939" w:type="dxa"/>
            <w:vAlign w:val="center"/>
          </w:tcPr>
          <w:p w:rsidR="006D0137" w:rsidRDefault="006D0137">
            <w:pPr>
              <w:pStyle w:val="ConsPlusNormal"/>
              <w:jc w:val="center"/>
            </w:pPr>
            <w:r>
              <w:t>"НЕТ"</w:t>
            </w:r>
          </w:p>
        </w:tc>
        <w:tc>
          <w:tcPr>
            <w:tcW w:w="3274" w:type="dxa"/>
            <w:vAlign w:val="center"/>
          </w:tcPr>
          <w:p w:rsidR="006D0137" w:rsidRDefault="006D0137">
            <w:pPr>
              <w:pStyle w:val="ConsPlusNormal"/>
              <w:jc w:val="center"/>
            </w:pPr>
            <w:r>
              <w:t>"НЕТ"</w:t>
            </w:r>
          </w:p>
        </w:tc>
        <w:tc>
          <w:tcPr>
            <w:tcW w:w="1324" w:type="dxa"/>
            <w:vAlign w:val="center"/>
          </w:tcPr>
          <w:p w:rsidR="006D0137" w:rsidRDefault="006D0137">
            <w:pPr>
              <w:pStyle w:val="ConsPlusNormal"/>
              <w:jc w:val="center"/>
            </w:pPr>
            <w:r>
              <w:t>"НЕТ"</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2</w:t>
            </w:r>
          </w:p>
        </w:tc>
        <w:tc>
          <w:tcPr>
            <w:tcW w:w="2254" w:type="dxa"/>
            <w:vAlign w:val="center"/>
          </w:tcPr>
          <w:p w:rsidR="006D0137" w:rsidRDefault="006D0137">
            <w:pPr>
              <w:pStyle w:val="ConsPlusNormal"/>
              <w:jc w:val="both"/>
            </w:pPr>
            <w:r>
              <w:t>золотой "ц/цс"</w:t>
            </w:r>
          </w:p>
        </w:tc>
        <w:tc>
          <w:tcPr>
            <w:tcW w:w="1609" w:type="dxa"/>
            <w:vAlign w:val="center"/>
          </w:tcPr>
          <w:p w:rsidR="006D0137" w:rsidRDefault="006D0137">
            <w:pPr>
              <w:pStyle w:val="ConsPlusNormal"/>
              <w:jc w:val="center"/>
            </w:pPr>
            <w:r>
              <w:t>"ДА И-декор",</w:t>
            </w:r>
          </w:p>
        </w:tc>
        <w:tc>
          <w:tcPr>
            <w:tcW w:w="1414" w:type="dxa"/>
            <w:vAlign w:val="center"/>
          </w:tcPr>
          <w:p w:rsidR="006D0137" w:rsidRDefault="006D0137">
            <w:pPr>
              <w:pStyle w:val="ConsPlusNormal"/>
              <w:jc w:val="center"/>
            </w:pPr>
            <w:r>
              <w:t>"ДА И-декор"</w:t>
            </w:r>
          </w:p>
        </w:tc>
        <w:tc>
          <w:tcPr>
            <w:tcW w:w="1579" w:type="dxa"/>
            <w:vAlign w:val="center"/>
          </w:tcPr>
          <w:p w:rsidR="006D0137" w:rsidRDefault="006D0137">
            <w:pPr>
              <w:pStyle w:val="ConsPlusNormal"/>
              <w:jc w:val="center"/>
            </w:pPr>
            <w:r>
              <w:t>"ДА И-декор"</w:t>
            </w:r>
          </w:p>
        </w:tc>
        <w:tc>
          <w:tcPr>
            <w:tcW w:w="1939" w:type="dxa"/>
            <w:vAlign w:val="center"/>
          </w:tcPr>
          <w:p w:rsidR="006D0137" w:rsidRDefault="006D0137">
            <w:pPr>
              <w:pStyle w:val="ConsPlusNormal"/>
              <w:jc w:val="center"/>
            </w:pPr>
            <w:r>
              <w:t>"ДА И-декор"</w:t>
            </w:r>
          </w:p>
        </w:tc>
        <w:tc>
          <w:tcPr>
            <w:tcW w:w="3274" w:type="dxa"/>
            <w:vAlign w:val="center"/>
          </w:tcPr>
          <w:p w:rsidR="006D0137" w:rsidRDefault="006D0137">
            <w:pPr>
              <w:pStyle w:val="ConsPlusNormal"/>
              <w:jc w:val="center"/>
            </w:pPr>
            <w:r>
              <w:t>"ДА И-декор"</w:t>
            </w:r>
          </w:p>
        </w:tc>
        <w:tc>
          <w:tcPr>
            <w:tcW w:w="1324" w:type="dxa"/>
            <w:vAlign w:val="center"/>
          </w:tcPr>
          <w:p w:rsidR="006D0137" w:rsidRDefault="006D0137">
            <w:pPr>
              <w:pStyle w:val="ConsPlusNormal"/>
              <w:jc w:val="center"/>
            </w:pPr>
            <w:r>
              <w:t>"ДА И-декор"</w:t>
            </w:r>
          </w:p>
        </w:tc>
      </w:tr>
      <w:tr w:rsidR="006D0137">
        <w:tc>
          <w:tcPr>
            <w:tcW w:w="3259" w:type="dxa"/>
            <w:vMerge/>
          </w:tcPr>
          <w:p w:rsidR="006D0137" w:rsidRDefault="006D0137">
            <w:pPr>
              <w:pStyle w:val="ConsPlusNormal"/>
            </w:pPr>
          </w:p>
        </w:tc>
        <w:tc>
          <w:tcPr>
            <w:tcW w:w="364" w:type="dxa"/>
          </w:tcPr>
          <w:p w:rsidR="006D0137" w:rsidRDefault="006D0137">
            <w:pPr>
              <w:pStyle w:val="ConsPlusNormal"/>
            </w:pPr>
            <w:r>
              <w:t>3</w:t>
            </w:r>
          </w:p>
        </w:tc>
        <w:tc>
          <w:tcPr>
            <w:tcW w:w="2254" w:type="dxa"/>
            <w:vAlign w:val="center"/>
          </w:tcPr>
          <w:p w:rsidR="006D0137" w:rsidRDefault="006D0137">
            <w:pPr>
              <w:pStyle w:val="ConsPlusNormal"/>
            </w:pPr>
            <w:r>
              <w:t>фиолетовый "ц/цс"</w:t>
            </w:r>
          </w:p>
        </w:tc>
        <w:tc>
          <w:tcPr>
            <w:tcW w:w="1609" w:type="dxa"/>
            <w:vMerge w:val="restart"/>
            <w:vAlign w:val="center"/>
          </w:tcPr>
          <w:p w:rsidR="006D0137" w:rsidRDefault="006D0137">
            <w:pPr>
              <w:pStyle w:val="ConsPlusNormal"/>
              <w:jc w:val="center"/>
            </w:pPr>
            <w:r>
              <w:t>"ДА АЗС",</w:t>
            </w:r>
          </w:p>
          <w:p w:rsidR="006D0137" w:rsidRDefault="006D0137">
            <w:pPr>
              <w:pStyle w:val="ConsPlusNormal"/>
              <w:jc w:val="center"/>
            </w:pPr>
            <w:r>
              <w:t>"ДА И-декор"</w:t>
            </w:r>
          </w:p>
        </w:tc>
        <w:tc>
          <w:tcPr>
            <w:tcW w:w="1414" w:type="dxa"/>
            <w:vMerge w:val="restart"/>
            <w:vAlign w:val="center"/>
          </w:tcPr>
          <w:p w:rsidR="006D0137" w:rsidRDefault="006D0137">
            <w:pPr>
              <w:pStyle w:val="ConsPlusNormal"/>
              <w:jc w:val="center"/>
            </w:pPr>
            <w:r>
              <w:t>"ДА И-декор"</w:t>
            </w:r>
          </w:p>
        </w:tc>
        <w:tc>
          <w:tcPr>
            <w:tcW w:w="1579" w:type="dxa"/>
            <w:vMerge w:val="restart"/>
            <w:vAlign w:val="center"/>
          </w:tcPr>
          <w:p w:rsidR="006D0137" w:rsidRDefault="006D0137">
            <w:pPr>
              <w:pStyle w:val="ConsPlusNormal"/>
              <w:jc w:val="center"/>
            </w:pPr>
            <w:r>
              <w:t>"ДА И-декор"</w:t>
            </w:r>
          </w:p>
        </w:tc>
        <w:tc>
          <w:tcPr>
            <w:tcW w:w="1939" w:type="dxa"/>
            <w:vMerge w:val="restart"/>
            <w:vAlign w:val="center"/>
          </w:tcPr>
          <w:p w:rsidR="006D0137" w:rsidRDefault="006D0137">
            <w:pPr>
              <w:pStyle w:val="ConsPlusNormal"/>
              <w:jc w:val="center"/>
            </w:pPr>
            <w:r>
              <w:t>"ДА И-декор"</w:t>
            </w:r>
          </w:p>
        </w:tc>
        <w:tc>
          <w:tcPr>
            <w:tcW w:w="3274" w:type="dxa"/>
            <w:vMerge w:val="restart"/>
            <w:vAlign w:val="center"/>
          </w:tcPr>
          <w:p w:rsidR="006D0137" w:rsidRDefault="006D0137">
            <w:pPr>
              <w:pStyle w:val="ConsPlusNormal"/>
              <w:jc w:val="center"/>
            </w:pPr>
            <w:r>
              <w:t>"ДА И-декор"</w:t>
            </w:r>
          </w:p>
        </w:tc>
        <w:tc>
          <w:tcPr>
            <w:tcW w:w="1324" w:type="dxa"/>
            <w:vMerge w:val="restart"/>
            <w:vAlign w:val="center"/>
          </w:tcPr>
          <w:p w:rsidR="006D0137" w:rsidRDefault="006D0137">
            <w:pPr>
              <w:pStyle w:val="ConsPlusNormal"/>
              <w:jc w:val="center"/>
            </w:pPr>
            <w:r>
              <w:t>"ДА ИЖС",</w:t>
            </w:r>
          </w:p>
          <w:p w:rsidR="006D0137" w:rsidRDefault="006D0137">
            <w:pPr>
              <w:pStyle w:val="ConsPlusNormal"/>
              <w:jc w:val="center"/>
            </w:pPr>
            <w:r>
              <w:t>"ДА И-декор"</w:t>
            </w:r>
          </w:p>
        </w:tc>
      </w:tr>
      <w:tr w:rsidR="006D0137">
        <w:tc>
          <w:tcPr>
            <w:tcW w:w="3259" w:type="dxa"/>
            <w:vMerge/>
          </w:tcPr>
          <w:p w:rsidR="006D0137" w:rsidRDefault="006D0137">
            <w:pPr>
              <w:pStyle w:val="ConsPlusNormal"/>
            </w:pPr>
          </w:p>
        </w:tc>
        <w:tc>
          <w:tcPr>
            <w:tcW w:w="364" w:type="dxa"/>
          </w:tcPr>
          <w:p w:rsidR="006D0137" w:rsidRDefault="006D0137">
            <w:pPr>
              <w:pStyle w:val="ConsPlusNormal"/>
            </w:pPr>
            <w:r>
              <w:t>4</w:t>
            </w:r>
          </w:p>
        </w:tc>
        <w:tc>
          <w:tcPr>
            <w:tcW w:w="2254" w:type="dxa"/>
            <w:vAlign w:val="center"/>
          </w:tcPr>
          <w:p w:rsidR="006D0137" w:rsidRDefault="006D0137">
            <w:pPr>
              <w:pStyle w:val="ConsPlusNormal"/>
            </w:pPr>
            <w:r>
              <w:t>более 5 цветов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5</w:t>
            </w:r>
          </w:p>
        </w:tc>
        <w:tc>
          <w:tcPr>
            <w:tcW w:w="2254" w:type="dxa"/>
            <w:vAlign w:val="center"/>
          </w:tcPr>
          <w:p w:rsidR="006D0137" w:rsidRDefault="006D0137">
            <w:pPr>
              <w:pStyle w:val="ConsPlusNormal"/>
              <w:jc w:val="both"/>
            </w:pPr>
            <w:r>
              <w:t>черный-желтый "ц/цс"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6</w:t>
            </w:r>
          </w:p>
        </w:tc>
        <w:tc>
          <w:tcPr>
            <w:tcW w:w="2254" w:type="dxa"/>
            <w:vAlign w:val="center"/>
          </w:tcPr>
          <w:p w:rsidR="006D0137" w:rsidRDefault="006D0137">
            <w:pPr>
              <w:pStyle w:val="ConsPlusNormal"/>
              <w:jc w:val="both"/>
            </w:pPr>
            <w:r>
              <w:t>красный-зеленый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7</w:t>
            </w:r>
          </w:p>
        </w:tc>
        <w:tc>
          <w:tcPr>
            <w:tcW w:w="2254" w:type="dxa"/>
            <w:vAlign w:val="center"/>
          </w:tcPr>
          <w:p w:rsidR="006D0137" w:rsidRDefault="006D0137">
            <w:pPr>
              <w:pStyle w:val="ConsPlusNormal"/>
              <w:jc w:val="both"/>
            </w:pPr>
            <w:r>
              <w:t>оранжевый-синий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8</w:t>
            </w:r>
          </w:p>
        </w:tc>
        <w:tc>
          <w:tcPr>
            <w:tcW w:w="2254" w:type="dxa"/>
            <w:vAlign w:val="center"/>
          </w:tcPr>
          <w:p w:rsidR="006D0137" w:rsidRDefault="006D0137">
            <w:pPr>
              <w:pStyle w:val="ConsPlusNormal"/>
              <w:jc w:val="both"/>
            </w:pPr>
            <w:r>
              <w:t>розовый-зеленый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9</w:t>
            </w:r>
          </w:p>
        </w:tc>
        <w:tc>
          <w:tcPr>
            <w:tcW w:w="2254" w:type="dxa"/>
            <w:vAlign w:val="center"/>
          </w:tcPr>
          <w:p w:rsidR="006D0137" w:rsidRDefault="006D0137">
            <w:pPr>
              <w:pStyle w:val="ConsPlusNormal"/>
              <w:jc w:val="both"/>
            </w:pPr>
            <w:r>
              <w:t>оранжевый-голубой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10</w:t>
            </w:r>
          </w:p>
        </w:tc>
        <w:tc>
          <w:tcPr>
            <w:tcW w:w="2254" w:type="dxa"/>
            <w:vAlign w:val="center"/>
          </w:tcPr>
          <w:p w:rsidR="006D0137" w:rsidRDefault="006D0137">
            <w:pPr>
              <w:pStyle w:val="ConsPlusNormal"/>
              <w:jc w:val="both"/>
            </w:pPr>
            <w:r>
              <w:t>желтый-синий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11</w:t>
            </w:r>
          </w:p>
        </w:tc>
        <w:tc>
          <w:tcPr>
            <w:tcW w:w="2254" w:type="dxa"/>
            <w:vAlign w:val="center"/>
          </w:tcPr>
          <w:p w:rsidR="006D0137" w:rsidRDefault="006D0137">
            <w:pPr>
              <w:pStyle w:val="ConsPlusNormal"/>
              <w:jc w:val="both"/>
            </w:pPr>
            <w:r>
              <w:t>черный-белый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12</w:t>
            </w:r>
          </w:p>
        </w:tc>
        <w:tc>
          <w:tcPr>
            <w:tcW w:w="2254" w:type="dxa"/>
            <w:vAlign w:val="center"/>
          </w:tcPr>
          <w:p w:rsidR="006D0137" w:rsidRDefault="006D0137">
            <w:pPr>
              <w:pStyle w:val="ConsPlusNormal"/>
              <w:jc w:val="both"/>
            </w:pPr>
            <w:r>
              <w:t>белый-синий "цс"</w:t>
            </w:r>
          </w:p>
        </w:tc>
        <w:tc>
          <w:tcPr>
            <w:tcW w:w="1609" w:type="dxa"/>
            <w:vMerge w:val="restart"/>
            <w:vAlign w:val="center"/>
          </w:tcPr>
          <w:p w:rsidR="006D0137" w:rsidRDefault="006D0137">
            <w:pPr>
              <w:pStyle w:val="ConsPlusNormal"/>
              <w:jc w:val="center"/>
            </w:pPr>
            <w:r>
              <w:t>"ДА АЗС",</w:t>
            </w:r>
          </w:p>
          <w:p w:rsidR="006D0137" w:rsidRDefault="006D0137">
            <w:pPr>
              <w:pStyle w:val="ConsPlusNormal"/>
              <w:jc w:val="center"/>
            </w:pPr>
            <w:r>
              <w:t>"ДА декор ИЖС",</w:t>
            </w:r>
          </w:p>
          <w:p w:rsidR="006D0137" w:rsidRDefault="006D0137">
            <w:pPr>
              <w:pStyle w:val="ConsPlusNormal"/>
              <w:jc w:val="center"/>
            </w:pPr>
            <w:r>
              <w:t>"ДА И-декор"</w:t>
            </w:r>
          </w:p>
        </w:tc>
        <w:tc>
          <w:tcPr>
            <w:tcW w:w="1414" w:type="dxa"/>
            <w:vMerge w:val="restart"/>
            <w:vAlign w:val="center"/>
          </w:tcPr>
          <w:p w:rsidR="006D0137" w:rsidRDefault="006D0137">
            <w:pPr>
              <w:pStyle w:val="ConsPlusNormal"/>
              <w:jc w:val="center"/>
            </w:pPr>
            <w:r>
              <w:t>"ДА декор ИЖС",</w:t>
            </w:r>
          </w:p>
          <w:p w:rsidR="006D0137" w:rsidRDefault="006D0137">
            <w:pPr>
              <w:pStyle w:val="ConsPlusNormal"/>
              <w:jc w:val="center"/>
            </w:pPr>
            <w:r>
              <w:t>"ДА И-декор"</w:t>
            </w:r>
          </w:p>
        </w:tc>
        <w:tc>
          <w:tcPr>
            <w:tcW w:w="1579" w:type="dxa"/>
            <w:vMerge w:val="restart"/>
            <w:vAlign w:val="center"/>
          </w:tcPr>
          <w:p w:rsidR="006D0137" w:rsidRDefault="006D0137">
            <w:pPr>
              <w:pStyle w:val="ConsPlusNormal"/>
              <w:jc w:val="center"/>
            </w:pPr>
            <w:r>
              <w:t>"ДА И-декор"</w:t>
            </w:r>
          </w:p>
        </w:tc>
        <w:tc>
          <w:tcPr>
            <w:tcW w:w="1939" w:type="dxa"/>
            <w:vMerge w:val="restart"/>
            <w:vAlign w:val="center"/>
          </w:tcPr>
          <w:p w:rsidR="006D0137" w:rsidRDefault="006D0137">
            <w:pPr>
              <w:pStyle w:val="ConsPlusNormal"/>
              <w:jc w:val="center"/>
            </w:pPr>
            <w:r>
              <w:t>"ДА декор ИЖС",</w:t>
            </w:r>
          </w:p>
          <w:p w:rsidR="006D0137" w:rsidRDefault="006D0137">
            <w:pPr>
              <w:pStyle w:val="ConsPlusNormal"/>
              <w:jc w:val="center"/>
            </w:pPr>
            <w:r>
              <w:t>"ДА И-декор"</w:t>
            </w:r>
          </w:p>
        </w:tc>
        <w:tc>
          <w:tcPr>
            <w:tcW w:w="3274" w:type="dxa"/>
            <w:vMerge w:val="restart"/>
            <w:vAlign w:val="center"/>
          </w:tcPr>
          <w:p w:rsidR="006D0137" w:rsidRDefault="006D0137">
            <w:pPr>
              <w:pStyle w:val="ConsPlusNormal"/>
              <w:jc w:val="center"/>
            </w:pPr>
            <w:r>
              <w:t>"ДА И-декор"</w:t>
            </w:r>
          </w:p>
        </w:tc>
        <w:tc>
          <w:tcPr>
            <w:tcW w:w="1324" w:type="dxa"/>
            <w:vMerge w:val="restart"/>
            <w:vAlign w:val="center"/>
          </w:tcPr>
          <w:p w:rsidR="006D0137" w:rsidRDefault="006D0137">
            <w:pPr>
              <w:pStyle w:val="ConsPlusNormal"/>
              <w:jc w:val="center"/>
            </w:pPr>
            <w:r>
              <w:t>"ДА декор ИЖС",</w:t>
            </w:r>
          </w:p>
          <w:p w:rsidR="006D0137" w:rsidRDefault="006D0137">
            <w:pPr>
              <w:pStyle w:val="ConsPlusNormal"/>
              <w:jc w:val="center"/>
            </w:pPr>
            <w:r>
              <w:t>"ДА И-декор"</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13</w:t>
            </w:r>
          </w:p>
        </w:tc>
        <w:tc>
          <w:tcPr>
            <w:tcW w:w="2254" w:type="dxa"/>
            <w:vAlign w:val="center"/>
          </w:tcPr>
          <w:p w:rsidR="006D0137" w:rsidRDefault="006D0137">
            <w:pPr>
              <w:pStyle w:val="ConsPlusNormal"/>
              <w:jc w:val="both"/>
            </w:pPr>
            <w:r>
              <w:t>белый-красный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14</w:t>
            </w:r>
          </w:p>
        </w:tc>
        <w:tc>
          <w:tcPr>
            <w:tcW w:w="2254" w:type="dxa"/>
            <w:vAlign w:val="center"/>
          </w:tcPr>
          <w:p w:rsidR="006D0137" w:rsidRDefault="006D0137">
            <w:pPr>
              <w:pStyle w:val="ConsPlusNormal"/>
              <w:jc w:val="both"/>
            </w:pPr>
            <w:r>
              <w:t>черный-красный "цс"</w:t>
            </w:r>
          </w:p>
        </w:tc>
        <w:tc>
          <w:tcPr>
            <w:tcW w:w="1609" w:type="dxa"/>
            <w:vMerge w:val="restart"/>
            <w:vAlign w:val="center"/>
          </w:tcPr>
          <w:p w:rsidR="006D0137" w:rsidRDefault="006D0137">
            <w:pPr>
              <w:pStyle w:val="ConsPlusNormal"/>
              <w:jc w:val="center"/>
            </w:pPr>
            <w:r>
              <w:t>"ДА АЗС",</w:t>
            </w:r>
          </w:p>
          <w:p w:rsidR="006D0137" w:rsidRDefault="006D0137">
            <w:pPr>
              <w:pStyle w:val="ConsPlusNormal"/>
              <w:jc w:val="center"/>
            </w:pPr>
            <w:r>
              <w:t>"ДА И-декор"</w:t>
            </w:r>
          </w:p>
        </w:tc>
        <w:tc>
          <w:tcPr>
            <w:tcW w:w="1414" w:type="dxa"/>
            <w:vMerge w:val="restart"/>
            <w:vAlign w:val="center"/>
          </w:tcPr>
          <w:p w:rsidR="006D0137" w:rsidRDefault="006D0137">
            <w:pPr>
              <w:pStyle w:val="ConsPlusNormal"/>
              <w:jc w:val="center"/>
            </w:pPr>
            <w:r>
              <w:t>"ДА И-декор"</w:t>
            </w:r>
          </w:p>
        </w:tc>
        <w:tc>
          <w:tcPr>
            <w:tcW w:w="1579" w:type="dxa"/>
            <w:vMerge w:val="restart"/>
            <w:vAlign w:val="center"/>
          </w:tcPr>
          <w:p w:rsidR="006D0137" w:rsidRDefault="006D0137">
            <w:pPr>
              <w:pStyle w:val="ConsPlusNormal"/>
              <w:jc w:val="center"/>
            </w:pPr>
            <w:r>
              <w:t>"ДА И-декор"</w:t>
            </w:r>
          </w:p>
        </w:tc>
        <w:tc>
          <w:tcPr>
            <w:tcW w:w="1939" w:type="dxa"/>
            <w:vMerge w:val="restart"/>
            <w:vAlign w:val="center"/>
          </w:tcPr>
          <w:p w:rsidR="006D0137" w:rsidRDefault="006D0137">
            <w:pPr>
              <w:pStyle w:val="ConsPlusNormal"/>
              <w:jc w:val="center"/>
            </w:pPr>
            <w:r>
              <w:t>"ДА И-декор"</w:t>
            </w:r>
          </w:p>
        </w:tc>
        <w:tc>
          <w:tcPr>
            <w:tcW w:w="3274" w:type="dxa"/>
            <w:vMerge w:val="restart"/>
            <w:vAlign w:val="center"/>
          </w:tcPr>
          <w:p w:rsidR="006D0137" w:rsidRDefault="006D0137">
            <w:pPr>
              <w:pStyle w:val="ConsPlusNormal"/>
              <w:jc w:val="center"/>
            </w:pPr>
            <w:r>
              <w:t>"ДА И-декор"</w:t>
            </w:r>
          </w:p>
        </w:tc>
        <w:tc>
          <w:tcPr>
            <w:tcW w:w="1324" w:type="dxa"/>
            <w:vMerge w:val="restart"/>
            <w:vAlign w:val="center"/>
          </w:tcPr>
          <w:p w:rsidR="006D0137" w:rsidRDefault="006D0137">
            <w:pPr>
              <w:pStyle w:val="ConsPlusNormal"/>
              <w:jc w:val="center"/>
            </w:pPr>
            <w:r>
              <w:t>"ДА декор ИЖС",</w:t>
            </w:r>
          </w:p>
          <w:p w:rsidR="006D0137" w:rsidRDefault="006D0137">
            <w:pPr>
              <w:pStyle w:val="ConsPlusNormal"/>
              <w:jc w:val="center"/>
            </w:pPr>
            <w:r>
              <w:t>"ДА И-декор"</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15</w:t>
            </w:r>
          </w:p>
        </w:tc>
        <w:tc>
          <w:tcPr>
            <w:tcW w:w="2254" w:type="dxa"/>
            <w:vAlign w:val="center"/>
          </w:tcPr>
          <w:p w:rsidR="006D0137" w:rsidRDefault="006D0137">
            <w:pPr>
              <w:pStyle w:val="ConsPlusNormal"/>
              <w:jc w:val="both"/>
            </w:pPr>
            <w:r>
              <w:t>черный-оранжевый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16</w:t>
            </w:r>
          </w:p>
        </w:tc>
        <w:tc>
          <w:tcPr>
            <w:tcW w:w="2254" w:type="dxa"/>
            <w:vAlign w:val="center"/>
          </w:tcPr>
          <w:p w:rsidR="006D0137" w:rsidRDefault="006D0137">
            <w:pPr>
              <w:pStyle w:val="ConsPlusNormal"/>
              <w:jc w:val="both"/>
            </w:pPr>
            <w:r>
              <w:t>черный-синий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17</w:t>
            </w:r>
          </w:p>
        </w:tc>
        <w:tc>
          <w:tcPr>
            <w:tcW w:w="2254" w:type="dxa"/>
            <w:vAlign w:val="center"/>
          </w:tcPr>
          <w:p w:rsidR="006D0137" w:rsidRDefault="006D0137">
            <w:pPr>
              <w:pStyle w:val="ConsPlusNormal"/>
              <w:jc w:val="both"/>
            </w:pPr>
            <w:r>
              <w:t>черный-голубой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18</w:t>
            </w:r>
          </w:p>
        </w:tc>
        <w:tc>
          <w:tcPr>
            <w:tcW w:w="2254" w:type="dxa"/>
            <w:vAlign w:val="center"/>
          </w:tcPr>
          <w:p w:rsidR="006D0137" w:rsidRDefault="006D0137">
            <w:pPr>
              <w:pStyle w:val="ConsPlusNormal"/>
              <w:jc w:val="both"/>
            </w:pPr>
            <w:r>
              <w:t>черный-розовый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19</w:t>
            </w:r>
          </w:p>
        </w:tc>
        <w:tc>
          <w:tcPr>
            <w:tcW w:w="2254" w:type="dxa"/>
            <w:vAlign w:val="center"/>
          </w:tcPr>
          <w:p w:rsidR="006D0137" w:rsidRDefault="006D0137">
            <w:pPr>
              <w:pStyle w:val="ConsPlusNormal"/>
              <w:jc w:val="both"/>
            </w:pPr>
            <w:r>
              <w:t>черный-зеленый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20</w:t>
            </w:r>
          </w:p>
        </w:tc>
        <w:tc>
          <w:tcPr>
            <w:tcW w:w="2254" w:type="dxa"/>
            <w:vAlign w:val="center"/>
          </w:tcPr>
          <w:p w:rsidR="006D0137" w:rsidRDefault="006D0137">
            <w:pPr>
              <w:pStyle w:val="ConsPlusNormal"/>
              <w:jc w:val="both"/>
            </w:pPr>
            <w:r>
              <w:t>синий-красный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21</w:t>
            </w:r>
          </w:p>
        </w:tc>
        <w:tc>
          <w:tcPr>
            <w:tcW w:w="2254" w:type="dxa"/>
            <w:vAlign w:val="center"/>
          </w:tcPr>
          <w:p w:rsidR="006D0137" w:rsidRDefault="006D0137">
            <w:pPr>
              <w:pStyle w:val="ConsPlusNormal"/>
              <w:jc w:val="both"/>
            </w:pPr>
            <w:r>
              <w:t>голубой-красный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22</w:t>
            </w:r>
          </w:p>
        </w:tc>
        <w:tc>
          <w:tcPr>
            <w:tcW w:w="2254" w:type="dxa"/>
            <w:vAlign w:val="center"/>
          </w:tcPr>
          <w:p w:rsidR="006D0137" w:rsidRDefault="006D0137">
            <w:pPr>
              <w:pStyle w:val="ConsPlusNormal"/>
              <w:jc w:val="both"/>
            </w:pPr>
            <w:r>
              <w:t>красный-желтый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23</w:t>
            </w:r>
          </w:p>
        </w:tc>
        <w:tc>
          <w:tcPr>
            <w:tcW w:w="2254" w:type="dxa"/>
            <w:vAlign w:val="center"/>
          </w:tcPr>
          <w:p w:rsidR="006D0137" w:rsidRDefault="006D0137">
            <w:pPr>
              <w:pStyle w:val="ConsPlusNormal"/>
              <w:jc w:val="both"/>
            </w:pPr>
            <w:r>
              <w:t>черный "ц"</w:t>
            </w:r>
          </w:p>
        </w:tc>
        <w:tc>
          <w:tcPr>
            <w:tcW w:w="1609" w:type="dxa"/>
            <w:vAlign w:val="center"/>
          </w:tcPr>
          <w:p w:rsidR="006D0137" w:rsidRDefault="006D0137">
            <w:pPr>
              <w:pStyle w:val="ConsPlusNormal"/>
              <w:jc w:val="center"/>
            </w:pPr>
            <w:r>
              <w:t>"ДА АЗС",</w:t>
            </w:r>
          </w:p>
          <w:p w:rsidR="006D0137" w:rsidRDefault="006D0137">
            <w:pPr>
              <w:pStyle w:val="ConsPlusNormal"/>
              <w:jc w:val="center"/>
            </w:pPr>
            <w:r>
              <w:t>"ДА И-декор",</w:t>
            </w:r>
          </w:p>
          <w:p w:rsidR="006D0137" w:rsidRDefault="006D0137">
            <w:pPr>
              <w:pStyle w:val="ConsPlusNormal"/>
              <w:jc w:val="center"/>
            </w:pPr>
            <w:r>
              <w:t>"ДА проем"</w:t>
            </w:r>
          </w:p>
        </w:tc>
        <w:tc>
          <w:tcPr>
            <w:tcW w:w="1414" w:type="dxa"/>
            <w:vAlign w:val="center"/>
          </w:tcPr>
          <w:p w:rsidR="006D0137" w:rsidRDefault="006D0137">
            <w:pPr>
              <w:pStyle w:val="ConsPlusNormal"/>
              <w:jc w:val="center"/>
            </w:pPr>
            <w:r>
              <w:t>"ДА И-декор",</w:t>
            </w:r>
          </w:p>
          <w:p w:rsidR="006D0137" w:rsidRDefault="006D0137">
            <w:pPr>
              <w:pStyle w:val="ConsPlusNormal"/>
              <w:jc w:val="center"/>
            </w:pPr>
            <w:r>
              <w:t>"ДА проем"</w:t>
            </w:r>
          </w:p>
        </w:tc>
        <w:tc>
          <w:tcPr>
            <w:tcW w:w="1579" w:type="dxa"/>
            <w:vAlign w:val="center"/>
          </w:tcPr>
          <w:p w:rsidR="006D0137" w:rsidRDefault="006D0137">
            <w:pPr>
              <w:pStyle w:val="ConsPlusNormal"/>
              <w:jc w:val="center"/>
            </w:pPr>
            <w:r>
              <w:t>"ДА И-декор",</w:t>
            </w:r>
          </w:p>
          <w:p w:rsidR="006D0137" w:rsidRDefault="006D0137">
            <w:pPr>
              <w:pStyle w:val="ConsPlusNormal"/>
              <w:jc w:val="center"/>
            </w:pPr>
            <w:r>
              <w:t>"ДА проем"</w:t>
            </w:r>
          </w:p>
        </w:tc>
        <w:tc>
          <w:tcPr>
            <w:tcW w:w="1939" w:type="dxa"/>
            <w:vAlign w:val="center"/>
          </w:tcPr>
          <w:p w:rsidR="006D0137" w:rsidRDefault="006D0137">
            <w:pPr>
              <w:pStyle w:val="ConsPlusNormal"/>
              <w:jc w:val="center"/>
            </w:pPr>
            <w:r>
              <w:t>"ДА И-декор",</w:t>
            </w:r>
          </w:p>
          <w:p w:rsidR="006D0137" w:rsidRDefault="006D0137">
            <w:pPr>
              <w:pStyle w:val="ConsPlusNormal"/>
              <w:jc w:val="center"/>
            </w:pPr>
            <w:r>
              <w:t>"ДА проем"</w:t>
            </w:r>
          </w:p>
        </w:tc>
        <w:tc>
          <w:tcPr>
            <w:tcW w:w="3274" w:type="dxa"/>
            <w:vAlign w:val="center"/>
          </w:tcPr>
          <w:p w:rsidR="006D0137" w:rsidRDefault="006D0137">
            <w:pPr>
              <w:pStyle w:val="ConsPlusNormal"/>
              <w:jc w:val="center"/>
            </w:pPr>
            <w:r>
              <w:t>"ДА И-декор",</w:t>
            </w:r>
          </w:p>
          <w:p w:rsidR="006D0137" w:rsidRDefault="006D0137">
            <w:pPr>
              <w:pStyle w:val="ConsPlusNormal"/>
              <w:jc w:val="center"/>
            </w:pPr>
            <w:r>
              <w:t>"ДА проем"</w:t>
            </w:r>
          </w:p>
        </w:tc>
        <w:tc>
          <w:tcPr>
            <w:tcW w:w="1324" w:type="dxa"/>
            <w:vAlign w:val="center"/>
          </w:tcPr>
          <w:p w:rsidR="006D0137" w:rsidRDefault="006D0137">
            <w:pPr>
              <w:pStyle w:val="ConsPlusNormal"/>
              <w:jc w:val="center"/>
            </w:pPr>
            <w:r>
              <w:t>"ДА декор ИЖС",</w:t>
            </w:r>
          </w:p>
          <w:p w:rsidR="006D0137" w:rsidRDefault="006D0137">
            <w:pPr>
              <w:pStyle w:val="ConsPlusNormal"/>
              <w:jc w:val="center"/>
            </w:pPr>
            <w:r>
              <w:t>"ДА И-декор",</w:t>
            </w:r>
          </w:p>
          <w:p w:rsidR="006D0137" w:rsidRDefault="006D0137">
            <w:pPr>
              <w:pStyle w:val="ConsPlusNormal"/>
              <w:jc w:val="center"/>
            </w:pPr>
            <w:r>
              <w:t>"ДА проем",</w:t>
            </w:r>
          </w:p>
          <w:p w:rsidR="006D0137" w:rsidRDefault="006D0137">
            <w:pPr>
              <w:pStyle w:val="ConsPlusNormal"/>
              <w:jc w:val="center"/>
            </w:pPr>
            <w:r>
              <w:t>"ДА кровля"</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24</w:t>
            </w:r>
          </w:p>
        </w:tc>
        <w:tc>
          <w:tcPr>
            <w:tcW w:w="2254" w:type="dxa"/>
            <w:vAlign w:val="center"/>
          </w:tcPr>
          <w:p w:rsidR="006D0137" w:rsidRDefault="006D0137">
            <w:pPr>
              <w:pStyle w:val="ConsPlusNormal"/>
              <w:jc w:val="both"/>
            </w:pPr>
            <w:r>
              <w:t>желтый-оранжевый "цс"</w:t>
            </w:r>
          </w:p>
        </w:tc>
        <w:tc>
          <w:tcPr>
            <w:tcW w:w="1609" w:type="dxa"/>
            <w:vMerge w:val="restart"/>
            <w:vAlign w:val="center"/>
          </w:tcPr>
          <w:p w:rsidR="006D0137" w:rsidRDefault="006D0137">
            <w:pPr>
              <w:pStyle w:val="ConsPlusNormal"/>
              <w:jc w:val="center"/>
            </w:pPr>
            <w:r>
              <w:t>"ДА АЗС",</w:t>
            </w:r>
          </w:p>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акценты СОЦ",</w:t>
            </w:r>
          </w:p>
          <w:p w:rsidR="006D0137" w:rsidRDefault="006D0137">
            <w:pPr>
              <w:pStyle w:val="ConsPlusNormal"/>
              <w:jc w:val="center"/>
            </w:pPr>
            <w:r>
              <w:t>"ДА акценты МКД"</w:t>
            </w:r>
          </w:p>
        </w:tc>
        <w:tc>
          <w:tcPr>
            <w:tcW w:w="1414" w:type="dxa"/>
            <w:vMerge w:val="restart"/>
            <w:vAlign w:val="center"/>
          </w:tcPr>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акценты СОЦ",</w:t>
            </w:r>
          </w:p>
          <w:p w:rsidR="006D0137" w:rsidRDefault="006D0137">
            <w:pPr>
              <w:pStyle w:val="ConsPlusNormal"/>
              <w:jc w:val="center"/>
            </w:pPr>
            <w:r>
              <w:t>"ДА акценты МКД"</w:t>
            </w:r>
          </w:p>
        </w:tc>
        <w:tc>
          <w:tcPr>
            <w:tcW w:w="1579" w:type="dxa"/>
            <w:vMerge w:val="restart"/>
            <w:vAlign w:val="center"/>
          </w:tcPr>
          <w:p w:rsidR="006D0137" w:rsidRDefault="006D0137">
            <w:pPr>
              <w:pStyle w:val="ConsPlusNormal"/>
              <w:jc w:val="center"/>
            </w:pPr>
            <w:r>
              <w:t>"ДА И-декор"</w:t>
            </w:r>
          </w:p>
        </w:tc>
        <w:tc>
          <w:tcPr>
            <w:tcW w:w="1939" w:type="dxa"/>
            <w:vMerge w:val="restart"/>
            <w:vAlign w:val="center"/>
          </w:tcPr>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акценты СОЦ",</w:t>
            </w:r>
          </w:p>
          <w:p w:rsidR="006D0137" w:rsidRDefault="006D0137">
            <w:pPr>
              <w:pStyle w:val="ConsPlusNormal"/>
              <w:jc w:val="center"/>
            </w:pPr>
            <w:r>
              <w:t>"ДА акценты МКД"</w:t>
            </w:r>
          </w:p>
        </w:tc>
        <w:tc>
          <w:tcPr>
            <w:tcW w:w="3274" w:type="dxa"/>
            <w:vMerge w:val="restart"/>
            <w:vAlign w:val="center"/>
          </w:tcPr>
          <w:p w:rsidR="006D0137" w:rsidRDefault="006D0137">
            <w:pPr>
              <w:pStyle w:val="ConsPlusNormal"/>
              <w:jc w:val="center"/>
            </w:pPr>
            <w:r>
              <w:t>"ДА И-декор"</w:t>
            </w:r>
          </w:p>
        </w:tc>
        <w:tc>
          <w:tcPr>
            <w:tcW w:w="1324" w:type="dxa"/>
            <w:vMerge w:val="restart"/>
            <w:vAlign w:val="center"/>
          </w:tcPr>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акценты СОЦ",</w:t>
            </w:r>
          </w:p>
          <w:p w:rsidR="006D0137" w:rsidRDefault="006D0137">
            <w:pPr>
              <w:pStyle w:val="ConsPlusNormal"/>
              <w:jc w:val="center"/>
            </w:pPr>
            <w:r>
              <w:t>"ДА акценты МКД"</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25</w:t>
            </w:r>
          </w:p>
        </w:tc>
        <w:tc>
          <w:tcPr>
            <w:tcW w:w="2254" w:type="dxa"/>
            <w:vAlign w:val="center"/>
          </w:tcPr>
          <w:p w:rsidR="006D0137" w:rsidRDefault="006D0137">
            <w:pPr>
              <w:pStyle w:val="ConsPlusNormal"/>
              <w:jc w:val="both"/>
            </w:pPr>
            <w:r>
              <w:t>красный-оранжевый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26</w:t>
            </w:r>
          </w:p>
        </w:tc>
        <w:tc>
          <w:tcPr>
            <w:tcW w:w="2254" w:type="dxa"/>
            <w:vAlign w:val="center"/>
          </w:tcPr>
          <w:p w:rsidR="006D0137" w:rsidRDefault="006D0137">
            <w:pPr>
              <w:pStyle w:val="ConsPlusNormal"/>
              <w:jc w:val="both"/>
            </w:pPr>
            <w:r>
              <w:t>синий-голубой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27</w:t>
            </w:r>
          </w:p>
        </w:tc>
        <w:tc>
          <w:tcPr>
            <w:tcW w:w="2254" w:type="dxa"/>
            <w:vAlign w:val="center"/>
          </w:tcPr>
          <w:p w:rsidR="006D0137" w:rsidRDefault="006D0137">
            <w:pPr>
              <w:pStyle w:val="ConsPlusNormal"/>
              <w:jc w:val="both"/>
            </w:pPr>
            <w:r>
              <w:t>розовый-желтый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28</w:t>
            </w:r>
          </w:p>
        </w:tc>
        <w:tc>
          <w:tcPr>
            <w:tcW w:w="2254" w:type="dxa"/>
            <w:vAlign w:val="center"/>
          </w:tcPr>
          <w:p w:rsidR="006D0137" w:rsidRDefault="006D0137">
            <w:pPr>
              <w:pStyle w:val="ConsPlusNormal"/>
              <w:jc w:val="both"/>
            </w:pPr>
            <w:r>
              <w:t>голубой-розовый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29</w:t>
            </w:r>
          </w:p>
        </w:tc>
        <w:tc>
          <w:tcPr>
            <w:tcW w:w="2254" w:type="dxa"/>
            <w:vAlign w:val="center"/>
          </w:tcPr>
          <w:p w:rsidR="006D0137" w:rsidRDefault="006D0137">
            <w:pPr>
              <w:pStyle w:val="ConsPlusNormal"/>
              <w:jc w:val="both"/>
            </w:pPr>
            <w:r>
              <w:t>синий-зеленый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30</w:t>
            </w:r>
          </w:p>
        </w:tc>
        <w:tc>
          <w:tcPr>
            <w:tcW w:w="2254" w:type="dxa"/>
            <w:vAlign w:val="center"/>
          </w:tcPr>
          <w:p w:rsidR="006D0137" w:rsidRDefault="006D0137">
            <w:pPr>
              <w:pStyle w:val="ConsPlusNormal"/>
              <w:jc w:val="both"/>
            </w:pPr>
            <w:r>
              <w:t>голубой-зеленый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31</w:t>
            </w:r>
          </w:p>
        </w:tc>
        <w:tc>
          <w:tcPr>
            <w:tcW w:w="2254" w:type="dxa"/>
            <w:vAlign w:val="center"/>
          </w:tcPr>
          <w:p w:rsidR="006D0137" w:rsidRDefault="006D0137">
            <w:pPr>
              <w:pStyle w:val="ConsPlusNormal"/>
              <w:jc w:val="both"/>
            </w:pPr>
            <w:r>
              <w:t>оранжевый "ц"</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32</w:t>
            </w:r>
          </w:p>
        </w:tc>
        <w:tc>
          <w:tcPr>
            <w:tcW w:w="2254" w:type="dxa"/>
            <w:vAlign w:val="center"/>
          </w:tcPr>
          <w:p w:rsidR="006D0137" w:rsidRDefault="006D0137">
            <w:pPr>
              <w:pStyle w:val="ConsPlusNormal"/>
              <w:jc w:val="both"/>
            </w:pPr>
            <w:r>
              <w:t>синий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33</w:t>
            </w:r>
          </w:p>
        </w:tc>
        <w:tc>
          <w:tcPr>
            <w:tcW w:w="2254" w:type="dxa"/>
            <w:vAlign w:val="center"/>
          </w:tcPr>
          <w:p w:rsidR="006D0137" w:rsidRDefault="006D0137">
            <w:pPr>
              <w:pStyle w:val="ConsPlusNormal"/>
              <w:jc w:val="both"/>
            </w:pPr>
            <w:r>
              <w:t>красный "ц"</w:t>
            </w:r>
          </w:p>
        </w:tc>
        <w:tc>
          <w:tcPr>
            <w:tcW w:w="1609" w:type="dxa"/>
            <w:vMerge w:val="restart"/>
            <w:vAlign w:val="center"/>
          </w:tcPr>
          <w:p w:rsidR="006D0137" w:rsidRDefault="006D0137">
            <w:pPr>
              <w:pStyle w:val="ConsPlusNormal"/>
              <w:jc w:val="center"/>
            </w:pPr>
            <w:r>
              <w:t>"ДА АЗС",</w:t>
            </w:r>
          </w:p>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акценты СОЦ", "ДА кровля"</w:t>
            </w:r>
          </w:p>
        </w:tc>
        <w:tc>
          <w:tcPr>
            <w:tcW w:w="1414" w:type="dxa"/>
            <w:vMerge w:val="restart"/>
            <w:vAlign w:val="center"/>
          </w:tcPr>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акценты СОЦ", "ДА кровля"</w:t>
            </w:r>
          </w:p>
        </w:tc>
        <w:tc>
          <w:tcPr>
            <w:tcW w:w="1579" w:type="dxa"/>
            <w:vMerge w:val="restart"/>
            <w:vAlign w:val="center"/>
          </w:tcPr>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кровля"</w:t>
            </w:r>
          </w:p>
        </w:tc>
        <w:tc>
          <w:tcPr>
            <w:tcW w:w="1939" w:type="dxa"/>
            <w:vMerge w:val="restart"/>
            <w:vAlign w:val="center"/>
          </w:tcPr>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акценты СОЦ",</w:t>
            </w:r>
          </w:p>
          <w:p w:rsidR="006D0137" w:rsidRDefault="006D0137">
            <w:pPr>
              <w:pStyle w:val="ConsPlusNormal"/>
              <w:jc w:val="center"/>
            </w:pPr>
            <w:r>
              <w:t>"ДА кровля"</w:t>
            </w:r>
          </w:p>
        </w:tc>
        <w:tc>
          <w:tcPr>
            <w:tcW w:w="3274" w:type="dxa"/>
            <w:vMerge w:val="restart"/>
            <w:vAlign w:val="center"/>
          </w:tcPr>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кровля"</w:t>
            </w:r>
          </w:p>
        </w:tc>
        <w:tc>
          <w:tcPr>
            <w:tcW w:w="1324" w:type="dxa"/>
            <w:vMerge w:val="restart"/>
            <w:vAlign w:val="center"/>
          </w:tcPr>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акценты СОЦ",</w:t>
            </w:r>
          </w:p>
          <w:p w:rsidR="006D0137" w:rsidRDefault="006D0137">
            <w:pPr>
              <w:pStyle w:val="ConsPlusNormal"/>
              <w:jc w:val="center"/>
            </w:pPr>
            <w:r>
              <w:t>"ДА акценты МКД",</w:t>
            </w:r>
          </w:p>
          <w:p w:rsidR="006D0137" w:rsidRDefault="006D0137">
            <w:pPr>
              <w:pStyle w:val="ConsPlusNormal"/>
              <w:jc w:val="center"/>
            </w:pPr>
            <w:r>
              <w:t>"ДА кровля"</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34</w:t>
            </w:r>
          </w:p>
        </w:tc>
        <w:tc>
          <w:tcPr>
            <w:tcW w:w="2254" w:type="dxa"/>
            <w:vAlign w:val="center"/>
          </w:tcPr>
          <w:p w:rsidR="006D0137" w:rsidRDefault="006D0137">
            <w:pPr>
              <w:pStyle w:val="ConsPlusNormal"/>
              <w:jc w:val="both"/>
            </w:pPr>
            <w:r>
              <w:t>зеленый "ц"</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35</w:t>
            </w:r>
          </w:p>
        </w:tc>
        <w:tc>
          <w:tcPr>
            <w:tcW w:w="2254" w:type="dxa"/>
            <w:vAlign w:val="center"/>
          </w:tcPr>
          <w:p w:rsidR="006D0137" w:rsidRDefault="006D0137">
            <w:pPr>
              <w:pStyle w:val="ConsPlusNormal"/>
              <w:jc w:val="both"/>
            </w:pPr>
            <w:r>
              <w:t>белый "ц"</w:t>
            </w:r>
          </w:p>
        </w:tc>
        <w:tc>
          <w:tcPr>
            <w:tcW w:w="1609"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c>
          <w:tcPr>
            <w:tcW w:w="1414"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c>
          <w:tcPr>
            <w:tcW w:w="1579"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c>
          <w:tcPr>
            <w:tcW w:w="1939"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c>
          <w:tcPr>
            <w:tcW w:w="3274"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c>
          <w:tcPr>
            <w:tcW w:w="1324"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36</w:t>
            </w:r>
          </w:p>
        </w:tc>
        <w:tc>
          <w:tcPr>
            <w:tcW w:w="2254" w:type="dxa"/>
            <w:vAlign w:val="center"/>
          </w:tcPr>
          <w:p w:rsidR="006D0137" w:rsidRDefault="006D0137">
            <w:pPr>
              <w:pStyle w:val="ConsPlusNormal"/>
              <w:jc w:val="both"/>
            </w:pPr>
            <w:r>
              <w:t>желтый "ц"</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37</w:t>
            </w:r>
          </w:p>
        </w:tc>
        <w:tc>
          <w:tcPr>
            <w:tcW w:w="2254" w:type="dxa"/>
            <w:vAlign w:val="center"/>
          </w:tcPr>
          <w:p w:rsidR="006D0137" w:rsidRDefault="006D0137">
            <w:pPr>
              <w:pStyle w:val="ConsPlusNormal"/>
              <w:jc w:val="both"/>
            </w:pPr>
            <w:r>
              <w:t>голубой "ц"</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38</w:t>
            </w:r>
          </w:p>
        </w:tc>
        <w:tc>
          <w:tcPr>
            <w:tcW w:w="2254" w:type="dxa"/>
            <w:vAlign w:val="center"/>
          </w:tcPr>
          <w:p w:rsidR="006D0137" w:rsidRDefault="006D0137">
            <w:pPr>
              <w:pStyle w:val="ConsPlusNormal"/>
              <w:jc w:val="both"/>
            </w:pPr>
            <w:r>
              <w:t>розовый "ц"</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39</w:t>
            </w:r>
          </w:p>
        </w:tc>
        <w:tc>
          <w:tcPr>
            <w:tcW w:w="2254" w:type="dxa"/>
            <w:vAlign w:val="center"/>
          </w:tcPr>
          <w:p w:rsidR="006D0137" w:rsidRDefault="006D0137">
            <w:pPr>
              <w:pStyle w:val="ConsPlusNormal"/>
              <w:jc w:val="both"/>
            </w:pPr>
            <w:r>
              <w:t>серый "ц/цс"</w:t>
            </w:r>
          </w:p>
        </w:tc>
        <w:tc>
          <w:tcPr>
            <w:tcW w:w="1609" w:type="dxa"/>
            <w:vMerge w:val="restart"/>
            <w:vAlign w:val="center"/>
          </w:tcPr>
          <w:p w:rsidR="006D0137" w:rsidRDefault="006D0137">
            <w:pPr>
              <w:pStyle w:val="ConsPlusNormal"/>
              <w:jc w:val="center"/>
            </w:pPr>
            <w:r>
              <w:t>"ДА"</w:t>
            </w:r>
          </w:p>
        </w:tc>
        <w:tc>
          <w:tcPr>
            <w:tcW w:w="1414" w:type="dxa"/>
            <w:vMerge w:val="restart"/>
            <w:vAlign w:val="center"/>
          </w:tcPr>
          <w:p w:rsidR="006D0137" w:rsidRDefault="006D0137">
            <w:pPr>
              <w:pStyle w:val="ConsPlusNormal"/>
              <w:jc w:val="center"/>
            </w:pPr>
            <w:r>
              <w:t>"ДА"</w:t>
            </w:r>
          </w:p>
        </w:tc>
        <w:tc>
          <w:tcPr>
            <w:tcW w:w="1579" w:type="dxa"/>
            <w:vMerge w:val="restart"/>
            <w:vAlign w:val="center"/>
          </w:tcPr>
          <w:p w:rsidR="006D0137" w:rsidRDefault="006D0137">
            <w:pPr>
              <w:pStyle w:val="ConsPlusNormal"/>
              <w:jc w:val="center"/>
            </w:pPr>
            <w:r>
              <w:t>"ДА"</w:t>
            </w:r>
          </w:p>
        </w:tc>
        <w:tc>
          <w:tcPr>
            <w:tcW w:w="1939" w:type="dxa"/>
            <w:vMerge w:val="restart"/>
            <w:vAlign w:val="center"/>
          </w:tcPr>
          <w:p w:rsidR="006D0137" w:rsidRDefault="006D0137">
            <w:pPr>
              <w:pStyle w:val="ConsPlusNormal"/>
              <w:jc w:val="center"/>
            </w:pPr>
            <w:r>
              <w:t>"ДА"</w:t>
            </w:r>
          </w:p>
        </w:tc>
        <w:tc>
          <w:tcPr>
            <w:tcW w:w="3274" w:type="dxa"/>
            <w:vMerge w:val="restart"/>
            <w:vAlign w:val="center"/>
          </w:tcPr>
          <w:p w:rsidR="006D0137" w:rsidRDefault="006D0137">
            <w:pPr>
              <w:pStyle w:val="ConsPlusNormal"/>
              <w:jc w:val="center"/>
            </w:pPr>
            <w:r>
              <w:t>"ДА"</w:t>
            </w:r>
          </w:p>
        </w:tc>
        <w:tc>
          <w:tcPr>
            <w:tcW w:w="1324" w:type="dxa"/>
            <w:vMerge w:val="restart"/>
            <w:vAlign w:val="center"/>
          </w:tcPr>
          <w:p w:rsidR="006D0137" w:rsidRDefault="006D0137">
            <w:pPr>
              <w:pStyle w:val="ConsPlusNormal"/>
              <w:jc w:val="center"/>
            </w:pPr>
            <w:r>
              <w:t>"ДА"</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40</w:t>
            </w:r>
          </w:p>
        </w:tc>
        <w:tc>
          <w:tcPr>
            <w:tcW w:w="2254" w:type="dxa"/>
            <w:vAlign w:val="center"/>
          </w:tcPr>
          <w:p w:rsidR="006D0137" w:rsidRDefault="006D0137">
            <w:pPr>
              <w:pStyle w:val="ConsPlusNormal"/>
              <w:jc w:val="both"/>
            </w:pPr>
            <w:r>
              <w:t>коричневый "ц/цс"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41</w:t>
            </w:r>
          </w:p>
        </w:tc>
        <w:tc>
          <w:tcPr>
            <w:tcW w:w="2254" w:type="dxa"/>
            <w:vAlign w:val="center"/>
          </w:tcPr>
          <w:p w:rsidR="006D0137" w:rsidRDefault="006D0137">
            <w:pPr>
              <w:pStyle w:val="ConsPlusNormal"/>
              <w:jc w:val="both"/>
            </w:pPr>
            <w:r>
              <w:t>бежевый "ц/цс"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42</w:t>
            </w:r>
          </w:p>
        </w:tc>
        <w:tc>
          <w:tcPr>
            <w:tcW w:w="2254" w:type="dxa"/>
            <w:vAlign w:val="center"/>
          </w:tcPr>
          <w:p w:rsidR="006D0137" w:rsidRDefault="006D0137">
            <w:pPr>
              <w:pStyle w:val="ConsPlusNormal"/>
              <w:jc w:val="both"/>
            </w:pPr>
            <w:r>
              <w:t xml:space="preserve">природные поверхности </w:t>
            </w:r>
            <w:hyperlink w:anchor="P5807">
              <w:r>
                <w:rPr>
                  <w:color w:val="0000FF"/>
                </w:rPr>
                <w:t>&lt;*&gt;</w:t>
              </w:r>
            </w:hyperlink>
          </w:p>
          <w:p w:rsidR="006D0137" w:rsidRDefault="006D0137">
            <w:pPr>
              <w:pStyle w:val="ConsPlusNormal"/>
              <w:jc w:val="both"/>
            </w:pPr>
            <w:r>
              <w:t>(дерево, камень, металл, керамика (имитации)</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val="restart"/>
          </w:tcPr>
          <w:p w:rsidR="006D0137" w:rsidRDefault="006D0137">
            <w:pPr>
              <w:pStyle w:val="ConsPlusNormal"/>
              <w:jc w:val="center"/>
            </w:pPr>
            <w:r>
              <w:t>Район, микрорайон, квартал с застройкой преимущественно многоквартирными многоэтажными жилыми домами</w:t>
            </w:r>
          </w:p>
        </w:tc>
        <w:tc>
          <w:tcPr>
            <w:tcW w:w="364" w:type="dxa"/>
          </w:tcPr>
          <w:p w:rsidR="006D0137" w:rsidRDefault="006D0137">
            <w:pPr>
              <w:pStyle w:val="ConsPlusNormal"/>
              <w:jc w:val="both"/>
            </w:pPr>
            <w:r>
              <w:t>1</w:t>
            </w:r>
          </w:p>
        </w:tc>
        <w:tc>
          <w:tcPr>
            <w:tcW w:w="2254" w:type="dxa"/>
            <w:vAlign w:val="center"/>
          </w:tcPr>
          <w:p w:rsidR="006D0137" w:rsidRDefault="006D0137">
            <w:pPr>
              <w:pStyle w:val="ConsPlusNormal"/>
              <w:jc w:val="both"/>
            </w:pPr>
            <w:r>
              <w:t>неоновый, флуоресцентный "ц/цс"</w:t>
            </w:r>
          </w:p>
        </w:tc>
        <w:tc>
          <w:tcPr>
            <w:tcW w:w="1609" w:type="dxa"/>
            <w:vAlign w:val="center"/>
          </w:tcPr>
          <w:p w:rsidR="006D0137" w:rsidRDefault="006D0137">
            <w:pPr>
              <w:pStyle w:val="ConsPlusNormal"/>
              <w:jc w:val="center"/>
            </w:pPr>
            <w:r>
              <w:t>"НЕТ"</w:t>
            </w:r>
          </w:p>
        </w:tc>
        <w:tc>
          <w:tcPr>
            <w:tcW w:w="1414" w:type="dxa"/>
            <w:vAlign w:val="center"/>
          </w:tcPr>
          <w:p w:rsidR="006D0137" w:rsidRDefault="006D0137">
            <w:pPr>
              <w:pStyle w:val="ConsPlusNormal"/>
              <w:jc w:val="center"/>
            </w:pPr>
            <w:r>
              <w:t>"НЕТ"</w:t>
            </w:r>
          </w:p>
        </w:tc>
        <w:tc>
          <w:tcPr>
            <w:tcW w:w="1579" w:type="dxa"/>
            <w:vAlign w:val="center"/>
          </w:tcPr>
          <w:p w:rsidR="006D0137" w:rsidRDefault="006D0137">
            <w:pPr>
              <w:pStyle w:val="ConsPlusNormal"/>
              <w:jc w:val="center"/>
            </w:pPr>
            <w:r>
              <w:t>"НЕТ"</w:t>
            </w:r>
          </w:p>
        </w:tc>
        <w:tc>
          <w:tcPr>
            <w:tcW w:w="1939" w:type="dxa"/>
            <w:vAlign w:val="center"/>
          </w:tcPr>
          <w:p w:rsidR="006D0137" w:rsidRDefault="006D0137">
            <w:pPr>
              <w:pStyle w:val="ConsPlusNormal"/>
              <w:jc w:val="center"/>
            </w:pPr>
            <w:r>
              <w:t>"НЕТ"</w:t>
            </w:r>
          </w:p>
        </w:tc>
        <w:tc>
          <w:tcPr>
            <w:tcW w:w="3274" w:type="dxa"/>
            <w:vAlign w:val="center"/>
          </w:tcPr>
          <w:p w:rsidR="006D0137" w:rsidRDefault="006D0137">
            <w:pPr>
              <w:pStyle w:val="ConsPlusNormal"/>
              <w:jc w:val="center"/>
            </w:pPr>
            <w:r>
              <w:t>"НЕТ"</w:t>
            </w:r>
          </w:p>
        </w:tc>
        <w:tc>
          <w:tcPr>
            <w:tcW w:w="1324" w:type="dxa"/>
            <w:vAlign w:val="center"/>
          </w:tcPr>
          <w:p w:rsidR="006D0137" w:rsidRDefault="006D0137">
            <w:pPr>
              <w:pStyle w:val="ConsPlusNormal"/>
              <w:jc w:val="center"/>
            </w:pPr>
            <w:r>
              <w:t>"НЕТ"</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2</w:t>
            </w:r>
          </w:p>
        </w:tc>
        <w:tc>
          <w:tcPr>
            <w:tcW w:w="2254" w:type="dxa"/>
            <w:vAlign w:val="center"/>
          </w:tcPr>
          <w:p w:rsidR="006D0137" w:rsidRDefault="006D0137">
            <w:pPr>
              <w:pStyle w:val="ConsPlusNormal"/>
              <w:jc w:val="both"/>
            </w:pPr>
            <w:r>
              <w:t>золотой "ц/цс"</w:t>
            </w:r>
          </w:p>
        </w:tc>
        <w:tc>
          <w:tcPr>
            <w:tcW w:w="1609" w:type="dxa"/>
            <w:vAlign w:val="center"/>
          </w:tcPr>
          <w:p w:rsidR="006D0137" w:rsidRDefault="006D0137">
            <w:pPr>
              <w:pStyle w:val="ConsPlusNormal"/>
              <w:jc w:val="center"/>
            </w:pPr>
            <w:r>
              <w:t>"ДА И-декор"</w:t>
            </w:r>
          </w:p>
        </w:tc>
        <w:tc>
          <w:tcPr>
            <w:tcW w:w="1414" w:type="dxa"/>
            <w:vAlign w:val="center"/>
          </w:tcPr>
          <w:p w:rsidR="006D0137" w:rsidRDefault="006D0137">
            <w:pPr>
              <w:pStyle w:val="ConsPlusNormal"/>
              <w:jc w:val="center"/>
            </w:pPr>
            <w:r>
              <w:t>"ДА И-декор"</w:t>
            </w:r>
          </w:p>
        </w:tc>
        <w:tc>
          <w:tcPr>
            <w:tcW w:w="1579" w:type="dxa"/>
            <w:vAlign w:val="center"/>
          </w:tcPr>
          <w:p w:rsidR="006D0137" w:rsidRDefault="006D0137">
            <w:pPr>
              <w:pStyle w:val="ConsPlusNormal"/>
              <w:jc w:val="center"/>
            </w:pPr>
            <w:r>
              <w:t>"ДА И-декор"</w:t>
            </w:r>
          </w:p>
        </w:tc>
        <w:tc>
          <w:tcPr>
            <w:tcW w:w="1939" w:type="dxa"/>
            <w:vAlign w:val="center"/>
          </w:tcPr>
          <w:p w:rsidR="006D0137" w:rsidRDefault="006D0137">
            <w:pPr>
              <w:pStyle w:val="ConsPlusNormal"/>
              <w:jc w:val="center"/>
            </w:pPr>
            <w:r>
              <w:t>"ДА И-декор"</w:t>
            </w:r>
          </w:p>
        </w:tc>
        <w:tc>
          <w:tcPr>
            <w:tcW w:w="3274" w:type="dxa"/>
            <w:vAlign w:val="center"/>
          </w:tcPr>
          <w:p w:rsidR="006D0137" w:rsidRDefault="006D0137">
            <w:pPr>
              <w:pStyle w:val="ConsPlusNormal"/>
              <w:jc w:val="center"/>
            </w:pPr>
            <w:r>
              <w:t>"ДА И-декор"</w:t>
            </w:r>
          </w:p>
        </w:tc>
        <w:tc>
          <w:tcPr>
            <w:tcW w:w="1324" w:type="dxa"/>
            <w:vAlign w:val="center"/>
          </w:tcPr>
          <w:p w:rsidR="006D0137" w:rsidRDefault="006D0137">
            <w:pPr>
              <w:pStyle w:val="ConsPlusNormal"/>
              <w:jc w:val="center"/>
            </w:pPr>
            <w:r>
              <w:t>"ДА И-декор"</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3</w:t>
            </w:r>
          </w:p>
        </w:tc>
        <w:tc>
          <w:tcPr>
            <w:tcW w:w="2254" w:type="dxa"/>
            <w:vAlign w:val="center"/>
          </w:tcPr>
          <w:p w:rsidR="006D0137" w:rsidRDefault="006D0137">
            <w:pPr>
              <w:pStyle w:val="ConsPlusNormal"/>
              <w:jc w:val="both"/>
            </w:pPr>
            <w:r>
              <w:t>фиолетовый "ц/цс"</w:t>
            </w:r>
          </w:p>
        </w:tc>
        <w:tc>
          <w:tcPr>
            <w:tcW w:w="1609" w:type="dxa"/>
            <w:vMerge w:val="restart"/>
            <w:vAlign w:val="center"/>
          </w:tcPr>
          <w:p w:rsidR="006D0137" w:rsidRDefault="006D0137">
            <w:pPr>
              <w:pStyle w:val="ConsPlusNormal"/>
              <w:jc w:val="center"/>
            </w:pPr>
            <w:r>
              <w:t>"ДА АЗС",</w:t>
            </w:r>
          </w:p>
          <w:p w:rsidR="006D0137" w:rsidRDefault="006D0137">
            <w:pPr>
              <w:pStyle w:val="ConsPlusNormal"/>
              <w:jc w:val="center"/>
            </w:pPr>
            <w:r>
              <w:t>"ДА И-декор"</w:t>
            </w:r>
          </w:p>
        </w:tc>
        <w:tc>
          <w:tcPr>
            <w:tcW w:w="1414" w:type="dxa"/>
            <w:vMerge w:val="restart"/>
            <w:vAlign w:val="center"/>
          </w:tcPr>
          <w:p w:rsidR="006D0137" w:rsidRDefault="006D0137">
            <w:pPr>
              <w:pStyle w:val="ConsPlusNormal"/>
              <w:jc w:val="center"/>
            </w:pPr>
            <w:r>
              <w:t>"ДА И-декор"</w:t>
            </w:r>
          </w:p>
        </w:tc>
        <w:tc>
          <w:tcPr>
            <w:tcW w:w="1579" w:type="dxa"/>
            <w:vMerge w:val="restart"/>
            <w:vAlign w:val="center"/>
          </w:tcPr>
          <w:p w:rsidR="006D0137" w:rsidRDefault="006D0137">
            <w:pPr>
              <w:pStyle w:val="ConsPlusNormal"/>
              <w:jc w:val="center"/>
            </w:pPr>
            <w:r>
              <w:t>"ДА И-декор"</w:t>
            </w:r>
          </w:p>
        </w:tc>
        <w:tc>
          <w:tcPr>
            <w:tcW w:w="1939" w:type="dxa"/>
            <w:vMerge w:val="restart"/>
            <w:vAlign w:val="center"/>
          </w:tcPr>
          <w:p w:rsidR="006D0137" w:rsidRDefault="006D0137">
            <w:pPr>
              <w:pStyle w:val="ConsPlusNormal"/>
              <w:jc w:val="center"/>
            </w:pPr>
            <w:r>
              <w:t>"ДА И-декор"</w:t>
            </w:r>
          </w:p>
        </w:tc>
        <w:tc>
          <w:tcPr>
            <w:tcW w:w="3274" w:type="dxa"/>
            <w:vMerge w:val="restart"/>
            <w:vAlign w:val="center"/>
          </w:tcPr>
          <w:p w:rsidR="006D0137" w:rsidRDefault="006D0137">
            <w:pPr>
              <w:pStyle w:val="ConsPlusNormal"/>
              <w:jc w:val="center"/>
            </w:pPr>
            <w:r>
              <w:t>"ДА И-декор"</w:t>
            </w:r>
          </w:p>
        </w:tc>
        <w:tc>
          <w:tcPr>
            <w:tcW w:w="1324" w:type="dxa"/>
            <w:vMerge w:val="restart"/>
            <w:vAlign w:val="center"/>
          </w:tcPr>
          <w:p w:rsidR="006D0137" w:rsidRDefault="006D0137">
            <w:pPr>
              <w:pStyle w:val="ConsPlusNormal"/>
              <w:jc w:val="center"/>
            </w:pPr>
            <w:r>
              <w:t>"ДА И-декор"</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4</w:t>
            </w:r>
          </w:p>
        </w:tc>
        <w:tc>
          <w:tcPr>
            <w:tcW w:w="2254" w:type="dxa"/>
            <w:vAlign w:val="center"/>
          </w:tcPr>
          <w:p w:rsidR="006D0137" w:rsidRDefault="006D0137">
            <w:pPr>
              <w:pStyle w:val="ConsPlusNormal"/>
              <w:jc w:val="both"/>
            </w:pPr>
            <w:r>
              <w:t>красный-зеленый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5</w:t>
            </w:r>
          </w:p>
        </w:tc>
        <w:tc>
          <w:tcPr>
            <w:tcW w:w="2254" w:type="dxa"/>
            <w:vAlign w:val="center"/>
          </w:tcPr>
          <w:p w:rsidR="006D0137" w:rsidRDefault="006D0137">
            <w:pPr>
              <w:pStyle w:val="ConsPlusNormal"/>
              <w:jc w:val="both"/>
            </w:pPr>
            <w:r>
              <w:t>черный-желтый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6</w:t>
            </w:r>
          </w:p>
        </w:tc>
        <w:tc>
          <w:tcPr>
            <w:tcW w:w="2254" w:type="dxa"/>
            <w:vAlign w:val="center"/>
          </w:tcPr>
          <w:p w:rsidR="006D0137" w:rsidRDefault="006D0137">
            <w:pPr>
              <w:pStyle w:val="ConsPlusNormal"/>
              <w:jc w:val="both"/>
            </w:pPr>
            <w:r>
              <w:t>белый-синий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7</w:t>
            </w:r>
          </w:p>
        </w:tc>
        <w:tc>
          <w:tcPr>
            <w:tcW w:w="2254" w:type="dxa"/>
            <w:vAlign w:val="center"/>
          </w:tcPr>
          <w:p w:rsidR="006D0137" w:rsidRDefault="006D0137">
            <w:pPr>
              <w:pStyle w:val="ConsPlusNormal"/>
              <w:jc w:val="both"/>
            </w:pPr>
            <w:r>
              <w:t>черный-белый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8</w:t>
            </w:r>
          </w:p>
        </w:tc>
        <w:tc>
          <w:tcPr>
            <w:tcW w:w="2254" w:type="dxa"/>
            <w:vAlign w:val="center"/>
          </w:tcPr>
          <w:p w:rsidR="006D0137" w:rsidRDefault="006D0137">
            <w:pPr>
              <w:pStyle w:val="ConsPlusNormal"/>
              <w:jc w:val="both"/>
            </w:pPr>
            <w:r>
              <w:t>черный-красный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9</w:t>
            </w:r>
          </w:p>
        </w:tc>
        <w:tc>
          <w:tcPr>
            <w:tcW w:w="2254" w:type="dxa"/>
            <w:vAlign w:val="center"/>
          </w:tcPr>
          <w:p w:rsidR="006D0137" w:rsidRDefault="006D0137">
            <w:pPr>
              <w:pStyle w:val="ConsPlusNormal"/>
              <w:jc w:val="both"/>
            </w:pPr>
            <w:r>
              <w:t>черный-оранжевый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10</w:t>
            </w:r>
          </w:p>
        </w:tc>
        <w:tc>
          <w:tcPr>
            <w:tcW w:w="2254" w:type="dxa"/>
            <w:vAlign w:val="center"/>
          </w:tcPr>
          <w:p w:rsidR="006D0137" w:rsidRDefault="006D0137">
            <w:pPr>
              <w:pStyle w:val="ConsPlusNormal"/>
              <w:jc w:val="both"/>
            </w:pPr>
            <w:r>
              <w:t>черный-синий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11</w:t>
            </w:r>
          </w:p>
        </w:tc>
        <w:tc>
          <w:tcPr>
            <w:tcW w:w="2254" w:type="dxa"/>
            <w:vAlign w:val="center"/>
          </w:tcPr>
          <w:p w:rsidR="006D0137" w:rsidRDefault="006D0137">
            <w:pPr>
              <w:pStyle w:val="ConsPlusNormal"/>
              <w:jc w:val="both"/>
            </w:pPr>
            <w:r>
              <w:t>черный-голубой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12</w:t>
            </w:r>
          </w:p>
        </w:tc>
        <w:tc>
          <w:tcPr>
            <w:tcW w:w="2254" w:type="dxa"/>
            <w:vAlign w:val="center"/>
          </w:tcPr>
          <w:p w:rsidR="006D0137" w:rsidRDefault="006D0137">
            <w:pPr>
              <w:pStyle w:val="ConsPlusNormal"/>
              <w:jc w:val="both"/>
            </w:pPr>
            <w:r>
              <w:t>черный-розовый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13</w:t>
            </w:r>
          </w:p>
        </w:tc>
        <w:tc>
          <w:tcPr>
            <w:tcW w:w="2254" w:type="dxa"/>
            <w:vAlign w:val="center"/>
          </w:tcPr>
          <w:p w:rsidR="006D0137" w:rsidRDefault="006D0137">
            <w:pPr>
              <w:pStyle w:val="ConsPlusNormal"/>
              <w:jc w:val="both"/>
            </w:pPr>
            <w:r>
              <w:t>черный-зеленый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14</w:t>
            </w:r>
          </w:p>
        </w:tc>
        <w:tc>
          <w:tcPr>
            <w:tcW w:w="2254" w:type="dxa"/>
            <w:vAlign w:val="center"/>
          </w:tcPr>
          <w:p w:rsidR="006D0137" w:rsidRDefault="006D0137">
            <w:pPr>
              <w:pStyle w:val="ConsPlusNormal"/>
              <w:jc w:val="both"/>
            </w:pPr>
            <w:r>
              <w:t>черный "ц"</w:t>
            </w:r>
          </w:p>
        </w:tc>
        <w:tc>
          <w:tcPr>
            <w:tcW w:w="1609" w:type="dxa"/>
            <w:vAlign w:val="center"/>
          </w:tcPr>
          <w:p w:rsidR="006D0137" w:rsidRDefault="006D0137">
            <w:pPr>
              <w:pStyle w:val="ConsPlusNormal"/>
              <w:jc w:val="center"/>
            </w:pPr>
            <w:r>
              <w:t>"ДА АЗС",</w:t>
            </w:r>
          </w:p>
          <w:p w:rsidR="006D0137" w:rsidRDefault="006D0137">
            <w:pPr>
              <w:pStyle w:val="ConsPlusNormal"/>
              <w:jc w:val="center"/>
            </w:pPr>
            <w:r>
              <w:t>"ДА И-декор",</w:t>
            </w:r>
          </w:p>
          <w:p w:rsidR="006D0137" w:rsidRDefault="006D0137">
            <w:pPr>
              <w:pStyle w:val="ConsPlusNormal"/>
              <w:jc w:val="center"/>
            </w:pPr>
            <w:r>
              <w:t>"ДА проем"</w:t>
            </w:r>
          </w:p>
        </w:tc>
        <w:tc>
          <w:tcPr>
            <w:tcW w:w="1414" w:type="dxa"/>
            <w:vAlign w:val="center"/>
          </w:tcPr>
          <w:p w:rsidR="006D0137" w:rsidRDefault="006D0137">
            <w:pPr>
              <w:pStyle w:val="ConsPlusNormal"/>
              <w:jc w:val="center"/>
            </w:pPr>
            <w:r>
              <w:t>"ДА И-декор",</w:t>
            </w:r>
          </w:p>
          <w:p w:rsidR="006D0137" w:rsidRDefault="006D0137">
            <w:pPr>
              <w:pStyle w:val="ConsPlusNormal"/>
              <w:jc w:val="center"/>
            </w:pPr>
            <w:r>
              <w:t>"ДА проем"</w:t>
            </w:r>
          </w:p>
        </w:tc>
        <w:tc>
          <w:tcPr>
            <w:tcW w:w="1579" w:type="dxa"/>
            <w:vAlign w:val="center"/>
          </w:tcPr>
          <w:p w:rsidR="006D0137" w:rsidRDefault="006D0137">
            <w:pPr>
              <w:pStyle w:val="ConsPlusNormal"/>
              <w:jc w:val="center"/>
            </w:pPr>
            <w:r>
              <w:t>"ДА И-декор",</w:t>
            </w:r>
          </w:p>
          <w:p w:rsidR="006D0137" w:rsidRDefault="006D0137">
            <w:pPr>
              <w:pStyle w:val="ConsPlusNormal"/>
              <w:jc w:val="center"/>
            </w:pPr>
            <w:r>
              <w:t>"ДА проем"</w:t>
            </w:r>
          </w:p>
        </w:tc>
        <w:tc>
          <w:tcPr>
            <w:tcW w:w="1939" w:type="dxa"/>
            <w:vAlign w:val="center"/>
          </w:tcPr>
          <w:p w:rsidR="006D0137" w:rsidRDefault="006D0137">
            <w:pPr>
              <w:pStyle w:val="ConsPlusNormal"/>
              <w:jc w:val="center"/>
            </w:pPr>
            <w:r>
              <w:t>"ДА И-декор",</w:t>
            </w:r>
          </w:p>
          <w:p w:rsidR="006D0137" w:rsidRDefault="006D0137">
            <w:pPr>
              <w:pStyle w:val="ConsPlusNormal"/>
              <w:jc w:val="center"/>
            </w:pPr>
            <w:r>
              <w:t>"ДА проем"</w:t>
            </w:r>
          </w:p>
        </w:tc>
        <w:tc>
          <w:tcPr>
            <w:tcW w:w="3274" w:type="dxa"/>
            <w:vAlign w:val="center"/>
          </w:tcPr>
          <w:p w:rsidR="006D0137" w:rsidRDefault="006D0137">
            <w:pPr>
              <w:pStyle w:val="ConsPlusNormal"/>
              <w:jc w:val="center"/>
            </w:pPr>
            <w:r>
              <w:t>"ДА И-декор",</w:t>
            </w:r>
          </w:p>
          <w:p w:rsidR="006D0137" w:rsidRDefault="006D0137">
            <w:pPr>
              <w:pStyle w:val="ConsPlusNormal"/>
              <w:jc w:val="center"/>
            </w:pPr>
            <w:r>
              <w:t>"ДА проем"</w:t>
            </w:r>
          </w:p>
        </w:tc>
        <w:tc>
          <w:tcPr>
            <w:tcW w:w="1324" w:type="dxa"/>
            <w:vAlign w:val="center"/>
          </w:tcPr>
          <w:p w:rsidR="006D0137" w:rsidRDefault="006D0137">
            <w:pPr>
              <w:pStyle w:val="ConsPlusNormal"/>
              <w:jc w:val="center"/>
            </w:pPr>
            <w:r>
              <w:t>"ДА И-декор",</w:t>
            </w:r>
          </w:p>
          <w:p w:rsidR="006D0137" w:rsidRDefault="006D0137">
            <w:pPr>
              <w:pStyle w:val="ConsPlusNormal"/>
              <w:jc w:val="center"/>
            </w:pPr>
            <w:r>
              <w:t>"ДА проем"</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15</w:t>
            </w:r>
          </w:p>
        </w:tc>
        <w:tc>
          <w:tcPr>
            <w:tcW w:w="2254" w:type="dxa"/>
            <w:vAlign w:val="center"/>
          </w:tcPr>
          <w:p w:rsidR="006D0137" w:rsidRDefault="006D0137">
            <w:pPr>
              <w:pStyle w:val="ConsPlusNormal"/>
              <w:jc w:val="both"/>
            </w:pPr>
            <w:r>
              <w:t>5 и более цветов "цс"</w:t>
            </w:r>
          </w:p>
        </w:tc>
        <w:tc>
          <w:tcPr>
            <w:tcW w:w="1609" w:type="dxa"/>
            <w:vMerge w:val="restart"/>
            <w:vAlign w:val="center"/>
          </w:tcPr>
          <w:p w:rsidR="006D0137" w:rsidRDefault="006D0137">
            <w:pPr>
              <w:pStyle w:val="ConsPlusNormal"/>
              <w:jc w:val="center"/>
            </w:pPr>
            <w:r>
              <w:t>"ДА АЗС",</w:t>
            </w:r>
          </w:p>
          <w:p w:rsidR="006D0137" w:rsidRDefault="006D0137">
            <w:pPr>
              <w:pStyle w:val="ConsPlusNormal"/>
              <w:jc w:val="center"/>
            </w:pPr>
            <w:r>
              <w:t>"ДА акценты МКД",</w:t>
            </w:r>
          </w:p>
          <w:p w:rsidR="006D0137" w:rsidRDefault="006D0137">
            <w:pPr>
              <w:pStyle w:val="ConsPlusNormal"/>
              <w:jc w:val="center"/>
            </w:pPr>
            <w:r>
              <w:t>"ДА И-декор",</w:t>
            </w:r>
          </w:p>
          <w:p w:rsidR="006D0137" w:rsidRDefault="006D0137">
            <w:pPr>
              <w:pStyle w:val="ConsPlusNormal"/>
              <w:jc w:val="center"/>
            </w:pPr>
            <w:r>
              <w:t>"ДА акценты СОЦ"</w:t>
            </w:r>
          </w:p>
        </w:tc>
        <w:tc>
          <w:tcPr>
            <w:tcW w:w="1414" w:type="dxa"/>
            <w:vMerge w:val="restart"/>
            <w:vAlign w:val="center"/>
          </w:tcPr>
          <w:p w:rsidR="006D0137" w:rsidRDefault="006D0137">
            <w:pPr>
              <w:pStyle w:val="ConsPlusNormal"/>
              <w:jc w:val="center"/>
            </w:pPr>
            <w:r>
              <w:t>"ДА акценты МКД",</w:t>
            </w:r>
          </w:p>
          <w:p w:rsidR="006D0137" w:rsidRDefault="006D0137">
            <w:pPr>
              <w:pStyle w:val="ConsPlusNormal"/>
              <w:jc w:val="center"/>
            </w:pPr>
            <w:r>
              <w:t>"ДА И-декор",</w:t>
            </w:r>
          </w:p>
          <w:p w:rsidR="006D0137" w:rsidRDefault="006D0137">
            <w:pPr>
              <w:pStyle w:val="ConsPlusNormal"/>
              <w:jc w:val="center"/>
            </w:pPr>
            <w:r>
              <w:t>"ДА акценты СОЦ"</w:t>
            </w:r>
          </w:p>
        </w:tc>
        <w:tc>
          <w:tcPr>
            <w:tcW w:w="1579" w:type="dxa"/>
            <w:vMerge w:val="restart"/>
            <w:vAlign w:val="center"/>
          </w:tcPr>
          <w:p w:rsidR="006D0137" w:rsidRDefault="006D0137">
            <w:pPr>
              <w:pStyle w:val="ConsPlusNormal"/>
              <w:jc w:val="center"/>
            </w:pPr>
            <w:r>
              <w:t>"ДА И-декор"</w:t>
            </w:r>
          </w:p>
        </w:tc>
        <w:tc>
          <w:tcPr>
            <w:tcW w:w="1939" w:type="dxa"/>
            <w:vMerge w:val="restart"/>
            <w:vAlign w:val="center"/>
          </w:tcPr>
          <w:p w:rsidR="006D0137" w:rsidRDefault="006D0137">
            <w:pPr>
              <w:pStyle w:val="ConsPlusNormal"/>
              <w:jc w:val="center"/>
            </w:pPr>
            <w:r>
              <w:t>"ДА акценты МКД",</w:t>
            </w:r>
          </w:p>
          <w:p w:rsidR="006D0137" w:rsidRDefault="006D0137">
            <w:pPr>
              <w:pStyle w:val="ConsPlusNormal"/>
              <w:jc w:val="center"/>
            </w:pPr>
            <w:r>
              <w:t>"ДА И-декор",</w:t>
            </w:r>
          </w:p>
          <w:p w:rsidR="006D0137" w:rsidRDefault="006D0137">
            <w:pPr>
              <w:pStyle w:val="ConsPlusNormal"/>
              <w:jc w:val="center"/>
            </w:pPr>
            <w:r>
              <w:t>"ДА акценты СОЦ"</w:t>
            </w:r>
          </w:p>
        </w:tc>
        <w:tc>
          <w:tcPr>
            <w:tcW w:w="3274" w:type="dxa"/>
            <w:vMerge w:val="restart"/>
            <w:vAlign w:val="center"/>
          </w:tcPr>
          <w:p w:rsidR="006D0137" w:rsidRDefault="006D0137">
            <w:pPr>
              <w:pStyle w:val="ConsPlusNormal"/>
              <w:jc w:val="center"/>
            </w:pPr>
            <w:r>
              <w:t>"ДА И-декор"</w:t>
            </w:r>
          </w:p>
        </w:tc>
        <w:tc>
          <w:tcPr>
            <w:tcW w:w="1324" w:type="dxa"/>
            <w:vMerge w:val="restart"/>
            <w:vAlign w:val="center"/>
          </w:tcPr>
          <w:p w:rsidR="006D0137" w:rsidRDefault="006D0137">
            <w:pPr>
              <w:pStyle w:val="ConsPlusNormal"/>
              <w:jc w:val="center"/>
            </w:pPr>
            <w:r>
              <w:t>"ДА акценты МКД",</w:t>
            </w:r>
          </w:p>
          <w:p w:rsidR="006D0137" w:rsidRDefault="006D0137">
            <w:pPr>
              <w:pStyle w:val="ConsPlusNormal"/>
              <w:jc w:val="center"/>
            </w:pPr>
            <w:r>
              <w:t>"ДА И-декор",</w:t>
            </w:r>
          </w:p>
          <w:p w:rsidR="006D0137" w:rsidRDefault="006D0137">
            <w:pPr>
              <w:pStyle w:val="ConsPlusNormal"/>
              <w:jc w:val="center"/>
            </w:pPr>
            <w:r>
              <w:t>"ДА акценты СОЦ"</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16</w:t>
            </w:r>
          </w:p>
        </w:tc>
        <w:tc>
          <w:tcPr>
            <w:tcW w:w="2254" w:type="dxa"/>
            <w:vAlign w:val="center"/>
          </w:tcPr>
          <w:p w:rsidR="006D0137" w:rsidRDefault="006D0137">
            <w:pPr>
              <w:pStyle w:val="ConsPlusNormal"/>
              <w:jc w:val="both"/>
            </w:pPr>
            <w:r>
              <w:t>белый-красный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17</w:t>
            </w:r>
          </w:p>
        </w:tc>
        <w:tc>
          <w:tcPr>
            <w:tcW w:w="2254" w:type="dxa"/>
            <w:vAlign w:val="center"/>
          </w:tcPr>
          <w:p w:rsidR="006D0137" w:rsidRDefault="006D0137">
            <w:pPr>
              <w:pStyle w:val="ConsPlusNormal"/>
              <w:jc w:val="both"/>
            </w:pPr>
            <w:r>
              <w:t>оранжевый-синий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18</w:t>
            </w:r>
          </w:p>
        </w:tc>
        <w:tc>
          <w:tcPr>
            <w:tcW w:w="2254" w:type="dxa"/>
            <w:vAlign w:val="center"/>
          </w:tcPr>
          <w:p w:rsidR="006D0137" w:rsidRDefault="006D0137">
            <w:pPr>
              <w:pStyle w:val="ConsPlusNormal"/>
              <w:jc w:val="both"/>
            </w:pPr>
            <w:r>
              <w:t>розовый-зеленый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19</w:t>
            </w:r>
          </w:p>
        </w:tc>
        <w:tc>
          <w:tcPr>
            <w:tcW w:w="2254" w:type="dxa"/>
            <w:vAlign w:val="center"/>
          </w:tcPr>
          <w:p w:rsidR="006D0137" w:rsidRDefault="006D0137">
            <w:pPr>
              <w:pStyle w:val="ConsPlusNormal"/>
              <w:jc w:val="both"/>
            </w:pPr>
            <w:r>
              <w:t>голубой-красный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20</w:t>
            </w:r>
          </w:p>
        </w:tc>
        <w:tc>
          <w:tcPr>
            <w:tcW w:w="2254" w:type="dxa"/>
            <w:vAlign w:val="center"/>
          </w:tcPr>
          <w:p w:rsidR="006D0137" w:rsidRDefault="006D0137">
            <w:pPr>
              <w:pStyle w:val="ConsPlusNormal"/>
              <w:jc w:val="both"/>
            </w:pPr>
            <w:r>
              <w:t>желтый-синий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21</w:t>
            </w:r>
          </w:p>
        </w:tc>
        <w:tc>
          <w:tcPr>
            <w:tcW w:w="2254" w:type="dxa"/>
            <w:vAlign w:val="center"/>
          </w:tcPr>
          <w:p w:rsidR="006D0137" w:rsidRDefault="006D0137">
            <w:pPr>
              <w:pStyle w:val="ConsPlusNormal"/>
              <w:jc w:val="both"/>
            </w:pPr>
            <w:r>
              <w:t>оранжевый-голубой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22</w:t>
            </w:r>
          </w:p>
        </w:tc>
        <w:tc>
          <w:tcPr>
            <w:tcW w:w="2254" w:type="dxa"/>
            <w:vAlign w:val="center"/>
          </w:tcPr>
          <w:p w:rsidR="006D0137" w:rsidRDefault="006D0137">
            <w:pPr>
              <w:pStyle w:val="ConsPlusNormal"/>
              <w:jc w:val="both"/>
            </w:pPr>
            <w:r>
              <w:t>синий-красный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23</w:t>
            </w:r>
          </w:p>
        </w:tc>
        <w:tc>
          <w:tcPr>
            <w:tcW w:w="2254" w:type="dxa"/>
            <w:vAlign w:val="center"/>
          </w:tcPr>
          <w:p w:rsidR="006D0137" w:rsidRDefault="006D0137">
            <w:pPr>
              <w:pStyle w:val="ConsPlusNormal"/>
              <w:jc w:val="both"/>
            </w:pPr>
            <w:r>
              <w:t>красный-желтый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24</w:t>
            </w:r>
          </w:p>
        </w:tc>
        <w:tc>
          <w:tcPr>
            <w:tcW w:w="2254" w:type="dxa"/>
            <w:vAlign w:val="center"/>
          </w:tcPr>
          <w:p w:rsidR="006D0137" w:rsidRDefault="006D0137">
            <w:pPr>
              <w:pStyle w:val="ConsPlusNormal"/>
              <w:jc w:val="both"/>
            </w:pPr>
            <w:r>
              <w:t>желтый-оранжевый "цс"</w:t>
            </w:r>
          </w:p>
        </w:tc>
        <w:tc>
          <w:tcPr>
            <w:tcW w:w="1609" w:type="dxa"/>
            <w:vMerge w:val="restart"/>
            <w:vAlign w:val="center"/>
          </w:tcPr>
          <w:p w:rsidR="006D0137" w:rsidRDefault="006D0137">
            <w:pPr>
              <w:pStyle w:val="ConsPlusNormal"/>
              <w:jc w:val="center"/>
            </w:pPr>
            <w:r>
              <w:t>"ДА АЗС",</w:t>
            </w:r>
          </w:p>
          <w:p w:rsidR="006D0137" w:rsidRDefault="006D0137">
            <w:pPr>
              <w:pStyle w:val="ConsPlusNormal"/>
              <w:jc w:val="center"/>
            </w:pPr>
            <w:r>
              <w:t>"ДА акценты",</w:t>
            </w:r>
          </w:p>
          <w:p w:rsidR="006D0137" w:rsidRDefault="006D0137">
            <w:pPr>
              <w:pStyle w:val="ConsPlusNormal"/>
              <w:jc w:val="center"/>
            </w:pPr>
            <w:r>
              <w:t>"ДА И-декор"</w:t>
            </w:r>
          </w:p>
        </w:tc>
        <w:tc>
          <w:tcPr>
            <w:tcW w:w="1414" w:type="dxa"/>
            <w:vMerge w:val="restart"/>
            <w:vAlign w:val="center"/>
          </w:tcPr>
          <w:p w:rsidR="006D0137" w:rsidRDefault="006D0137">
            <w:pPr>
              <w:pStyle w:val="ConsPlusNormal"/>
              <w:jc w:val="center"/>
            </w:pPr>
            <w:r>
              <w:t>"ДА акценты",</w:t>
            </w:r>
          </w:p>
          <w:p w:rsidR="006D0137" w:rsidRDefault="006D0137">
            <w:pPr>
              <w:pStyle w:val="ConsPlusNormal"/>
              <w:jc w:val="center"/>
            </w:pPr>
            <w:r>
              <w:t>"ДА И-декор"</w:t>
            </w:r>
          </w:p>
        </w:tc>
        <w:tc>
          <w:tcPr>
            <w:tcW w:w="1579" w:type="dxa"/>
            <w:vMerge w:val="restart"/>
            <w:vAlign w:val="center"/>
          </w:tcPr>
          <w:p w:rsidR="006D0137" w:rsidRDefault="006D0137">
            <w:pPr>
              <w:pStyle w:val="ConsPlusNormal"/>
              <w:jc w:val="center"/>
            </w:pPr>
            <w:r>
              <w:t>"ДА акценты",</w:t>
            </w:r>
          </w:p>
          <w:p w:rsidR="006D0137" w:rsidRDefault="006D0137">
            <w:pPr>
              <w:pStyle w:val="ConsPlusNormal"/>
              <w:jc w:val="center"/>
            </w:pPr>
            <w:r>
              <w:t>"ДА И-декор"</w:t>
            </w:r>
          </w:p>
        </w:tc>
        <w:tc>
          <w:tcPr>
            <w:tcW w:w="1939" w:type="dxa"/>
            <w:vMerge w:val="restart"/>
            <w:vAlign w:val="center"/>
          </w:tcPr>
          <w:p w:rsidR="006D0137" w:rsidRDefault="006D0137">
            <w:pPr>
              <w:pStyle w:val="ConsPlusNormal"/>
              <w:jc w:val="center"/>
            </w:pPr>
            <w:r>
              <w:t>"ДА акценты",</w:t>
            </w:r>
          </w:p>
          <w:p w:rsidR="006D0137" w:rsidRDefault="006D0137">
            <w:pPr>
              <w:pStyle w:val="ConsPlusNormal"/>
              <w:jc w:val="center"/>
            </w:pPr>
            <w:r>
              <w:t>"ДА И-декор"</w:t>
            </w:r>
          </w:p>
        </w:tc>
        <w:tc>
          <w:tcPr>
            <w:tcW w:w="3274" w:type="dxa"/>
            <w:vMerge w:val="restart"/>
            <w:vAlign w:val="center"/>
          </w:tcPr>
          <w:p w:rsidR="006D0137" w:rsidRDefault="006D0137">
            <w:pPr>
              <w:pStyle w:val="ConsPlusNormal"/>
              <w:jc w:val="center"/>
            </w:pPr>
            <w:r>
              <w:t>"ДА акценты",</w:t>
            </w:r>
          </w:p>
          <w:p w:rsidR="006D0137" w:rsidRDefault="006D0137">
            <w:pPr>
              <w:pStyle w:val="ConsPlusNormal"/>
              <w:jc w:val="center"/>
            </w:pPr>
            <w:r>
              <w:t>"ДА И-декор"</w:t>
            </w:r>
          </w:p>
        </w:tc>
        <w:tc>
          <w:tcPr>
            <w:tcW w:w="1324" w:type="dxa"/>
            <w:vMerge w:val="restart"/>
            <w:vAlign w:val="center"/>
          </w:tcPr>
          <w:p w:rsidR="006D0137" w:rsidRDefault="006D0137">
            <w:pPr>
              <w:pStyle w:val="ConsPlusNormal"/>
              <w:jc w:val="center"/>
            </w:pPr>
            <w:r>
              <w:t>"ДА акценты",</w:t>
            </w:r>
          </w:p>
          <w:p w:rsidR="006D0137" w:rsidRDefault="006D0137">
            <w:pPr>
              <w:pStyle w:val="ConsPlusNormal"/>
              <w:jc w:val="center"/>
            </w:pPr>
            <w:r>
              <w:t>"ДА И-декор"</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25</w:t>
            </w:r>
          </w:p>
        </w:tc>
        <w:tc>
          <w:tcPr>
            <w:tcW w:w="2254" w:type="dxa"/>
            <w:vAlign w:val="center"/>
          </w:tcPr>
          <w:p w:rsidR="006D0137" w:rsidRDefault="006D0137">
            <w:pPr>
              <w:pStyle w:val="ConsPlusNormal"/>
              <w:jc w:val="both"/>
            </w:pPr>
            <w:r>
              <w:t>розовый-желтый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26</w:t>
            </w:r>
          </w:p>
        </w:tc>
        <w:tc>
          <w:tcPr>
            <w:tcW w:w="2254" w:type="dxa"/>
            <w:vAlign w:val="center"/>
          </w:tcPr>
          <w:p w:rsidR="006D0137" w:rsidRDefault="006D0137">
            <w:pPr>
              <w:pStyle w:val="ConsPlusNormal"/>
              <w:jc w:val="both"/>
            </w:pPr>
            <w:r>
              <w:t>красный-оранжевый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27</w:t>
            </w:r>
          </w:p>
        </w:tc>
        <w:tc>
          <w:tcPr>
            <w:tcW w:w="2254" w:type="dxa"/>
            <w:vAlign w:val="center"/>
          </w:tcPr>
          <w:p w:rsidR="006D0137" w:rsidRDefault="006D0137">
            <w:pPr>
              <w:pStyle w:val="ConsPlusNormal"/>
              <w:jc w:val="both"/>
            </w:pPr>
            <w:r>
              <w:t>синий-голубой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28</w:t>
            </w:r>
          </w:p>
        </w:tc>
        <w:tc>
          <w:tcPr>
            <w:tcW w:w="2254" w:type="dxa"/>
            <w:vAlign w:val="center"/>
          </w:tcPr>
          <w:p w:rsidR="006D0137" w:rsidRDefault="006D0137">
            <w:pPr>
              <w:pStyle w:val="ConsPlusNormal"/>
              <w:jc w:val="both"/>
            </w:pPr>
            <w:r>
              <w:t>синий-зеленый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29</w:t>
            </w:r>
          </w:p>
        </w:tc>
        <w:tc>
          <w:tcPr>
            <w:tcW w:w="2254" w:type="dxa"/>
            <w:vAlign w:val="center"/>
          </w:tcPr>
          <w:p w:rsidR="006D0137" w:rsidRDefault="006D0137">
            <w:pPr>
              <w:pStyle w:val="ConsPlusNormal"/>
              <w:jc w:val="both"/>
            </w:pPr>
            <w:r>
              <w:t>голубой-зеленый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30</w:t>
            </w:r>
          </w:p>
        </w:tc>
        <w:tc>
          <w:tcPr>
            <w:tcW w:w="2254" w:type="dxa"/>
            <w:vAlign w:val="center"/>
          </w:tcPr>
          <w:p w:rsidR="006D0137" w:rsidRDefault="006D0137">
            <w:pPr>
              <w:pStyle w:val="ConsPlusNormal"/>
              <w:jc w:val="both"/>
            </w:pPr>
            <w:r>
              <w:t>голубой-розовый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31</w:t>
            </w:r>
          </w:p>
        </w:tc>
        <w:tc>
          <w:tcPr>
            <w:tcW w:w="2254" w:type="dxa"/>
            <w:vAlign w:val="center"/>
          </w:tcPr>
          <w:p w:rsidR="006D0137" w:rsidRDefault="006D0137">
            <w:pPr>
              <w:pStyle w:val="ConsPlusNormal"/>
              <w:jc w:val="both"/>
            </w:pPr>
            <w:r>
              <w:t>синий "ц"</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32</w:t>
            </w:r>
          </w:p>
        </w:tc>
        <w:tc>
          <w:tcPr>
            <w:tcW w:w="2254" w:type="dxa"/>
            <w:vAlign w:val="center"/>
          </w:tcPr>
          <w:p w:rsidR="006D0137" w:rsidRDefault="006D0137">
            <w:pPr>
              <w:pStyle w:val="ConsPlusNormal"/>
              <w:jc w:val="both"/>
            </w:pPr>
            <w:r>
              <w:t>красный "ц"</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33</w:t>
            </w:r>
          </w:p>
        </w:tc>
        <w:tc>
          <w:tcPr>
            <w:tcW w:w="2254" w:type="dxa"/>
            <w:vAlign w:val="center"/>
          </w:tcPr>
          <w:p w:rsidR="006D0137" w:rsidRDefault="006D0137">
            <w:pPr>
              <w:pStyle w:val="ConsPlusNormal"/>
              <w:jc w:val="both"/>
            </w:pPr>
            <w:r>
              <w:t>белый "ц"</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34</w:t>
            </w:r>
          </w:p>
        </w:tc>
        <w:tc>
          <w:tcPr>
            <w:tcW w:w="2254" w:type="dxa"/>
            <w:vAlign w:val="center"/>
          </w:tcPr>
          <w:p w:rsidR="006D0137" w:rsidRDefault="006D0137">
            <w:pPr>
              <w:pStyle w:val="ConsPlusNormal"/>
              <w:jc w:val="both"/>
            </w:pPr>
            <w:r>
              <w:t>оранжевый "ц"</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35</w:t>
            </w:r>
          </w:p>
        </w:tc>
        <w:tc>
          <w:tcPr>
            <w:tcW w:w="2254" w:type="dxa"/>
            <w:vAlign w:val="center"/>
          </w:tcPr>
          <w:p w:rsidR="006D0137" w:rsidRDefault="006D0137">
            <w:pPr>
              <w:pStyle w:val="ConsPlusNormal"/>
              <w:jc w:val="both"/>
            </w:pPr>
            <w:r>
              <w:t>зеленый "ц"</w:t>
            </w:r>
          </w:p>
        </w:tc>
        <w:tc>
          <w:tcPr>
            <w:tcW w:w="1609" w:type="dxa"/>
            <w:vAlign w:val="center"/>
          </w:tcPr>
          <w:p w:rsidR="006D0137" w:rsidRDefault="006D0137">
            <w:pPr>
              <w:pStyle w:val="ConsPlusNormal"/>
              <w:jc w:val="center"/>
            </w:pPr>
            <w:r>
              <w:t>"ДА АЗС",</w:t>
            </w:r>
          </w:p>
          <w:p w:rsidR="006D0137" w:rsidRDefault="006D0137">
            <w:pPr>
              <w:pStyle w:val="ConsPlusNormal"/>
              <w:jc w:val="center"/>
            </w:pPr>
            <w:r>
              <w:t>"ДА И-декор",</w:t>
            </w:r>
          </w:p>
          <w:p w:rsidR="006D0137" w:rsidRDefault="006D0137">
            <w:pPr>
              <w:pStyle w:val="ConsPlusNormal"/>
              <w:jc w:val="center"/>
            </w:pPr>
            <w:r>
              <w:t>"ДА акценты",</w:t>
            </w:r>
          </w:p>
          <w:p w:rsidR="006D0137" w:rsidRDefault="006D0137">
            <w:pPr>
              <w:pStyle w:val="ConsPlusNormal"/>
              <w:jc w:val="center"/>
            </w:pPr>
            <w:r>
              <w:t>"ДА кровля"</w:t>
            </w:r>
          </w:p>
        </w:tc>
        <w:tc>
          <w:tcPr>
            <w:tcW w:w="1414" w:type="dxa"/>
            <w:vAlign w:val="center"/>
          </w:tcPr>
          <w:p w:rsidR="006D0137" w:rsidRDefault="006D0137">
            <w:pPr>
              <w:pStyle w:val="ConsPlusNormal"/>
              <w:jc w:val="center"/>
            </w:pPr>
            <w:r>
              <w:t>"ДА И-декор",</w:t>
            </w:r>
          </w:p>
          <w:p w:rsidR="006D0137" w:rsidRDefault="006D0137">
            <w:pPr>
              <w:pStyle w:val="ConsPlusNormal"/>
              <w:jc w:val="center"/>
            </w:pPr>
            <w:r>
              <w:t>"ДА акценты",</w:t>
            </w:r>
          </w:p>
          <w:p w:rsidR="006D0137" w:rsidRDefault="006D0137">
            <w:pPr>
              <w:pStyle w:val="ConsPlusNormal"/>
              <w:jc w:val="center"/>
            </w:pPr>
            <w:r>
              <w:t>"ДА кровля"</w:t>
            </w:r>
          </w:p>
        </w:tc>
        <w:tc>
          <w:tcPr>
            <w:tcW w:w="1579" w:type="dxa"/>
            <w:vAlign w:val="center"/>
          </w:tcPr>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кровля"</w:t>
            </w:r>
          </w:p>
        </w:tc>
        <w:tc>
          <w:tcPr>
            <w:tcW w:w="1939" w:type="dxa"/>
            <w:vAlign w:val="center"/>
          </w:tcPr>
          <w:p w:rsidR="006D0137" w:rsidRDefault="006D0137">
            <w:pPr>
              <w:pStyle w:val="ConsPlusNormal"/>
              <w:jc w:val="center"/>
            </w:pPr>
            <w:r>
              <w:t>"ДА И-декор",</w:t>
            </w:r>
          </w:p>
          <w:p w:rsidR="006D0137" w:rsidRDefault="006D0137">
            <w:pPr>
              <w:pStyle w:val="ConsPlusNormal"/>
              <w:jc w:val="center"/>
            </w:pPr>
            <w:r>
              <w:t>"ДА акценты",</w:t>
            </w:r>
          </w:p>
          <w:p w:rsidR="006D0137" w:rsidRDefault="006D0137">
            <w:pPr>
              <w:pStyle w:val="ConsPlusNormal"/>
              <w:jc w:val="center"/>
            </w:pPr>
            <w:r>
              <w:t>"ДА кровля"</w:t>
            </w:r>
          </w:p>
        </w:tc>
        <w:tc>
          <w:tcPr>
            <w:tcW w:w="3274" w:type="dxa"/>
            <w:vAlign w:val="center"/>
          </w:tcPr>
          <w:p w:rsidR="006D0137" w:rsidRDefault="006D0137">
            <w:pPr>
              <w:pStyle w:val="ConsPlusNormal"/>
              <w:jc w:val="center"/>
            </w:pPr>
            <w:r>
              <w:t>"ДА ИЖС",</w:t>
            </w:r>
          </w:p>
          <w:p w:rsidR="006D0137" w:rsidRDefault="006D0137">
            <w:pPr>
              <w:pStyle w:val="ConsPlusNormal"/>
              <w:jc w:val="center"/>
            </w:pPr>
            <w:r>
              <w:t>"ДА И-декор",</w:t>
            </w:r>
          </w:p>
          <w:p w:rsidR="006D0137" w:rsidRDefault="006D0137">
            <w:pPr>
              <w:pStyle w:val="ConsPlusNormal"/>
              <w:jc w:val="center"/>
            </w:pPr>
            <w:r>
              <w:t>"ДА кровля"</w:t>
            </w:r>
          </w:p>
        </w:tc>
        <w:tc>
          <w:tcPr>
            <w:tcW w:w="1324" w:type="dxa"/>
            <w:vAlign w:val="center"/>
          </w:tcPr>
          <w:p w:rsidR="006D0137" w:rsidRDefault="006D0137">
            <w:pPr>
              <w:pStyle w:val="ConsPlusNormal"/>
              <w:jc w:val="center"/>
            </w:pPr>
            <w:r>
              <w:t>"ДА И-декор",</w:t>
            </w:r>
          </w:p>
          <w:p w:rsidR="006D0137" w:rsidRDefault="006D0137">
            <w:pPr>
              <w:pStyle w:val="ConsPlusNormal"/>
              <w:jc w:val="center"/>
            </w:pPr>
            <w:r>
              <w:t>"ДА акценты",</w:t>
            </w:r>
          </w:p>
          <w:p w:rsidR="006D0137" w:rsidRDefault="006D0137">
            <w:pPr>
              <w:pStyle w:val="ConsPlusNormal"/>
              <w:jc w:val="center"/>
            </w:pPr>
            <w:r>
              <w:t>"ДА кровля"</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36</w:t>
            </w:r>
          </w:p>
        </w:tc>
        <w:tc>
          <w:tcPr>
            <w:tcW w:w="2254" w:type="dxa"/>
            <w:vAlign w:val="center"/>
          </w:tcPr>
          <w:p w:rsidR="006D0137" w:rsidRDefault="006D0137">
            <w:pPr>
              <w:pStyle w:val="ConsPlusNormal"/>
              <w:jc w:val="both"/>
            </w:pPr>
            <w:r>
              <w:t>желтый "ц"</w:t>
            </w:r>
          </w:p>
        </w:tc>
        <w:tc>
          <w:tcPr>
            <w:tcW w:w="1609"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c>
          <w:tcPr>
            <w:tcW w:w="1414"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c>
          <w:tcPr>
            <w:tcW w:w="1579"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c>
          <w:tcPr>
            <w:tcW w:w="1939"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c>
          <w:tcPr>
            <w:tcW w:w="3274"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c>
          <w:tcPr>
            <w:tcW w:w="1324"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37</w:t>
            </w:r>
          </w:p>
        </w:tc>
        <w:tc>
          <w:tcPr>
            <w:tcW w:w="2254" w:type="dxa"/>
            <w:vAlign w:val="center"/>
          </w:tcPr>
          <w:p w:rsidR="006D0137" w:rsidRDefault="006D0137">
            <w:pPr>
              <w:pStyle w:val="ConsPlusNormal"/>
              <w:jc w:val="both"/>
            </w:pPr>
            <w:r>
              <w:t>голубой "ц"</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38</w:t>
            </w:r>
          </w:p>
        </w:tc>
        <w:tc>
          <w:tcPr>
            <w:tcW w:w="2254" w:type="dxa"/>
            <w:vAlign w:val="center"/>
          </w:tcPr>
          <w:p w:rsidR="006D0137" w:rsidRDefault="006D0137">
            <w:pPr>
              <w:pStyle w:val="ConsPlusNormal"/>
              <w:jc w:val="both"/>
            </w:pPr>
            <w:r>
              <w:t>розовый "ц"</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39</w:t>
            </w:r>
          </w:p>
        </w:tc>
        <w:tc>
          <w:tcPr>
            <w:tcW w:w="2254" w:type="dxa"/>
            <w:vAlign w:val="center"/>
          </w:tcPr>
          <w:p w:rsidR="006D0137" w:rsidRDefault="006D0137">
            <w:pPr>
              <w:pStyle w:val="ConsPlusNormal"/>
              <w:jc w:val="both"/>
            </w:pPr>
            <w:r>
              <w:t>серый "ц/цс"</w:t>
            </w:r>
          </w:p>
        </w:tc>
        <w:tc>
          <w:tcPr>
            <w:tcW w:w="1609" w:type="dxa"/>
            <w:vMerge w:val="restart"/>
            <w:vAlign w:val="center"/>
          </w:tcPr>
          <w:p w:rsidR="006D0137" w:rsidRDefault="006D0137">
            <w:pPr>
              <w:pStyle w:val="ConsPlusNormal"/>
              <w:jc w:val="center"/>
            </w:pPr>
            <w:r>
              <w:t>"ДА"</w:t>
            </w:r>
          </w:p>
        </w:tc>
        <w:tc>
          <w:tcPr>
            <w:tcW w:w="1414" w:type="dxa"/>
            <w:vMerge w:val="restart"/>
            <w:vAlign w:val="center"/>
          </w:tcPr>
          <w:p w:rsidR="006D0137" w:rsidRDefault="006D0137">
            <w:pPr>
              <w:pStyle w:val="ConsPlusNormal"/>
              <w:jc w:val="center"/>
            </w:pPr>
            <w:r>
              <w:t>"ДА"</w:t>
            </w:r>
          </w:p>
        </w:tc>
        <w:tc>
          <w:tcPr>
            <w:tcW w:w="1579" w:type="dxa"/>
            <w:vMerge w:val="restart"/>
            <w:vAlign w:val="center"/>
          </w:tcPr>
          <w:p w:rsidR="006D0137" w:rsidRDefault="006D0137">
            <w:pPr>
              <w:pStyle w:val="ConsPlusNormal"/>
              <w:jc w:val="center"/>
            </w:pPr>
            <w:r>
              <w:t>"ДА"</w:t>
            </w:r>
          </w:p>
        </w:tc>
        <w:tc>
          <w:tcPr>
            <w:tcW w:w="1939" w:type="dxa"/>
            <w:vMerge w:val="restart"/>
            <w:vAlign w:val="center"/>
          </w:tcPr>
          <w:p w:rsidR="006D0137" w:rsidRDefault="006D0137">
            <w:pPr>
              <w:pStyle w:val="ConsPlusNormal"/>
              <w:jc w:val="center"/>
            </w:pPr>
            <w:r>
              <w:t>"ДА"</w:t>
            </w:r>
          </w:p>
        </w:tc>
        <w:tc>
          <w:tcPr>
            <w:tcW w:w="3274" w:type="dxa"/>
            <w:vMerge w:val="restart"/>
            <w:vAlign w:val="center"/>
          </w:tcPr>
          <w:p w:rsidR="006D0137" w:rsidRDefault="006D0137">
            <w:pPr>
              <w:pStyle w:val="ConsPlusNormal"/>
              <w:jc w:val="center"/>
            </w:pPr>
            <w:r>
              <w:t>"ДА"</w:t>
            </w:r>
          </w:p>
        </w:tc>
        <w:tc>
          <w:tcPr>
            <w:tcW w:w="1324" w:type="dxa"/>
            <w:vMerge w:val="restart"/>
            <w:vAlign w:val="center"/>
          </w:tcPr>
          <w:p w:rsidR="006D0137" w:rsidRDefault="006D0137">
            <w:pPr>
              <w:pStyle w:val="ConsPlusNormal"/>
              <w:jc w:val="center"/>
            </w:pPr>
            <w:r>
              <w:t>"ДА"</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40</w:t>
            </w:r>
          </w:p>
        </w:tc>
        <w:tc>
          <w:tcPr>
            <w:tcW w:w="2254" w:type="dxa"/>
            <w:vAlign w:val="center"/>
          </w:tcPr>
          <w:p w:rsidR="006D0137" w:rsidRDefault="006D0137">
            <w:pPr>
              <w:pStyle w:val="ConsPlusNormal"/>
              <w:jc w:val="both"/>
            </w:pPr>
            <w:r>
              <w:t>коричневый "ц/цс"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41</w:t>
            </w:r>
          </w:p>
        </w:tc>
        <w:tc>
          <w:tcPr>
            <w:tcW w:w="2254" w:type="dxa"/>
            <w:vAlign w:val="center"/>
          </w:tcPr>
          <w:p w:rsidR="006D0137" w:rsidRDefault="006D0137">
            <w:pPr>
              <w:pStyle w:val="ConsPlusNormal"/>
              <w:jc w:val="both"/>
            </w:pPr>
            <w:r>
              <w:t>бежевый "ц/цс"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42</w:t>
            </w:r>
          </w:p>
        </w:tc>
        <w:tc>
          <w:tcPr>
            <w:tcW w:w="2254" w:type="dxa"/>
            <w:vAlign w:val="center"/>
          </w:tcPr>
          <w:p w:rsidR="006D0137" w:rsidRDefault="006D0137">
            <w:pPr>
              <w:pStyle w:val="ConsPlusNormal"/>
              <w:jc w:val="both"/>
            </w:pPr>
            <w:r>
              <w:t xml:space="preserve">природные поверхности </w:t>
            </w:r>
            <w:hyperlink w:anchor="P5807">
              <w:r>
                <w:rPr>
                  <w:color w:val="0000FF"/>
                </w:rPr>
                <w:t>&lt;*&gt;</w:t>
              </w:r>
            </w:hyperlink>
          </w:p>
          <w:p w:rsidR="006D0137" w:rsidRDefault="006D0137">
            <w:pPr>
              <w:pStyle w:val="ConsPlusNormal"/>
              <w:jc w:val="both"/>
            </w:pPr>
            <w:r>
              <w:t>(дерево, камень, металл, керамика (имитации)</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val="restart"/>
            <w:vAlign w:val="center"/>
          </w:tcPr>
          <w:p w:rsidR="006D0137" w:rsidRDefault="006D0137">
            <w:pPr>
              <w:pStyle w:val="ConsPlusNormal"/>
              <w:jc w:val="center"/>
            </w:pPr>
            <w:r>
              <w:t>Иные элементы планировочной структуры, иные территории</w:t>
            </w:r>
          </w:p>
        </w:tc>
        <w:tc>
          <w:tcPr>
            <w:tcW w:w="364" w:type="dxa"/>
          </w:tcPr>
          <w:p w:rsidR="006D0137" w:rsidRDefault="006D0137">
            <w:pPr>
              <w:pStyle w:val="ConsPlusNormal"/>
              <w:jc w:val="both"/>
            </w:pPr>
            <w:r>
              <w:t>1</w:t>
            </w:r>
          </w:p>
        </w:tc>
        <w:tc>
          <w:tcPr>
            <w:tcW w:w="2254" w:type="dxa"/>
            <w:vAlign w:val="center"/>
          </w:tcPr>
          <w:p w:rsidR="006D0137" w:rsidRDefault="006D0137">
            <w:pPr>
              <w:pStyle w:val="ConsPlusNormal"/>
              <w:jc w:val="both"/>
            </w:pPr>
            <w:r>
              <w:t>неоновый, флуоресцентный (ц/цс)</w:t>
            </w:r>
          </w:p>
        </w:tc>
        <w:tc>
          <w:tcPr>
            <w:tcW w:w="1609" w:type="dxa"/>
            <w:vAlign w:val="center"/>
          </w:tcPr>
          <w:p w:rsidR="006D0137" w:rsidRDefault="006D0137">
            <w:pPr>
              <w:pStyle w:val="ConsPlusNormal"/>
              <w:jc w:val="center"/>
            </w:pPr>
            <w:r>
              <w:t>"НЕТ"</w:t>
            </w:r>
          </w:p>
        </w:tc>
        <w:tc>
          <w:tcPr>
            <w:tcW w:w="1414" w:type="dxa"/>
            <w:vAlign w:val="center"/>
          </w:tcPr>
          <w:p w:rsidR="006D0137" w:rsidRDefault="006D0137">
            <w:pPr>
              <w:pStyle w:val="ConsPlusNormal"/>
              <w:jc w:val="center"/>
            </w:pPr>
            <w:r>
              <w:t>"НЕТ"</w:t>
            </w:r>
          </w:p>
        </w:tc>
        <w:tc>
          <w:tcPr>
            <w:tcW w:w="1579" w:type="dxa"/>
            <w:vAlign w:val="center"/>
          </w:tcPr>
          <w:p w:rsidR="006D0137" w:rsidRDefault="006D0137">
            <w:pPr>
              <w:pStyle w:val="ConsPlusNormal"/>
              <w:jc w:val="center"/>
            </w:pPr>
            <w:r>
              <w:t>"НЕТ"</w:t>
            </w:r>
          </w:p>
        </w:tc>
        <w:tc>
          <w:tcPr>
            <w:tcW w:w="1939" w:type="dxa"/>
            <w:vAlign w:val="center"/>
          </w:tcPr>
          <w:p w:rsidR="006D0137" w:rsidRDefault="006D0137">
            <w:pPr>
              <w:pStyle w:val="ConsPlusNormal"/>
              <w:jc w:val="center"/>
            </w:pPr>
            <w:r>
              <w:t>"НЕТ"</w:t>
            </w:r>
          </w:p>
        </w:tc>
        <w:tc>
          <w:tcPr>
            <w:tcW w:w="3274" w:type="dxa"/>
            <w:vAlign w:val="center"/>
          </w:tcPr>
          <w:p w:rsidR="006D0137" w:rsidRDefault="006D0137">
            <w:pPr>
              <w:pStyle w:val="ConsPlusNormal"/>
              <w:jc w:val="center"/>
            </w:pPr>
            <w:r>
              <w:t>"НЕТ"</w:t>
            </w:r>
          </w:p>
        </w:tc>
        <w:tc>
          <w:tcPr>
            <w:tcW w:w="1324" w:type="dxa"/>
            <w:vAlign w:val="center"/>
          </w:tcPr>
          <w:p w:rsidR="006D0137" w:rsidRDefault="006D0137">
            <w:pPr>
              <w:pStyle w:val="ConsPlusNormal"/>
              <w:jc w:val="center"/>
            </w:pPr>
            <w:r>
              <w:t>"НЕТ"</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2</w:t>
            </w:r>
          </w:p>
        </w:tc>
        <w:tc>
          <w:tcPr>
            <w:tcW w:w="2254" w:type="dxa"/>
            <w:vAlign w:val="center"/>
          </w:tcPr>
          <w:p w:rsidR="006D0137" w:rsidRDefault="006D0137">
            <w:pPr>
              <w:pStyle w:val="ConsPlusNormal"/>
              <w:jc w:val="both"/>
            </w:pPr>
            <w:r>
              <w:t>золотой (ц/цс)</w:t>
            </w:r>
          </w:p>
        </w:tc>
        <w:tc>
          <w:tcPr>
            <w:tcW w:w="1609" w:type="dxa"/>
            <w:vAlign w:val="center"/>
          </w:tcPr>
          <w:p w:rsidR="006D0137" w:rsidRDefault="006D0137">
            <w:pPr>
              <w:pStyle w:val="ConsPlusNormal"/>
              <w:jc w:val="center"/>
            </w:pPr>
            <w:r>
              <w:t>"ДА И-декор",</w:t>
            </w:r>
          </w:p>
        </w:tc>
        <w:tc>
          <w:tcPr>
            <w:tcW w:w="1414" w:type="dxa"/>
            <w:vAlign w:val="center"/>
          </w:tcPr>
          <w:p w:rsidR="006D0137" w:rsidRDefault="006D0137">
            <w:pPr>
              <w:pStyle w:val="ConsPlusNormal"/>
              <w:jc w:val="center"/>
            </w:pPr>
            <w:r>
              <w:t>"ДА И-декор"</w:t>
            </w:r>
          </w:p>
        </w:tc>
        <w:tc>
          <w:tcPr>
            <w:tcW w:w="1579" w:type="dxa"/>
            <w:vAlign w:val="center"/>
          </w:tcPr>
          <w:p w:rsidR="006D0137" w:rsidRDefault="006D0137">
            <w:pPr>
              <w:pStyle w:val="ConsPlusNormal"/>
              <w:jc w:val="center"/>
            </w:pPr>
            <w:r>
              <w:t>"ДА И-декор"</w:t>
            </w:r>
          </w:p>
        </w:tc>
        <w:tc>
          <w:tcPr>
            <w:tcW w:w="1939" w:type="dxa"/>
            <w:vAlign w:val="center"/>
          </w:tcPr>
          <w:p w:rsidR="006D0137" w:rsidRDefault="006D0137">
            <w:pPr>
              <w:pStyle w:val="ConsPlusNormal"/>
              <w:jc w:val="center"/>
            </w:pPr>
            <w:r>
              <w:t>"ДА И-декор"</w:t>
            </w:r>
          </w:p>
        </w:tc>
        <w:tc>
          <w:tcPr>
            <w:tcW w:w="3274" w:type="dxa"/>
            <w:vAlign w:val="center"/>
          </w:tcPr>
          <w:p w:rsidR="006D0137" w:rsidRDefault="006D0137">
            <w:pPr>
              <w:pStyle w:val="ConsPlusNormal"/>
              <w:jc w:val="center"/>
            </w:pPr>
            <w:r>
              <w:t>"ДА И-декор"</w:t>
            </w:r>
          </w:p>
        </w:tc>
        <w:tc>
          <w:tcPr>
            <w:tcW w:w="1324" w:type="dxa"/>
            <w:vAlign w:val="center"/>
          </w:tcPr>
          <w:p w:rsidR="006D0137" w:rsidRDefault="006D0137">
            <w:pPr>
              <w:pStyle w:val="ConsPlusNormal"/>
              <w:jc w:val="center"/>
            </w:pPr>
            <w:r>
              <w:t>"ДА И-декор"</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3</w:t>
            </w:r>
          </w:p>
        </w:tc>
        <w:tc>
          <w:tcPr>
            <w:tcW w:w="2254" w:type="dxa"/>
            <w:vAlign w:val="center"/>
          </w:tcPr>
          <w:p w:rsidR="006D0137" w:rsidRDefault="006D0137">
            <w:pPr>
              <w:pStyle w:val="ConsPlusNormal"/>
              <w:jc w:val="both"/>
            </w:pPr>
            <w:r>
              <w:t>фиолетовый "ц/цс"</w:t>
            </w:r>
          </w:p>
        </w:tc>
        <w:tc>
          <w:tcPr>
            <w:tcW w:w="1609" w:type="dxa"/>
            <w:vMerge w:val="restart"/>
            <w:vAlign w:val="center"/>
          </w:tcPr>
          <w:p w:rsidR="006D0137" w:rsidRDefault="006D0137">
            <w:pPr>
              <w:pStyle w:val="ConsPlusNormal"/>
              <w:jc w:val="center"/>
            </w:pPr>
            <w:r>
              <w:t>"ДА АЗС",</w:t>
            </w:r>
          </w:p>
          <w:p w:rsidR="006D0137" w:rsidRDefault="006D0137">
            <w:pPr>
              <w:pStyle w:val="ConsPlusNormal"/>
              <w:jc w:val="center"/>
            </w:pPr>
            <w:r>
              <w:t>"ДА И-декор"</w:t>
            </w:r>
          </w:p>
        </w:tc>
        <w:tc>
          <w:tcPr>
            <w:tcW w:w="1414" w:type="dxa"/>
            <w:vMerge w:val="restart"/>
            <w:vAlign w:val="center"/>
          </w:tcPr>
          <w:p w:rsidR="006D0137" w:rsidRDefault="006D0137">
            <w:pPr>
              <w:pStyle w:val="ConsPlusNormal"/>
              <w:jc w:val="center"/>
            </w:pPr>
            <w:r>
              <w:t>"ДА И-декор"</w:t>
            </w:r>
          </w:p>
        </w:tc>
        <w:tc>
          <w:tcPr>
            <w:tcW w:w="1579" w:type="dxa"/>
            <w:vMerge w:val="restart"/>
            <w:vAlign w:val="center"/>
          </w:tcPr>
          <w:p w:rsidR="006D0137" w:rsidRDefault="006D0137">
            <w:pPr>
              <w:pStyle w:val="ConsPlusNormal"/>
              <w:jc w:val="center"/>
            </w:pPr>
            <w:r>
              <w:t>"ДА И-декор"</w:t>
            </w:r>
          </w:p>
        </w:tc>
        <w:tc>
          <w:tcPr>
            <w:tcW w:w="1939" w:type="dxa"/>
            <w:vMerge w:val="restart"/>
            <w:vAlign w:val="center"/>
          </w:tcPr>
          <w:p w:rsidR="006D0137" w:rsidRDefault="006D0137">
            <w:pPr>
              <w:pStyle w:val="ConsPlusNormal"/>
              <w:jc w:val="center"/>
            </w:pPr>
            <w:r>
              <w:t>"ДА И-декор"</w:t>
            </w:r>
          </w:p>
        </w:tc>
        <w:tc>
          <w:tcPr>
            <w:tcW w:w="3274" w:type="dxa"/>
            <w:vMerge w:val="restart"/>
            <w:vAlign w:val="center"/>
          </w:tcPr>
          <w:p w:rsidR="006D0137" w:rsidRDefault="006D0137">
            <w:pPr>
              <w:pStyle w:val="ConsPlusNormal"/>
              <w:jc w:val="center"/>
            </w:pPr>
            <w:r>
              <w:t>"ДА И-декор"</w:t>
            </w:r>
          </w:p>
        </w:tc>
        <w:tc>
          <w:tcPr>
            <w:tcW w:w="1324" w:type="dxa"/>
            <w:vMerge w:val="restart"/>
            <w:vAlign w:val="center"/>
          </w:tcPr>
          <w:p w:rsidR="006D0137" w:rsidRDefault="006D0137">
            <w:pPr>
              <w:pStyle w:val="ConsPlusNormal"/>
              <w:jc w:val="center"/>
            </w:pPr>
            <w:r>
              <w:t>"ДА И-декор"</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4</w:t>
            </w:r>
          </w:p>
        </w:tc>
        <w:tc>
          <w:tcPr>
            <w:tcW w:w="2254" w:type="dxa"/>
            <w:vAlign w:val="center"/>
          </w:tcPr>
          <w:p w:rsidR="006D0137" w:rsidRDefault="006D0137">
            <w:pPr>
              <w:pStyle w:val="ConsPlusNormal"/>
              <w:jc w:val="both"/>
            </w:pPr>
            <w:r>
              <w:t>красный-зеленый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5</w:t>
            </w:r>
          </w:p>
        </w:tc>
        <w:tc>
          <w:tcPr>
            <w:tcW w:w="2254" w:type="dxa"/>
            <w:vAlign w:val="center"/>
          </w:tcPr>
          <w:p w:rsidR="006D0137" w:rsidRDefault="006D0137">
            <w:pPr>
              <w:pStyle w:val="ConsPlusNormal"/>
              <w:jc w:val="both"/>
            </w:pPr>
            <w:r>
              <w:t>черный-желтый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6</w:t>
            </w:r>
          </w:p>
        </w:tc>
        <w:tc>
          <w:tcPr>
            <w:tcW w:w="2254" w:type="dxa"/>
            <w:vAlign w:val="center"/>
          </w:tcPr>
          <w:p w:rsidR="006D0137" w:rsidRDefault="006D0137">
            <w:pPr>
              <w:pStyle w:val="ConsPlusNormal"/>
              <w:jc w:val="both"/>
            </w:pPr>
            <w:r>
              <w:t>белый-синий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7</w:t>
            </w:r>
          </w:p>
        </w:tc>
        <w:tc>
          <w:tcPr>
            <w:tcW w:w="2254" w:type="dxa"/>
            <w:vAlign w:val="center"/>
          </w:tcPr>
          <w:p w:rsidR="006D0137" w:rsidRDefault="006D0137">
            <w:pPr>
              <w:pStyle w:val="ConsPlusNormal"/>
              <w:jc w:val="both"/>
            </w:pPr>
            <w:r>
              <w:t>черный-белый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8</w:t>
            </w:r>
          </w:p>
        </w:tc>
        <w:tc>
          <w:tcPr>
            <w:tcW w:w="2254" w:type="dxa"/>
            <w:vAlign w:val="center"/>
          </w:tcPr>
          <w:p w:rsidR="006D0137" w:rsidRDefault="006D0137">
            <w:pPr>
              <w:pStyle w:val="ConsPlusNormal"/>
              <w:jc w:val="both"/>
            </w:pPr>
            <w:r>
              <w:t>черный-красный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both"/>
            </w:pPr>
            <w:r>
              <w:t>9</w:t>
            </w:r>
          </w:p>
        </w:tc>
        <w:tc>
          <w:tcPr>
            <w:tcW w:w="2254" w:type="dxa"/>
            <w:vAlign w:val="center"/>
          </w:tcPr>
          <w:p w:rsidR="006D0137" w:rsidRDefault="006D0137">
            <w:pPr>
              <w:pStyle w:val="ConsPlusNormal"/>
              <w:jc w:val="both"/>
            </w:pPr>
            <w:r>
              <w:t>черный-оранжевый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10</w:t>
            </w:r>
          </w:p>
        </w:tc>
        <w:tc>
          <w:tcPr>
            <w:tcW w:w="2254" w:type="dxa"/>
            <w:vAlign w:val="center"/>
          </w:tcPr>
          <w:p w:rsidR="006D0137" w:rsidRDefault="006D0137">
            <w:pPr>
              <w:pStyle w:val="ConsPlusNormal"/>
              <w:jc w:val="both"/>
            </w:pPr>
            <w:r>
              <w:t>черный-синий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11</w:t>
            </w:r>
          </w:p>
        </w:tc>
        <w:tc>
          <w:tcPr>
            <w:tcW w:w="2254" w:type="dxa"/>
            <w:vAlign w:val="center"/>
          </w:tcPr>
          <w:p w:rsidR="006D0137" w:rsidRDefault="006D0137">
            <w:pPr>
              <w:pStyle w:val="ConsPlusNormal"/>
              <w:jc w:val="both"/>
            </w:pPr>
            <w:r>
              <w:t>черный-голубой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12</w:t>
            </w:r>
          </w:p>
        </w:tc>
        <w:tc>
          <w:tcPr>
            <w:tcW w:w="2254" w:type="dxa"/>
            <w:vAlign w:val="center"/>
          </w:tcPr>
          <w:p w:rsidR="006D0137" w:rsidRDefault="006D0137">
            <w:pPr>
              <w:pStyle w:val="ConsPlusNormal"/>
              <w:jc w:val="both"/>
            </w:pPr>
            <w:r>
              <w:t>черный-розовый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13</w:t>
            </w:r>
          </w:p>
        </w:tc>
        <w:tc>
          <w:tcPr>
            <w:tcW w:w="2254" w:type="dxa"/>
            <w:vAlign w:val="center"/>
          </w:tcPr>
          <w:p w:rsidR="006D0137" w:rsidRDefault="006D0137">
            <w:pPr>
              <w:pStyle w:val="ConsPlusNormal"/>
              <w:jc w:val="both"/>
            </w:pPr>
            <w:r>
              <w:t>черный-зеленый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14</w:t>
            </w:r>
          </w:p>
        </w:tc>
        <w:tc>
          <w:tcPr>
            <w:tcW w:w="2254" w:type="dxa"/>
            <w:vAlign w:val="center"/>
          </w:tcPr>
          <w:p w:rsidR="006D0137" w:rsidRDefault="006D0137">
            <w:pPr>
              <w:pStyle w:val="ConsPlusNormal"/>
              <w:jc w:val="both"/>
            </w:pPr>
            <w:r>
              <w:t>черный "ц"</w:t>
            </w:r>
          </w:p>
        </w:tc>
        <w:tc>
          <w:tcPr>
            <w:tcW w:w="1609" w:type="dxa"/>
            <w:vAlign w:val="center"/>
          </w:tcPr>
          <w:p w:rsidR="006D0137" w:rsidRDefault="006D0137">
            <w:pPr>
              <w:pStyle w:val="ConsPlusNormal"/>
              <w:jc w:val="center"/>
            </w:pPr>
            <w:r>
              <w:t>"ДА АЗС",</w:t>
            </w:r>
          </w:p>
          <w:p w:rsidR="006D0137" w:rsidRDefault="006D0137">
            <w:pPr>
              <w:pStyle w:val="ConsPlusNormal"/>
              <w:jc w:val="center"/>
            </w:pPr>
            <w:r>
              <w:t>"ДА И-декор",</w:t>
            </w:r>
          </w:p>
          <w:p w:rsidR="006D0137" w:rsidRDefault="006D0137">
            <w:pPr>
              <w:pStyle w:val="ConsPlusNormal"/>
              <w:jc w:val="center"/>
            </w:pPr>
            <w:r>
              <w:t>"ДА проем"</w:t>
            </w:r>
          </w:p>
        </w:tc>
        <w:tc>
          <w:tcPr>
            <w:tcW w:w="1414" w:type="dxa"/>
            <w:vAlign w:val="center"/>
          </w:tcPr>
          <w:p w:rsidR="006D0137" w:rsidRDefault="006D0137">
            <w:pPr>
              <w:pStyle w:val="ConsPlusNormal"/>
              <w:jc w:val="center"/>
            </w:pPr>
            <w:r>
              <w:t>"ДА И-декор",</w:t>
            </w:r>
          </w:p>
          <w:p w:rsidR="006D0137" w:rsidRDefault="006D0137">
            <w:pPr>
              <w:pStyle w:val="ConsPlusNormal"/>
              <w:jc w:val="center"/>
            </w:pPr>
            <w:r>
              <w:t>"ДА проем"</w:t>
            </w:r>
          </w:p>
        </w:tc>
        <w:tc>
          <w:tcPr>
            <w:tcW w:w="1579" w:type="dxa"/>
            <w:vAlign w:val="center"/>
          </w:tcPr>
          <w:p w:rsidR="006D0137" w:rsidRDefault="006D0137">
            <w:pPr>
              <w:pStyle w:val="ConsPlusNormal"/>
              <w:jc w:val="center"/>
            </w:pPr>
            <w:r>
              <w:t>"ДА И-декор",</w:t>
            </w:r>
          </w:p>
          <w:p w:rsidR="006D0137" w:rsidRDefault="006D0137">
            <w:pPr>
              <w:pStyle w:val="ConsPlusNormal"/>
              <w:jc w:val="center"/>
            </w:pPr>
            <w:r>
              <w:t>"ДА проем"</w:t>
            </w:r>
          </w:p>
        </w:tc>
        <w:tc>
          <w:tcPr>
            <w:tcW w:w="1939" w:type="dxa"/>
            <w:vAlign w:val="center"/>
          </w:tcPr>
          <w:p w:rsidR="006D0137" w:rsidRDefault="006D0137">
            <w:pPr>
              <w:pStyle w:val="ConsPlusNormal"/>
              <w:jc w:val="center"/>
            </w:pPr>
            <w:r>
              <w:t>"ДА И-декор",</w:t>
            </w:r>
          </w:p>
          <w:p w:rsidR="006D0137" w:rsidRDefault="006D0137">
            <w:pPr>
              <w:pStyle w:val="ConsPlusNormal"/>
              <w:jc w:val="center"/>
            </w:pPr>
            <w:r>
              <w:t>"ДА проем"</w:t>
            </w:r>
          </w:p>
        </w:tc>
        <w:tc>
          <w:tcPr>
            <w:tcW w:w="3274" w:type="dxa"/>
            <w:vAlign w:val="center"/>
          </w:tcPr>
          <w:p w:rsidR="006D0137" w:rsidRDefault="006D0137">
            <w:pPr>
              <w:pStyle w:val="ConsPlusNormal"/>
              <w:jc w:val="center"/>
            </w:pPr>
            <w:r>
              <w:t>"ДА И-декор",</w:t>
            </w:r>
          </w:p>
          <w:p w:rsidR="006D0137" w:rsidRDefault="006D0137">
            <w:pPr>
              <w:pStyle w:val="ConsPlusNormal"/>
              <w:jc w:val="center"/>
            </w:pPr>
            <w:r>
              <w:t>"ДА проем"</w:t>
            </w:r>
          </w:p>
        </w:tc>
        <w:tc>
          <w:tcPr>
            <w:tcW w:w="1324" w:type="dxa"/>
            <w:vAlign w:val="center"/>
          </w:tcPr>
          <w:p w:rsidR="006D0137" w:rsidRDefault="006D0137">
            <w:pPr>
              <w:pStyle w:val="ConsPlusNormal"/>
              <w:jc w:val="center"/>
            </w:pPr>
            <w:r>
              <w:t>"ДА И-декор",</w:t>
            </w:r>
          </w:p>
          <w:p w:rsidR="006D0137" w:rsidRDefault="006D0137">
            <w:pPr>
              <w:pStyle w:val="ConsPlusNormal"/>
              <w:jc w:val="center"/>
            </w:pPr>
            <w:r>
              <w:t>"ДА проем"</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15</w:t>
            </w:r>
          </w:p>
        </w:tc>
        <w:tc>
          <w:tcPr>
            <w:tcW w:w="2254" w:type="dxa"/>
            <w:vAlign w:val="center"/>
          </w:tcPr>
          <w:p w:rsidR="006D0137" w:rsidRDefault="006D0137">
            <w:pPr>
              <w:pStyle w:val="ConsPlusNormal"/>
              <w:jc w:val="both"/>
            </w:pPr>
            <w:r>
              <w:t>белый-красный "цс"</w:t>
            </w:r>
          </w:p>
        </w:tc>
        <w:tc>
          <w:tcPr>
            <w:tcW w:w="1609"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c>
          <w:tcPr>
            <w:tcW w:w="1414" w:type="dxa"/>
            <w:vMerge w:val="restart"/>
            <w:vAlign w:val="center"/>
          </w:tcPr>
          <w:p w:rsidR="006D0137" w:rsidRDefault="006D0137">
            <w:pPr>
              <w:pStyle w:val="ConsPlusNormal"/>
              <w:jc w:val="center"/>
            </w:pPr>
            <w:r>
              <w:t>"ДА И-декор",</w:t>
            </w:r>
          </w:p>
          <w:p w:rsidR="006D0137" w:rsidRDefault="006D0137">
            <w:pPr>
              <w:pStyle w:val="ConsPlusNormal"/>
              <w:jc w:val="center"/>
            </w:pPr>
            <w:r>
              <w:t>"ДА акценты"</w:t>
            </w:r>
          </w:p>
        </w:tc>
        <w:tc>
          <w:tcPr>
            <w:tcW w:w="1579" w:type="dxa"/>
            <w:vMerge w:val="restart"/>
            <w:vAlign w:val="center"/>
          </w:tcPr>
          <w:p w:rsidR="006D0137" w:rsidRDefault="006D0137">
            <w:pPr>
              <w:pStyle w:val="ConsPlusNormal"/>
              <w:jc w:val="center"/>
            </w:pPr>
            <w:r>
              <w:t>"ДА И-декор"</w:t>
            </w:r>
          </w:p>
        </w:tc>
        <w:tc>
          <w:tcPr>
            <w:tcW w:w="1939" w:type="dxa"/>
            <w:vMerge w:val="restart"/>
            <w:vAlign w:val="center"/>
          </w:tcPr>
          <w:p w:rsidR="006D0137" w:rsidRDefault="006D0137">
            <w:pPr>
              <w:pStyle w:val="ConsPlusNormal"/>
              <w:jc w:val="center"/>
            </w:pPr>
            <w:r>
              <w:t>"ДА И-декор",</w:t>
            </w:r>
          </w:p>
          <w:p w:rsidR="006D0137" w:rsidRDefault="006D0137">
            <w:pPr>
              <w:pStyle w:val="ConsPlusNormal"/>
              <w:jc w:val="center"/>
            </w:pPr>
            <w:r>
              <w:t>"ДА акценты"</w:t>
            </w:r>
          </w:p>
        </w:tc>
        <w:tc>
          <w:tcPr>
            <w:tcW w:w="3274" w:type="dxa"/>
            <w:vMerge w:val="restart"/>
            <w:vAlign w:val="center"/>
          </w:tcPr>
          <w:p w:rsidR="006D0137" w:rsidRDefault="006D0137">
            <w:pPr>
              <w:pStyle w:val="ConsPlusNormal"/>
              <w:jc w:val="center"/>
            </w:pPr>
            <w:r>
              <w:t>"ДА И-декор"</w:t>
            </w:r>
          </w:p>
        </w:tc>
        <w:tc>
          <w:tcPr>
            <w:tcW w:w="1324"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16</w:t>
            </w:r>
          </w:p>
        </w:tc>
        <w:tc>
          <w:tcPr>
            <w:tcW w:w="2254" w:type="dxa"/>
            <w:vAlign w:val="center"/>
          </w:tcPr>
          <w:p w:rsidR="006D0137" w:rsidRDefault="006D0137">
            <w:pPr>
              <w:pStyle w:val="ConsPlusNormal"/>
              <w:jc w:val="both"/>
            </w:pPr>
            <w:r>
              <w:t>оранжевый-синий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17</w:t>
            </w:r>
          </w:p>
        </w:tc>
        <w:tc>
          <w:tcPr>
            <w:tcW w:w="2254" w:type="dxa"/>
            <w:vAlign w:val="center"/>
          </w:tcPr>
          <w:p w:rsidR="006D0137" w:rsidRDefault="006D0137">
            <w:pPr>
              <w:pStyle w:val="ConsPlusNormal"/>
              <w:jc w:val="both"/>
            </w:pPr>
            <w:r>
              <w:t>розовый-зеленый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18</w:t>
            </w:r>
          </w:p>
        </w:tc>
        <w:tc>
          <w:tcPr>
            <w:tcW w:w="2254" w:type="dxa"/>
            <w:vAlign w:val="center"/>
          </w:tcPr>
          <w:p w:rsidR="006D0137" w:rsidRDefault="006D0137">
            <w:pPr>
              <w:pStyle w:val="ConsPlusNormal"/>
              <w:jc w:val="both"/>
            </w:pPr>
            <w:r>
              <w:t>голубой-красный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19</w:t>
            </w:r>
          </w:p>
        </w:tc>
        <w:tc>
          <w:tcPr>
            <w:tcW w:w="2254" w:type="dxa"/>
            <w:vAlign w:val="center"/>
          </w:tcPr>
          <w:p w:rsidR="006D0137" w:rsidRDefault="006D0137">
            <w:pPr>
              <w:pStyle w:val="ConsPlusNormal"/>
              <w:jc w:val="both"/>
            </w:pPr>
            <w:r>
              <w:t>желтый-синий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20</w:t>
            </w:r>
          </w:p>
        </w:tc>
        <w:tc>
          <w:tcPr>
            <w:tcW w:w="2254" w:type="dxa"/>
            <w:vAlign w:val="center"/>
          </w:tcPr>
          <w:p w:rsidR="006D0137" w:rsidRDefault="006D0137">
            <w:pPr>
              <w:pStyle w:val="ConsPlusNormal"/>
              <w:jc w:val="both"/>
            </w:pPr>
            <w:r>
              <w:t>оранжевый-голубой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21</w:t>
            </w:r>
          </w:p>
        </w:tc>
        <w:tc>
          <w:tcPr>
            <w:tcW w:w="2254" w:type="dxa"/>
            <w:vAlign w:val="center"/>
          </w:tcPr>
          <w:p w:rsidR="006D0137" w:rsidRDefault="006D0137">
            <w:pPr>
              <w:pStyle w:val="ConsPlusNormal"/>
              <w:jc w:val="both"/>
            </w:pPr>
            <w:r>
              <w:t>синий-красный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22</w:t>
            </w:r>
          </w:p>
        </w:tc>
        <w:tc>
          <w:tcPr>
            <w:tcW w:w="2254" w:type="dxa"/>
            <w:vAlign w:val="center"/>
          </w:tcPr>
          <w:p w:rsidR="006D0137" w:rsidRDefault="006D0137">
            <w:pPr>
              <w:pStyle w:val="ConsPlusNormal"/>
              <w:jc w:val="both"/>
            </w:pPr>
            <w:r>
              <w:t>красный-желтый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23</w:t>
            </w:r>
          </w:p>
        </w:tc>
        <w:tc>
          <w:tcPr>
            <w:tcW w:w="2254" w:type="dxa"/>
            <w:vAlign w:val="center"/>
          </w:tcPr>
          <w:p w:rsidR="006D0137" w:rsidRDefault="006D0137">
            <w:pPr>
              <w:pStyle w:val="ConsPlusNormal"/>
              <w:jc w:val="both"/>
            </w:pPr>
            <w:r>
              <w:t>желтый-оранжевый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24</w:t>
            </w:r>
          </w:p>
        </w:tc>
        <w:tc>
          <w:tcPr>
            <w:tcW w:w="2254" w:type="dxa"/>
            <w:vAlign w:val="center"/>
          </w:tcPr>
          <w:p w:rsidR="006D0137" w:rsidRDefault="006D0137">
            <w:pPr>
              <w:pStyle w:val="ConsPlusNormal"/>
              <w:jc w:val="both"/>
            </w:pPr>
            <w:r>
              <w:t>розовый-желтый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25</w:t>
            </w:r>
          </w:p>
        </w:tc>
        <w:tc>
          <w:tcPr>
            <w:tcW w:w="2254" w:type="dxa"/>
            <w:vAlign w:val="center"/>
          </w:tcPr>
          <w:p w:rsidR="006D0137" w:rsidRDefault="006D0137">
            <w:pPr>
              <w:pStyle w:val="ConsPlusNormal"/>
              <w:jc w:val="both"/>
            </w:pPr>
            <w:r>
              <w:t>красный-оранжевый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26</w:t>
            </w:r>
          </w:p>
        </w:tc>
        <w:tc>
          <w:tcPr>
            <w:tcW w:w="2254" w:type="dxa"/>
            <w:vAlign w:val="center"/>
          </w:tcPr>
          <w:p w:rsidR="006D0137" w:rsidRDefault="006D0137">
            <w:pPr>
              <w:pStyle w:val="ConsPlusNormal"/>
              <w:jc w:val="both"/>
            </w:pPr>
            <w:r>
              <w:t>синий-голубой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27</w:t>
            </w:r>
          </w:p>
        </w:tc>
        <w:tc>
          <w:tcPr>
            <w:tcW w:w="2254" w:type="dxa"/>
            <w:vAlign w:val="center"/>
          </w:tcPr>
          <w:p w:rsidR="006D0137" w:rsidRDefault="006D0137">
            <w:pPr>
              <w:pStyle w:val="ConsPlusNormal"/>
              <w:jc w:val="both"/>
            </w:pPr>
            <w:r>
              <w:t>синий-зеленый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28</w:t>
            </w:r>
          </w:p>
        </w:tc>
        <w:tc>
          <w:tcPr>
            <w:tcW w:w="2254" w:type="dxa"/>
            <w:vAlign w:val="center"/>
          </w:tcPr>
          <w:p w:rsidR="006D0137" w:rsidRDefault="006D0137">
            <w:pPr>
              <w:pStyle w:val="ConsPlusNormal"/>
              <w:jc w:val="both"/>
            </w:pPr>
            <w:r>
              <w:t>голубой-зеленый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29</w:t>
            </w:r>
          </w:p>
        </w:tc>
        <w:tc>
          <w:tcPr>
            <w:tcW w:w="2254" w:type="dxa"/>
            <w:vAlign w:val="center"/>
          </w:tcPr>
          <w:p w:rsidR="006D0137" w:rsidRDefault="006D0137">
            <w:pPr>
              <w:pStyle w:val="ConsPlusNormal"/>
              <w:jc w:val="both"/>
            </w:pPr>
            <w:r>
              <w:t>голубой-розовый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30</w:t>
            </w:r>
          </w:p>
        </w:tc>
        <w:tc>
          <w:tcPr>
            <w:tcW w:w="2254" w:type="dxa"/>
            <w:vAlign w:val="center"/>
          </w:tcPr>
          <w:p w:rsidR="006D0137" w:rsidRDefault="006D0137">
            <w:pPr>
              <w:pStyle w:val="ConsPlusNormal"/>
              <w:jc w:val="both"/>
            </w:pPr>
            <w:r>
              <w:t>синий "ц"</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31</w:t>
            </w:r>
          </w:p>
        </w:tc>
        <w:tc>
          <w:tcPr>
            <w:tcW w:w="2254" w:type="dxa"/>
            <w:vAlign w:val="center"/>
          </w:tcPr>
          <w:p w:rsidR="006D0137" w:rsidRDefault="006D0137">
            <w:pPr>
              <w:pStyle w:val="ConsPlusNormal"/>
              <w:jc w:val="both"/>
            </w:pPr>
            <w:r>
              <w:t>белый "ц"</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32</w:t>
            </w:r>
          </w:p>
        </w:tc>
        <w:tc>
          <w:tcPr>
            <w:tcW w:w="2254" w:type="dxa"/>
            <w:vAlign w:val="center"/>
          </w:tcPr>
          <w:p w:rsidR="006D0137" w:rsidRDefault="006D0137">
            <w:pPr>
              <w:pStyle w:val="ConsPlusNormal"/>
              <w:jc w:val="both"/>
            </w:pPr>
            <w:r>
              <w:t>розовый "ц"</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33</w:t>
            </w:r>
          </w:p>
        </w:tc>
        <w:tc>
          <w:tcPr>
            <w:tcW w:w="2254" w:type="dxa"/>
            <w:vAlign w:val="center"/>
          </w:tcPr>
          <w:p w:rsidR="006D0137" w:rsidRDefault="006D0137">
            <w:pPr>
              <w:pStyle w:val="ConsPlusNormal"/>
              <w:jc w:val="both"/>
            </w:pPr>
            <w:r>
              <w:t>желтый "ц"</w:t>
            </w:r>
          </w:p>
        </w:tc>
        <w:tc>
          <w:tcPr>
            <w:tcW w:w="1609"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c>
          <w:tcPr>
            <w:tcW w:w="1414"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c>
          <w:tcPr>
            <w:tcW w:w="1579"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c>
          <w:tcPr>
            <w:tcW w:w="1939"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c>
          <w:tcPr>
            <w:tcW w:w="3274"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c>
          <w:tcPr>
            <w:tcW w:w="1324"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34</w:t>
            </w:r>
          </w:p>
        </w:tc>
        <w:tc>
          <w:tcPr>
            <w:tcW w:w="2254" w:type="dxa"/>
            <w:vAlign w:val="center"/>
          </w:tcPr>
          <w:p w:rsidR="006D0137" w:rsidRDefault="006D0137">
            <w:pPr>
              <w:pStyle w:val="ConsPlusNormal"/>
              <w:jc w:val="both"/>
            </w:pPr>
            <w:r>
              <w:t>голубой "ц"</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35</w:t>
            </w:r>
          </w:p>
        </w:tc>
        <w:tc>
          <w:tcPr>
            <w:tcW w:w="2254" w:type="dxa"/>
            <w:vAlign w:val="center"/>
          </w:tcPr>
          <w:p w:rsidR="006D0137" w:rsidRDefault="006D0137">
            <w:pPr>
              <w:pStyle w:val="ConsPlusNormal"/>
              <w:jc w:val="both"/>
            </w:pPr>
            <w:r>
              <w:t>зеленый "ц"</w:t>
            </w:r>
          </w:p>
        </w:tc>
        <w:tc>
          <w:tcPr>
            <w:tcW w:w="1609"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c>
          <w:tcPr>
            <w:tcW w:w="1414" w:type="dxa"/>
            <w:vMerge w:val="restart"/>
            <w:vAlign w:val="center"/>
          </w:tcPr>
          <w:p w:rsidR="006D0137" w:rsidRDefault="006D0137">
            <w:pPr>
              <w:pStyle w:val="ConsPlusNormal"/>
              <w:jc w:val="center"/>
            </w:pPr>
            <w:r>
              <w:t>"ДА И-декор",</w:t>
            </w:r>
          </w:p>
          <w:p w:rsidR="006D0137" w:rsidRDefault="006D0137">
            <w:pPr>
              <w:pStyle w:val="ConsPlusNormal"/>
              <w:jc w:val="center"/>
            </w:pPr>
            <w:r>
              <w:t>"ДА акценты"</w:t>
            </w:r>
          </w:p>
        </w:tc>
        <w:tc>
          <w:tcPr>
            <w:tcW w:w="1579" w:type="dxa"/>
            <w:vMerge w:val="restart"/>
            <w:vAlign w:val="center"/>
          </w:tcPr>
          <w:p w:rsidR="006D0137" w:rsidRDefault="006D0137">
            <w:pPr>
              <w:pStyle w:val="ConsPlusNormal"/>
              <w:jc w:val="center"/>
            </w:pPr>
            <w:r>
              <w:t>"ДА И-декор"</w:t>
            </w:r>
          </w:p>
        </w:tc>
        <w:tc>
          <w:tcPr>
            <w:tcW w:w="1939" w:type="dxa"/>
            <w:vMerge w:val="restart"/>
            <w:vAlign w:val="center"/>
          </w:tcPr>
          <w:p w:rsidR="006D0137" w:rsidRDefault="006D0137">
            <w:pPr>
              <w:pStyle w:val="ConsPlusNormal"/>
              <w:jc w:val="center"/>
            </w:pPr>
            <w:r>
              <w:t>"ДА И-декор",</w:t>
            </w:r>
          </w:p>
          <w:p w:rsidR="006D0137" w:rsidRDefault="006D0137">
            <w:pPr>
              <w:pStyle w:val="ConsPlusNormal"/>
              <w:jc w:val="center"/>
            </w:pPr>
            <w:r>
              <w:t>"ДА акценты"</w:t>
            </w:r>
          </w:p>
        </w:tc>
        <w:tc>
          <w:tcPr>
            <w:tcW w:w="3274" w:type="dxa"/>
            <w:vMerge w:val="restart"/>
            <w:vAlign w:val="center"/>
          </w:tcPr>
          <w:p w:rsidR="006D0137" w:rsidRDefault="006D0137">
            <w:pPr>
              <w:pStyle w:val="ConsPlusNormal"/>
              <w:jc w:val="center"/>
            </w:pPr>
            <w:r>
              <w:t>"ДА И-декор"</w:t>
            </w:r>
          </w:p>
        </w:tc>
        <w:tc>
          <w:tcPr>
            <w:tcW w:w="1324" w:type="dxa"/>
            <w:vMerge w:val="restart"/>
            <w:vAlign w:val="center"/>
          </w:tcPr>
          <w:p w:rsidR="006D0137" w:rsidRDefault="006D0137">
            <w:pPr>
              <w:pStyle w:val="ConsPlusNormal"/>
              <w:jc w:val="center"/>
            </w:pPr>
            <w:r>
              <w:t>"ДА",</w:t>
            </w:r>
          </w:p>
          <w:p w:rsidR="006D0137" w:rsidRDefault="006D0137">
            <w:pPr>
              <w:pStyle w:val="ConsPlusNormal"/>
              <w:jc w:val="center"/>
            </w:pPr>
            <w:r>
              <w:t>"НЕТ окна О",</w:t>
            </w:r>
          </w:p>
          <w:p w:rsidR="006D0137" w:rsidRDefault="006D0137">
            <w:pPr>
              <w:pStyle w:val="ConsPlusNormal"/>
              <w:jc w:val="center"/>
            </w:pPr>
            <w:r>
              <w:t>"НЕТ кровля",</w:t>
            </w:r>
          </w:p>
          <w:p w:rsidR="006D0137" w:rsidRDefault="006D0137">
            <w:pPr>
              <w:pStyle w:val="ConsPlusNormal"/>
              <w:jc w:val="center"/>
            </w:pPr>
            <w:r>
              <w:t>"НЕТ Н"</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36</w:t>
            </w:r>
          </w:p>
        </w:tc>
        <w:tc>
          <w:tcPr>
            <w:tcW w:w="2254" w:type="dxa"/>
            <w:vAlign w:val="center"/>
          </w:tcPr>
          <w:p w:rsidR="006D0137" w:rsidRDefault="006D0137">
            <w:pPr>
              <w:pStyle w:val="ConsPlusNormal"/>
              <w:jc w:val="both"/>
            </w:pPr>
            <w:r>
              <w:t>5 и более цветов "цс"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37</w:t>
            </w:r>
          </w:p>
        </w:tc>
        <w:tc>
          <w:tcPr>
            <w:tcW w:w="2254" w:type="dxa"/>
            <w:vAlign w:val="center"/>
          </w:tcPr>
          <w:p w:rsidR="006D0137" w:rsidRDefault="006D0137">
            <w:pPr>
              <w:pStyle w:val="ConsPlusNormal"/>
              <w:jc w:val="both"/>
            </w:pPr>
            <w:r>
              <w:t>красный "ц"</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38</w:t>
            </w:r>
          </w:p>
        </w:tc>
        <w:tc>
          <w:tcPr>
            <w:tcW w:w="2254" w:type="dxa"/>
            <w:vAlign w:val="center"/>
          </w:tcPr>
          <w:p w:rsidR="006D0137" w:rsidRDefault="006D0137">
            <w:pPr>
              <w:pStyle w:val="ConsPlusNormal"/>
              <w:jc w:val="both"/>
            </w:pPr>
            <w:r>
              <w:t>оранжевый "ц"</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39</w:t>
            </w:r>
          </w:p>
        </w:tc>
        <w:tc>
          <w:tcPr>
            <w:tcW w:w="2254" w:type="dxa"/>
            <w:vAlign w:val="center"/>
          </w:tcPr>
          <w:p w:rsidR="006D0137" w:rsidRDefault="006D0137">
            <w:pPr>
              <w:pStyle w:val="ConsPlusNormal"/>
              <w:jc w:val="both"/>
            </w:pPr>
            <w:r>
              <w:t>серый "ц/цс"</w:t>
            </w:r>
          </w:p>
        </w:tc>
        <w:tc>
          <w:tcPr>
            <w:tcW w:w="1609" w:type="dxa"/>
            <w:vMerge w:val="restart"/>
            <w:vAlign w:val="center"/>
          </w:tcPr>
          <w:p w:rsidR="006D0137" w:rsidRDefault="006D0137">
            <w:pPr>
              <w:pStyle w:val="ConsPlusNormal"/>
              <w:jc w:val="center"/>
            </w:pPr>
            <w:r>
              <w:t>"ДА"</w:t>
            </w:r>
          </w:p>
        </w:tc>
        <w:tc>
          <w:tcPr>
            <w:tcW w:w="1414" w:type="dxa"/>
            <w:vMerge w:val="restart"/>
            <w:vAlign w:val="center"/>
          </w:tcPr>
          <w:p w:rsidR="006D0137" w:rsidRDefault="006D0137">
            <w:pPr>
              <w:pStyle w:val="ConsPlusNormal"/>
              <w:jc w:val="center"/>
            </w:pPr>
            <w:r>
              <w:t>"ДА"</w:t>
            </w:r>
          </w:p>
        </w:tc>
        <w:tc>
          <w:tcPr>
            <w:tcW w:w="1579" w:type="dxa"/>
            <w:vMerge w:val="restart"/>
            <w:vAlign w:val="center"/>
          </w:tcPr>
          <w:p w:rsidR="006D0137" w:rsidRDefault="006D0137">
            <w:pPr>
              <w:pStyle w:val="ConsPlusNormal"/>
              <w:jc w:val="center"/>
            </w:pPr>
            <w:r>
              <w:t>"ДА"</w:t>
            </w:r>
          </w:p>
        </w:tc>
        <w:tc>
          <w:tcPr>
            <w:tcW w:w="1939" w:type="dxa"/>
            <w:vMerge w:val="restart"/>
            <w:vAlign w:val="center"/>
          </w:tcPr>
          <w:p w:rsidR="006D0137" w:rsidRDefault="006D0137">
            <w:pPr>
              <w:pStyle w:val="ConsPlusNormal"/>
              <w:jc w:val="center"/>
            </w:pPr>
            <w:r>
              <w:t>"ДА"</w:t>
            </w:r>
          </w:p>
        </w:tc>
        <w:tc>
          <w:tcPr>
            <w:tcW w:w="3274" w:type="dxa"/>
            <w:vMerge w:val="restart"/>
            <w:vAlign w:val="center"/>
          </w:tcPr>
          <w:p w:rsidR="006D0137" w:rsidRDefault="006D0137">
            <w:pPr>
              <w:pStyle w:val="ConsPlusNormal"/>
              <w:jc w:val="center"/>
            </w:pPr>
            <w:r>
              <w:t>"ДА"</w:t>
            </w:r>
          </w:p>
        </w:tc>
        <w:tc>
          <w:tcPr>
            <w:tcW w:w="1324" w:type="dxa"/>
            <w:vMerge w:val="restart"/>
            <w:vAlign w:val="center"/>
          </w:tcPr>
          <w:p w:rsidR="006D0137" w:rsidRDefault="006D0137">
            <w:pPr>
              <w:pStyle w:val="ConsPlusNormal"/>
              <w:jc w:val="center"/>
            </w:pPr>
            <w:r>
              <w:t>"ДА"</w:t>
            </w: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40</w:t>
            </w:r>
          </w:p>
        </w:tc>
        <w:tc>
          <w:tcPr>
            <w:tcW w:w="2254" w:type="dxa"/>
            <w:vAlign w:val="center"/>
          </w:tcPr>
          <w:p w:rsidR="006D0137" w:rsidRDefault="006D0137">
            <w:pPr>
              <w:pStyle w:val="ConsPlusNormal"/>
              <w:jc w:val="both"/>
            </w:pPr>
            <w:r>
              <w:t>коричневый "ц/цс"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41</w:t>
            </w:r>
          </w:p>
        </w:tc>
        <w:tc>
          <w:tcPr>
            <w:tcW w:w="2254" w:type="dxa"/>
            <w:vAlign w:val="center"/>
          </w:tcPr>
          <w:p w:rsidR="006D0137" w:rsidRDefault="006D0137">
            <w:pPr>
              <w:pStyle w:val="ConsPlusNormal"/>
              <w:jc w:val="both"/>
            </w:pPr>
            <w:r>
              <w:t>бежевый "ц/цс"</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3259" w:type="dxa"/>
            <w:vMerge/>
          </w:tcPr>
          <w:p w:rsidR="006D0137" w:rsidRDefault="006D0137">
            <w:pPr>
              <w:pStyle w:val="ConsPlusNormal"/>
            </w:pPr>
          </w:p>
        </w:tc>
        <w:tc>
          <w:tcPr>
            <w:tcW w:w="364" w:type="dxa"/>
          </w:tcPr>
          <w:p w:rsidR="006D0137" w:rsidRDefault="006D0137">
            <w:pPr>
              <w:pStyle w:val="ConsPlusNormal"/>
              <w:jc w:val="center"/>
            </w:pPr>
            <w:r>
              <w:t>42</w:t>
            </w:r>
          </w:p>
        </w:tc>
        <w:tc>
          <w:tcPr>
            <w:tcW w:w="2254" w:type="dxa"/>
            <w:vAlign w:val="center"/>
          </w:tcPr>
          <w:p w:rsidR="006D0137" w:rsidRDefault="006D0137">
            <w:pPr>
              <w:pStyle w:val="ConsPlusNormal"/>
              <w:jc w:val="both"/>
            </w:pPr>
            <w:r>
              <w:t xml:space="preserve">природные поверхности </w:t>
            </w:r>
            <w:hyperlink w:anchor="P5807">
              <w:r>
                <w:rPr>
                  <w:color w:val="0000FF"/>
                </w:rPr>
                <w:t>&lt;*&gt;</w:t>
              </w:r>
            </w:hyperlink>
          </w:p>
          <w:p w:rsidR="006D0137" w:rsidRDefault="006D0137">
            <w:pPr>
              <w:pStyle w:val="ConsPlusNormal"/>
              <w:jc w:val="both"/>
            </w:pPr>
            <w:r>
              <w:t>(дерево, камень, металл, керамика (имитации)</w:t>
            </w:r>
          </w:p>
        </w:tc>
        <w:tc>
          <w:tcPr>
            <w:tcW w:w="1609" w:type="dxa"/>
            <w:vMerge/>
          </w:tcPr>
          <w:p w:rsidR="006D0137" w:rsidRDefault="006D0137">
            <w:pPr>
              <w:pStyle w:val="ConsPlusNormal"/>
            </w:pPr>
          </w:p>
        </w:tc>
        <w:tc>
          <w:tcPr>
            <w:tcW w:w="1414" w:type="dxa"/>
            <w:vMerge/>
          </w:tcPr>
          <w:p w:rsidR="006D0137" w:rsidRDefault="006D0137">
            <w:pPr>
              <w:pStyle w:val="ConsPlusNormal"/>
            </w:pPr>
          </w:p>
        </w:tc>
        <w:tc>
          <w:tcPr>
            <w:tcW w:w="1579" w:type="dxa"/>
            <w:vMerge/>
          </w:tcPr>
          <w:p w:rsidR="006D0137" w:rsidRDefault="006D0137">
            <w:pPr>
              <w:pStyle w:val="ConsPlusNormal"/>
            </w:pPr>
          </w:p>
        </w:tc>
        <w:tc>
          <w:tcPr>
            <w:tcW w:w="1939" w:type="dxa"/>
            <w:vMerge/>
          </w:tcPr>
          <w:p w:rsidR="006D0137" w:rsidRDefault="006D0137">
            <w:pPr>
              <w:pStyle w:val="ConsPlusNormal"/>
            </w:pPr>
          </w:p>
        </w:tc>
        <w:tc>
          <w:tcPr>
            <w:tcW w:w="3274" w:type="dxa"/>
            <w:vMerge/>
          </w:tcPr>
          <w:p w:rsidR="006D0137" w:rsidRDefault="006D0137">
            <w:pPr>
              <w:pStyle w:val="ConsPlusNormal"/>
            </w:pPr>
          </w:p>
        </w:tc>
        <w:tc>
          <w:tcPr>
            <w:tcW w:w="1324" w:type="dxa"/>
            <w:vMerge/>
          </w:tcPr>
          <w:p w:rsidR="006D0137" w:rsidRDefault="006D0137">
            <w:pPr>
              <w:pStyle w:val="ConsPlusNormal"/>
            </w:pPr>
          </w:p>
        </w:tc>
      </w:tr>
      <w:tr w:rsidR="006D0137">
        <w:tc>
          <w:tcPr>
            <w:tcW w:w="17016" w:type="dxa"/>
            <w:gridSpan w:val="9"/>
          </w:tcPr>
          <w:p w:rsidR="006D0137" w:rsidRDefault="006D0137">
            <w:pPr>
              <w:pStyle w:val="ConsPlusNormal"/>
              <w:jc w:val="both"/>
            </w:pPr>
            <w:r>
              <w:t>--------------------------------</w:t>
            </w:r>
          </w:p>
          <w:p w:rsidR="006D0137" w:rsidRDefault="006D0137">
            <w:pPr>
              <w:pStyle w:val="ConsPlusNormal"/>
              <w:jc w:val="both"/>
            </w:pPr>
            <w:bookmarkStart w:id="32" w:name="P5807"/>
            <w:bookmarkEnd w:id="32"/>
            <w:r>
              <w:t>&lt;*&gt; для зданий, строений, сооружений нежилого назначения и многоквартирных домов не допускается внешний вид изделий из дерева, камня, металла, керамики (имитаций природных поверхностей): повторяющиеся цветовая градиента или пятна (вкрапления), имитация пыли, грязевых разводов и побелки, имитация высолов и выгорания, гаревого налета, оттиски органики или древесного волокна.</w:t>
            </w:r>
          </w:p>
        </w:tc>
      </w:tr>
    </w:tbl>
    <w:p w:rsidR="006D0137" w:rsidRDefault="006D0137">
      <w:pPr>
        <w:pStyle w:val="ConsPlusNormal"/>
        <w:sectPr w:rsidR="006D0137">
          <w:pgSz w:w="16838" w:h="11905" w:orient="landscape"/>
          <w:pgMar w:top="1701" w:right="1134" w:bottom="850" w:left="1134" w:header="0" w:footer="0" w:gutter="0"/>
          <w:cols w:space="720"/>
          <w:titlePg/>
        </w:sectPr>
      </w:pPr>
    </w:p>
    <w:p w:rsidR="006D0137" w:rsidRDefault="006D0137">
      <w:pPr>
        <w:pStyle w:val="ConsPlusNormal"/>
        <w:jc w:val="both"/>
      </w:pPr>
    </w:p>
    <w:p w:rsidR="006D0137" w:rsidRDefault="006D0137">
      <w:pPr>
        <w:pStyle w:val="ConsPlusNormal"/>
        <w:jc w:val="both"/>
      </w:pPr>
    </w:p>
    <w:p w:rsidR="006D0137" w:rsidRDefault="006D0137">
      <w:pPr>
        <w:pStyle w:val="ConsPlusNormal"/>
        <w:jc w:val="both"/>
      </w:pPr>
    </w:p>
    <w:p w:rsidR="006D0137" w:rsidRDefault="006D0137">
      <w:pPr>
        <w:pStyle w:val="ConsPlusNormal"/>
        <w:jc w:val="both"/>
      </w:pPr>
    </w:p>
    <w:p w:rsidR="006D0137" w:rsidRDefault="006D0137">
      <w:pPr>
        <w:pStyle w:val="ConsPlusNormal"/>
        <w:jc w:val="both"/>
      </w:pPr>
    </w:p>
    <w:p w:rsidR="006D0137" w:rsidRDefault="006D0137">
      <w:pPr>
        <w:pStyle w:val="ConsPlusNormal"/>
        <w:jc w:val="right"/>
        <w:outlineLvl w:val="1"/>
      </w:pPr>
      <w:r>
        <w:t>Приложение N 2</w:t>
      </w:r>
    </w:p>
    <w:p w:rsidR="006D0137" w:rsidRDefault="006D0137">
      <w:pPr>
        <w:pStyle w:val="ConsPlusNormal"/>
        <w:jc w:val="right"/>
      </w:pPr>
      <w:r>
        <w:t>к Правилам благоустройства территории</w:t>
      </w:r>
    </w:p>
    <w:p w:rsidR="006D0137" w:rsidRDefault="006D0137">
      <w:pPr>
        <w:pStyle w:val="ConsPlusNormal"/>
        <w:jc w:val="right"/>
      </w:pPr>
      <w:r>
        <w:t>Талдомского городского округа Московской области,</w:t>
      </w:r>
    </w:p>
    <w:p w:rsidR="006D0137" w:rsidRDefault="006D0137">
      <w:pPr>
        <w:pStyle w:val="ConsPlusNormal"/>
        <w:jc w:val="right"/>
      </w:pPr>
      <w:r>
        <w:t>утвержденным решением Совета депутатов</w:t>
      </w:r>
    </w:p>
    <w:p w:rsidR="006D0137" w:rsidRDefault="006D0137">
      <w:pPr>
        <w:pStyle w:val="ConsPlusNormal"/>
        <w:jc w:val="right"/>
      </w:pPr>
      <w:r>
        <w:t>Талдомского городского округа Московской области</w:t>
      </w:r>
    </w:p>
    <w:p w:rsidR="006D0137" w:rsidRDefault="006D0137">
      <w:pPr>
        <w:pStyle w:val="ConsPlusNormal"/>
        <w:jc w:val="right"/>
      </w:pPr>
      <w:r>
        <w:t>от 29 октября 2020 г. N 79</w:t>
      </w:r>
    </w:p>
    <w:p w:rsidR="006D0137" w:rsidRDefault="006D0137">
      <w:pPr>
        <w:pStyle w:val="ConsPlusNormal"/>
        <w:jc w:val="both"/>
      </w:pPr>
    </w:p>
    <w:p w:rsidR="006D0137" w:rsidRDefault="006D0137">
      <w:pPr>
        <w:pStyle w:val="ConsPlusTitle"/>
        <w:jc w:val="center"/>
      </w:pPr>
      <w:r>
        <w:t>ТАБЛИЦА "ДОПУСТИМЫЕ МАТЕРИАЛЫ ПОСТОЯННЫХ ОГРАЖДЕНИЙ,</w:t>
      </w:r>
    </w:p>
    <w:p w:rsidR="006D0137" w:rsidRDefault="006D0137">
      <w:pPr>
        <w:pStyle w:val="ConsPlusTitle"/>
        <w:jc w:val="center"/>
      </w:pPr>
      <w:r>
        <w:t>ПОДЛЕЖАЩИЕ УЧЕТУ ПРИ ПОДБОРЕ МАТЕРИАЛА ДЛЯ УСТАНОВКИ,</w:t>
      </w:r>
    </w:p>
    <w:p w:rsidR="006D0137" w:rsidRDefault="006D0137">
      <w:pPr>
        <w:pStyle w:val="ConsPlusTitle"/>
        <w:jc w:val="center"/>
      </w:pPr>
      <w:r>
        <w:t>ЗАМЕНЕ, ИЗМЕНЕНИЯ ВНЕШНЕГО ВИДА ОГРАЖДЕНИЙ"</w:t>
      </w:r>
    </w:p>
    <w:p w:rsidR="006D0137" w:rsidRDefault="006D01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1587"/>
        <w:gridCol w:w="1870"/>
        <w:gridCol w:w="1814"/>
        <w:gridCol w:w="1757"/>
        <w:gridCol w:w="1757"/>
        <w:gridCol w:w="1757"/>
        <w:gridCol w:w="1927"/>
        <w:gridCol w:w="1814"/>
        <w:gridCol w:w="2154"/>
        <w:gridCol w:w="1474"/>
        <w:gridCol w:w="1644"/>
        <w:gridCol w:w="1360"/>
        <w:gridCol w:w="1984"/>
        <w:gridCol w:w="1417"/>
        <w:gridCol w:w="2154"/>
        <w:gridCol w:w="1757"/>
        <w:gridCol w:w="1984"/>
      </w:tblGrid>
      <w:tr w:rsidR="006D0137">
        <w:tc>
          <w:tcPr>
            <w:tcW w:w="1984" w:type="dxa"/>
            <w:gridSpan w:val="2"/>
            <w:vMerge w:val="restart"/>
          </w:tcPr>
          <w:p w:rsidR="006D0137" w:rsidRDefault="006D0137">
            <w:pPr>
              <w:pStyle w:val="ConsPlusNormal"/>
            </w:pPr>
            <w:r>
              <w:t>Функциональное назначение огораживаемых зданий, строений, сооружений, территорий</w:t>
            </w:r>
          </w:p>
        </w:tc>
        <w:tc>
          <w:tcPr>
            <w:tcW w:w="28624" w:type="dxa"/>
            <w:gridSpan w:val="16"/>
          </w:tcPr>
          <w:p w:rsidR="006D0137" w:rsidRDefault="006D0137">
            <w:pPr>
              <w:pStyle w:val="ConsPlusNormal"/>
            </w:pPr>
            <w:r>
              <w:t>Ограничения использования материалов постоянных ограждений в зависимости от функционального назначения огораживаемой территории, здания, строения, сооружения</w:t>
            </w:r>
          </w:p>
          <w:p w:rsidR="006D0137" w:rsidRDefault="006D0137">
            <w:pPr>
              <w:pStyle w:val="ConsPlusNormal"/>
            </w:pPr>
            <w:r>
              <w:t>"НЕТ" - не допускается для всех ограждений вне зависимости от функционального назначения огораживаемой территории, здания, строения, сооружения</w:t>
            </w:r>
          </w:p>
          <w:p w:rsidR="006D0137" w:rsidRDefault="006D0137">
            <w:pPr>
              <w:pStyle w:val="ConsPlusNormal"/>
              <w:jc w:val="both"/>
            </w:pPr>
            <w:r>
              <w:t>"ДА" - допускается для всех ограждений вне зависимости от функционального назначения огораживаемой территории, здания, строения, сооружения</w:t>
            </w:r>
          </w:p>
          <w:p w:rsidR="006D0137" w:rsidRDefault="006D0137">
            <w:pPr>
              <w:pStyle w:val="ConsPlusNormal"/>
              <w:jc w:val="both"/>
            </w:pPr>
            <w:r>
              <w:t>Частичное ограничение материала:</w:t>
            </w:r>
          </w:p>
          <w:p w:rsidR="006D0137" w:rsidRDefault="006D0137">
            <w:pPr>
              <w:pStyle w:val="ConsPlusNormal"/>
              <w:jc w:val="both"/>
            </w:pPr>
            <w:r>
              <w:t>"НЕТ-П" - не допускается вдоль приоритетных территорий, указанных в пп. "б" п. 4 настоящей статьи</w:t>
            </w:r>
          </w:p>
          <w:p w:rsidR="006D0137" w:rsidRDefault="006D0137">
            <w:pPr>
              <w:pStyle w:val="ConsPlusNormal"/>
              <w:jc w:val="both"/>
            </w:pPr>
            <w:r>
              <w:t>Частичное разрешение материала:</w:t>
            </w:r>
          </w:p>
          <w:p w:rsidR="006D0137" w:rsidRDefault="006D0137">
            <w:pPr>
              <w:pStyle w:val="ConsPlusNormal"/>
              <w:jc w:val="both"/>
            </w:pPr>
            <w:r>
              <w:t>"ДА-СПЕЦ" - допускается при установке (замене) специальных ограждений</w:t>
            </w:r>
          </w:p>
          <w:p w:rsidR="006D0137" w:rsidRDefault="006D0137">
            <w:pPr>
              <w:pStyle w:val="ConsPlusNormal"/>
              <w:jc w:val="both"/>
            </w:pPr>
            <w:r>
              <w:t>Примечание: ограничения, установленные настоящей таблицей, не распространяются на материалы постоянных ограждений, одобренные Архитектурной комиссией Градостроительного совета Московской области и (или) Рабочей группой при Архитектурной комиссии Градостроительного совета Московской области, и (или) на Рабочем рассмотрении у начальника территориального структурного подразделения Комитета по архитектуре и градостроительству Московской области, и (или) Экспертным советом Министерства благоустройства Московской области, и (или) муниципальной общественной комиссией по формированию современной городской среды.</w:t>
            </w:r>
          </w:p>
        </w:tc>
      </w:tr>
      <w:tr w:rsidR="006D0137">
        <w:tc>
          <w:tcPr>
            <w:tcW w:w="1984" w:type="dxa"/>
            <w:gridSpan w:val="2"/>
            <w:vMerge/>
          </w:tcPr>
          <w:p w:rsidR="006D0137" w:rsidRDefault="006D0137">
            <w:pPr>
              <w:pStyle w:val="ConsPlusNormal"/>
            </w:pPr>
          </w:p>
        </w:tc>
        <w:tc>
          <w:tcPr>
            <w:tcW w:w="1870" w:type="dxa"/>
          </w:tcPr>
          <w:p w:rsidR="006D0137" w:rsidRDefault="006D0137">
            <w:pPr>
              <w:pStyle w:val="ConsPlusNormal"/>
              <w:jc w:val="center"/>
            </w:pPr>
            <w:r>
              <w:t>I</w:t>
            </w:r>
          </w:p>
        </w:tc>
        <w:tc>
          <w:tcPr>
            <w:tcW w:w="1814" w:type="dxa"/>
          </w:tcPr>
          <w:p w:rsidR="006D0137" w:rsidRDefault="006D0137">
            <w:pPr>
              <w:pStyle w:val="ConsPlusNormal"/>
              <w:jc w:val="center"/>
            </w:pPr>
            <w:r>
              <w:t>II</w:t>
            </w:r>
          </w:p>
        </w:tc>
        <w:tc>
          <w:tcPr>
            <w:tcW w:w="1757" w:type="dxa"/>
          </w:tcPr>
          <w:p w:rsidR="006D0137" w:rsidRDefault="006D0137">
            <w:pPr>
              <w:pStyle w:val="ConsPlusNormal"/>
              <w:jc w:val="center"/>
            </w:pPr>
            <w:r>
              <w:t>II</w:t>
            </w:r>
          </w:p>
        </w:tc>
        <w:tc>
          <w:tcPr>
            <w:tcW w:w="1757" w:type="dxa"/>
          </w:tcPr>
          <w:p w:rsidR="006D0137" w:rsidRDefault="006D0137">
            <w:pPr>
              <w:pStyle w:val="ConsPlusNormal"/>
              <w:jc w:val="center"/>
            </w:pPr>
            <w:r>
              <w:t>IV</w:t>
            </w:r>
          </w:p>
        </w:tc>
        <w:tc>
          <w:tcPr>
            <w:tcW w:w="1757" w:type="dxa"/>
          </w:tcPr>
          <w:p w:rsidR="006D0137" w:rsidRDefault="006D0137">
            <w:pPr>
              <w:pStyle w:val="ConsPlusNormal"/>
              <w:jc w:val="center"/>
            </w:pPr>
            <w:r>
              <w:t>V</w:t>
            </w:r>
          </w:p>
        </w:tc>
        <w:tc>
          <w:tcPr>
            <w:tcW w:w="1927" w:type="dxa"/>
          </w:tcPr>
          <w:p w:rsidR="006D0137" w:rsidRDefault="006D0137">
            <w:pPr>
              <w:pStyle w:val="ConsPlusNormal"/>
              <w:jc w:val="center"/>
            </w:pPr>
            <w:r>
              <w:t>VI</w:t>
            </w:r>
          </w:p>
        </w:tc>
        <w:tc>
          <w:tcPr>
            <w:tcW w:w="1814" w:type="dxa"/>
          </w:tcPr>
          <w:p w:rsidR="006D0137" w:rsidRDefault="006D0137">
            <w:pPr>
              <w:pStyle w:val="ConsPlusNormal"/>
              <w:jc w:val="center"/>
            </w:pPr>
            <w:r>
              <w:t>VII</w:t>
            </w:r>
          </w:p>
        </w:tc>
        <w:tc>
          <w:tcPr>
            <w:tcW w:w="2154" w:type="dxa"/>
          </w:tcPr>
          <w:p w:rsidR="006D0137" w:rsidRDefault="006D0137">
            <w:pPr>
              <w:pStyle w:val="ConsPlusNormal"/>
              <w:jc w:val="center"/>
            </w:pPr>
            <w:r>
              <w:t>VIII</w:t>
            </w:r>
          </w:p>
        </w:tc>
        <w:tc>
          <w:tcPr>
            <w:tcW w:w="1474" w:type="dxa"/>
          </w:tcPr>
          <w:p w:rsidR="006D0137" w:rsidRDefault="006D0137">
            <w:pPr>
              <w:pStyle w:val="ConsPlusNormal"/>
              <w:jc w:val="center"/>
            </w:pPr>
            <w:r>
              <w:t>IX</w:t>
            </w:r>
          </w:p>
        </w:tc>
        <w:tc>
          <w:tcPr>
            <w:tcW w:w="1644" w:type="dxa"/>
          </w:tcPr>
          <w:p w:rsidR="006D0137" w:rsidRDefault="006D0137">
            <w:pPr>
              <w:pStyle w:val="ConsPlusNormal"/>
              <w:jc w:val="center"/>
            </w:pPr>
            <w:r>
              <w:t>X</w:t>
            </w:r>
          </w:p>
        </w:tc>
        <w:tc>
          <w:tcPr>
            <w:tcW w:w="1360" w:type="dxa"/>
          </w:tcPr>
          <w:p w:rsidR="006D0137" w:rsidRDefault="006D0137">
            <w:pPr>
              <w:pStyle w:val="ConsPlusNormal"/>
              <w:jc w:val="center"/>
            </w:pPr>
            <w:r>
              <w:t>XI</w:t>
            </w:r>
          </w:p>
        </w:tc>
        <w:tc>
          <w:tcPr>
            <w:tcW w:w="1984" w:type="dxa"/>
          </w:tcPr>
          <w:p w:rsidR="006D0137" w:rsidRDefault="006D0137">
            <w:pPr>
              <w:pStyle w:val="ConsPlusNormal"/>
              <w:jc w:val="center"/>
            </w:pPr>
            <w:r>
              <w:t>XII</w:t>
            </w:r>
          </w:p>
        </w:tc>
        <w:tc>
          <w:tcPr>
            <w:tcW w:w="1417" w:type="dxa"/>
          </w:tcPr>
          <w:p w:rsidR="006D0137" w:rsidRDefault="006D0137">
            <w:pPr>
              <w:pStyle w:val="ConsPlusNormal"/>
              <w:jc w:val="center"/>
            </w:pPr>
            <w:r>
              <w:t>XIII</w:t>
            </w:r>
          </w:p>
        </w:tc>
        <w:tc>
          <w:tcPr>
            <w:tcW w:w="2154" w:type="dxa"/>
          </w:tcPr>
          <w:p w:rsidR="006D0137" w:rsidRDefault="006D0137">
            <w:pPr>
              <w:pStyle w:val="ConsPlusNormal"/>
              <w:jc w:val="center"/>
            </w:pPr>
            <w:r>
              <w:t>XIV</w:t>
            </w:r>
          </w:p>
        </w:tc>
        <w:tc>
          <w:tcPr>
            <w:tcW w:w="1757" w:type="dxa"/>
          </w:tcPr>
          <w:p w:rsidR="006D0137" w:rsidRDefault="006D0137">
            <w:pPr>
              <w:pStyle w:val="ConsPlusNormal"/>
              <w:jc w:val="center"/>
            </w:pPr>
            <w:r>
              <w:t>XV</w:t>
            </w:r>
          </w:p>
        </w:tc>
        <w:tc>
          <w:tcPr>
            <w:tcW w:w="1984" w:type="dxa"/>
          </w:tcPr>
          <w:p w:rsidR="006D0137" w:rsidRDefault="006D0137">
            <w:pPr>
              <w:pStyle w:val="ConsPlusNormal"/>
              <w:jc w:val="center"/>
            </w:pPr>
            <w:r>
              <w:t>XVI</w:t>
            </w:r>
          </w:p>
        </w:tc>
      </w:tr>
      <w:tr w:rsidR="006D0137">
        <w:tc>
          <w:tcPr>
            <w:tcW w:w="1984" w:type="dxa"/>
            <w:gridSpan w:val="2"/>
            <w:vMerge/>
          </w:tcPr>
          <w:p w:rsidR="006D0137" w:rsidRDefault="006D0137">
            <w:pPr>
              <w:pStyle w:val="ConsPlusNormal"/>
            </w:pPr>
          </w:p>
        </w:tc>
        <w:tc>
          <w:tcPr>
            <w:tcW w:w="1870" w:type="dxa"/>
          </w:tcPr>
          <w:p w:rsidR="006D0137" w:rsidRDefault="006D0137">
            <w:pPr>
              <w:pStyle w:val="ConsPlusNormal"/>
              <w:jc w:val="center"/>
            </w:pPr>
            <w:r>
              <w:t>1. Металлический просечно-вытяжной лист.</w:t>
            </w:r>
          </w:p>
        </w:tc>
        <w:tc>
          <w:tcPr>
            <w:tcW w:w="1814" w:type="dxa"/>
          </w:tcPr>
          <w:p w:rsidR="006D0137" w:rsidRDefault="006D0137">
            <w:pPr>
              <w:pStyle w:val="ConsPlusNormal"/>
              <w:jc w:val="center"/>
            </w:pPr>
            <w:r>
              <w:t>2. Металлическая просечно-вытяжная сетка.</w:t>
            </w:r>
          </w:p>
          <w:p w:rsidR="006D0137" w:rsidRDefault="006D0137">
            <w:pPr>
              <w:pStyle w:val="ConsPlusNormal"/>
              <w:jc w:val="center"/>
            </w:pPr>
            <w:r>
              <w:t>3. Металлическая секционная 3-д сетка.</w:t>
            </w:r>
          </w:p>
          <w:p w:rsidR="006D0137" w:rsidRDefault="006D0137">
            <w:pPr>
              <w:pStyle w:val="ConsPlusNormal"/>
              <w:jc w:val="center"/>
            </w:pPr>
            <w:r>
              <w:t>4. Металлические прутья.</w:t>
            </w:r>
          </w:p>
        </w:tc>
        <w:tc>
          <w:tcPr>
            <w:tcW w:w="1757" w:type="dxa"/>
          </w:tcPr>
          <w:p w:rsidR="006D0137" w:rsidRDefault="006D0137">
            <w:pPr>
              <w:pStyle w:val="ConsPlusNormal"/>
              <w:jc w:val="center"/>
            </w:pPr>
            <w:r>
              <w:t>5. Металлический перфорированный лист.</w:t>
            </w:r>
          </w:p>
          <w:p w:rsidR="006D0137" w:rsidRDefault="006D0137">
            <w:pPr>
              <w:pStyle w:val="ConsPlusNormal"/>
              <w:jc w:val="center"/>
            </w:pPr>
            <w:r>
              <w:t>6. Декоративное ограждение из металлической тканой сетки.</w:t>
            </w:r>
          </w:p>
          <w:p w:rsidR="006D0137" w:rsidRDefault="006D0137">
            <w:pPr>
              <w:pStyle w:val="ConsPlusNormal"/>
              <w:jc w:val="center"/>
            </w:pPr>
            <w:r>
              <w:t>7. Стеклянное (триплекс, сталинит, молированное).</w:t>
            </w:r>
          </w:p>
          <w:p w:rsidR="006D0137" w:rsidRDefault="006D0137">
            <w:pPr>
              <w:pStyle w:val="ConsPlusNormal"/>
              <w:jc w:val="center"/>
            </w:pPr>
            <w:r>
              <w:t>8. Монолитный поликарбонат.</w:t>
            </w:r>
          </w:p>
          <w:p w:rsidR="006D0137" w:rsidRDefault="006D0137">
            <w:pPr>
              <w:pStyle w:val="ConsPlusNormal"/>
              <w:jc w:val="center"/>
            </w:pPr>
            <w:r>
              <w:t>9. Декоративное ограждение из ДПК.</w:t>
            </w:r>
          </w:p>
        </w:tc>
        <w:tc>
          <w:tcPr>
            <w:tcW w:w="1757" w:type="dxa"/>
          </w:tcPr>
          <w:p w:rsidR="006D0137" w:rsidRDefault="006D0137">
            <w:pPr>
              <w:pStyle w:val="ConsPlusNormal"/>
              <w:jc w:val="center"/>
            </w:pPr>
            <w:r>
              <w:t>10. Металлические жалюзи (ламели).</w:t>
            </w:r>
          </w:p>
          <w:p w:rsidR="006D0137" w:rsidRDefault="006D0137">
            <w:pPr>
              <w:pStyle w:val="ConsPlusNormal"/>
              <w:jc w:val="center"/>
            </w:pPr>
            <w:r>
              <w:t>11. Металлический</w:t>
            </w:r>
          </w:p>
          <w:p w:rsidR="006D0137" w:rsidRDefault="006D0137">
            <w:pPr>
              <w:pStyle w:val="ConsPlusNormal"/>
              <w:jc w:val="center"/>
            </w:pPr>
            <w:r>
              <w:t>штакетник (евроштакетник (односторонний, шахматка)</w:t>
            </w:r>
          </w:p>
          <w:p w:rsidR="006D0137" w:rsidRDefault="006D0137">
            <w:pPr>
              <w:pStyle w:val="ConsPlusNormal"/>
              <w:jc w:val="center"/>
            </w:pPr>
            <w:r>
              <w:t>12. Металлическая габионная сетка.</w:t>
            </w:r>
          </w:p>
          <w:p w:rsidR="006D0137" w:rsidRDefault="006D0137">
            <w:pPr>
              <w:pStyle w:val="ConsPlusNormal"/>
              <w:jc w:val="center"/>
            </w:pPr>
            <w:r>
              <w:t>13. Дощатое деревянное ограждение "ранчо".</w:t>
            </w:r>
          </w:p>
        </w:tc>
        <w:tc>
          <w:tcPr>
            <w:tcW w:w="1757" w:type="dxa"/>
          </w:tcPr>
          <w:p w:rsidR="006D0137" w:rsidRDefault="006D0137">
            <w:pPr>
              <w:pStyle w:val="ConsPlusNormal"/>
              <w:jc w:val="center"/>
            </w:pPr>
            <w:r>
              <w:t>14. Металлический профилированные листы (профнастил) с высотой профиля до 20 мм с полимерным покрытием.</w:t>
            </w:r>
          </w:p>
        </w:tc>
        <w:tc>
          <w:tcPr>
            <w:tcW w:w="1927" w:type="dxa"/>
          </w:tcPr>
          <w:p w:rsidR="006D0137" w:rsidRDefault="006D0137">
            <w:pPr>
              <w:pStyle w:val="ConsPlusNormal"/>
              <w:jc w:val="center"/>
            </w:pPr>
            <w:r>
              <w:t>15.15. Металлическая каннелированная (рифленая) сетка.</w:t>
            </w:r>
          </w:p>
          <w:p w:rsidR="006D0137" w:rsidRDefault="006D0137">
            <w:pPr>
              <w:pStyle w:val="ConsPlusNormal"/>
              <w:jc w:val="center"/>
            </w:pPr>
            <w:r>
              <w:t>16. Металлическая сварная сетка.</w:t>
            </w:r>
          </w:p>
          <w:p w:rsidR="006D0137" w:rsidRDefault="006D0137">
            <w:pPr>
              <w:pStyle w:val="ConsPlusNormal"/>
              <w:jc w:val="center"/>
            </w:pPr>
            <w:r>
              <w:t>17. Металлическая</w:t>
            </w:r>
          </w:p>
          <w:p w:rsidR="006D0137" w:rsidRDefault="006D0137">
            <w:pPr>
              <w:pStyle w:val="ConsPlusNormal"/>
              <w:jc w:val="center"/>
            </w:pPr>
            <w:r>
              <w:t>крученая сетка.</w:t>
            </w:r>
          </w:p>
          <w:p w:rsidR="006D0137" w:rsidRDefault="006D0137">
            <w:pPr>
              <w:pStyle w:val="ConsPlusNormal"/>
              <w:jc w:val="center"/>
            </w:pPr>
            <w:r>
              <w:t>18. Металлическая сетка-рабица.</w:t>
            </w:r>
          </w:p>
          <w:p w:rsidR="006D0137" w:rsidRDefault="006D0137">
            <w:pPr>
              <w:pStyle w:val="ConsPlusNormal"/>
              <w:jc w:val="center"/>
            </w:pPr>
            <w:r>
              <w:t>19. Полимерная 3-д сетка (евросетка).</w:t>
            </w:r>
          </w:p>
          <w:p w:rsidR="006D0137" w:rsidRDefault="006D0137">
            <w:pPr>
              <w:pStyle w:val="ConsPlusNormal"/>
              <w:jc w:val="center"/>
            </w:pPr>
            <w:r>
              <w:t>20. Сотовый</w:t>
            </w:r>
          </w:p>
          <w:p w:rsidR="006D0137" w:rsidRDefault="006D0137">
            <w:pPr>
              <w:pStyle w:val="ConsPlusNormal"/>
              <w:jc w:val="center"/>
            </w:pPr>
            <w:r>
              <w:t>поликарбонат.</w:t>
            </w:r>
          </w:p>
        </w:tc>
        <w:tc>
          <w:tcPr>
            <w:tcW w:w="1814" w:type="dxa"/>
          </w:tcPr>
          <w:p w:rsidR="006D0137" w:rsidRDefault="006D0137">
            <w:pPr>
              <w:pStyle w:val="ConsPlusNormal"/>
              <w:jc w:val="center"/>
            </w:pPr>
            <w:r>
              <w:t>21. Художественная ковка (ручное изготовление).</w:t>
            </w:r>
          </w:p>
        </w:tc>
        <w:tc>
          <w:tcPr>
            <w:tcW w:w="2154" w:type="dxa"/>
          </w:tcPr>
          <w:p w:rsidR="006D0137" w:rsidRDefault="006D0137">
            <w:pPr>
              <w:pStyle w:val="ConsPlusNormal"/>
              <w:jc w:val="center"/>
            </w:pPr>
            <w:r>
              <w:t>22. Панели из древесно-полимерного композита (ДПК).</w:t>
            </w:r>
          </w:p>
          <w:p w:rsidR="006D0137" w:rsidRDefault="006D0137">
            <w:pPr>
              <w:pStyle w:val="ConsPlusNormal"/>
              <w:jc w:val="center"/>
            </w:pPr>
            <w:r>
              <w:t>23. Доски из ДПК.</w:t>
            </w:r>
          </w:p>
          <w:p w:rsidR="006D0137" w:rsidRDefault="006D0137">
            <w:pPr>
              <w:pStyle w:val="ConsPlusNormal"/>
              <w:jc w:val="center"/>
            </w:pPr>
            <w:r>
              <w:t>24. Планкин из ДПК.</w:t>
            </w:r>
          </w:p>
          <w:p w:rsidR="006D0137" w:rsidRDefault="006D0137">
            <w:pPr>
              <w:pStyle w:val="ConsPlusNormal"/>
              <w:jc w:val="center"/>
            </w:pPr>
            <w:r>
              <w:t>25. Брус из ДПК.</w:t>
            </w:r>
          </w:p>
          <w:p w:rsidR="006D0137" w:rsidRDefault="006D0137">
            <w:pPr>
              <w:pStyle w:val="ConsPlusNormal"/>
              <w:jc w:val="center"/>
            </w:pPr>
            <w:r>
              <w:t>26. Деревянный штакетник (односторонний, шахматка)</w:t>
            </w:r>
          </w:p>
          <w:p w:rsidR="006D0137" w:rsidRDefault="006D0137">
            <w:pPr>
              <w:pStyle w:val="ConsPlusNormal"/>
              <w:jc w:val="center"/>
            </w:pPr>
            <w:r>
              <w:t>27. Дощатое деревянное "лесенка",</w:t>
            </w:r>
          </w:p>
          <w:p w:rsidR="006D0137" w:rsidRDefault="006D0137">
            <w:pPr>
              <w:pStyle w:val="ConsPlusNormal"/>
              <w:jc w:val="center"/>
            </w:pPr>
            <w:r>
              <w:t>"решетка",</w:t>
            </w:r>
          </w:p>
          <w:p w:rsidR="006D0137" w:rsidRDefault="006D0137">
            <w:pPr>
              <w:pStyle w:val="ConsPlusNormal"/>
              <w:jc w:val="center"/>
            </w:pPr>
            <w:r>
              <w:t>"плетенка".</w:t>
            </w:r>
          </w:p>
        </w:tc>
        <w:tc>
          <w:tcPr>
            <w:tcW w:w="1474" w:type="dxa"/>
          </w:tcPr>
          <w:p w:rsidR="006D0137" w:rsidRDefault="006D0137">
            <w:pPr>
              <w:pStyle w:val="ConsPlusNormal"/>
              <w:jc w:val="center"/>
            </w:pPr>
            <w:r>
              <w:t>28. Лоза.</w:t>
            </w:r>
          </w:p>
          <w:p w:rsidR="006D0137" w:rsidRDefault="006D0137">
            <w:pPr>
              <w:pStyle w:val="ConsPlusNormal"/>
              <w:jc w:val="center"/>
            </w:pPr>
            <w:r>
              <w:t>29. Горбыль.</w:t>
            </w:r>
          </w:p>
          <w:p w:rsidR="006D0137" w:rsidRDefault="006D0137">
            <w:pPr>
              <w:pStyle w:val="ConsPlusNormal"/>
              <w:jc w:val="center"/>
            </w:pPr>
            <w:r>
              <w:t>30. Бревно.</w:t>
            </w:r>
          </w:p>
          <w:p w:rsidR="006D0137" w:rsidRDefault="006D0137">
            <w:pPr>
              <w:pStyle w:val="ConsPlusNormal"/>
              <w:jc w:val="center"/>
            </w:pPr>
            <w:r>
              <w:t>31. Дикий, колотый камень.</w:t>
            </w:r>
          </w:p>
          <w:p w:rsidR="006D0137" w:rsidRDefault="006D0137">
            <w:pPr>
              <w:pStyle w:val="ConsPlusNormal"/>
              <w:jc w:val="center"/>
            </w:pPr>
            <w:r>
              <w:t>32. Полимерные и бетонные имитации облицовочного кирпича.</w:t>
            </w:r>
          </w:p>
          <w:p w:rsidR="006D0137" w:rsidRDefault="006D0137">
            <w:pPr>
              <w:pStyle w:val="ConsPlusNormal"/>
              <w:jc w:val="center"/>
            </w:pPr>
            <w:r>
              <w:t>33. Полимерные и бетонные имитации камня.</w:t>
            </w:r>
          </w:p>
        </w:tc>
        <w:tc>
          <w:tcPr>
            <w:tcW w:w="1644" w:type="dxa"/>
          </w:tcPr>
          <w:p w:rsidR="006D0137" w:rsidRDefault="006D0137">
            <w:pPr>
              <w:pStyle w:val="ConsPlusNormal"/>
              <w:jc w:val="center"/>
            </w:pPr>
            <w:r>
              <w:t>36. Декоративный железобетонный</w:t>
            </w:r>
          </w:p>
        </w:tc>
        <w:tc>
          <w:tcPr>
            <w:tcW w:w="1360" w:type="dxa"/>
          </w:tcPr>
          <w:p w:rsidR="006D0137" w:rsidRDefault="006D0137">
            <w:pPr>
              <w:pStyle w:val="ConsPlusNormal"/>
              <w:jc w:val="center"/>
            </w:pPr>
            <w:r>
              <w:t>37. Финишная отделка блоков штукатуркой с текстурами "короед", "шуба", "гранул", "камешковая", "мраморная крошка".</w:t>
            </w:r>
          </w:p>
          <w:p w:rsidR="006D0137" w:rsidRDefault="006D0137">
            <w:pPr>
              <w:pStyle w:val="ConsPlusNormal"/>
              <w:jc w:val="center"/>
            </w:pPr>
            <w:r>
              <w:t>38. Финишная отделка блоков керамической, клинкерной плиткой</w:t>
            </w:r>
          </w:p>
        </w:tc>
        <w:tc>
          <w:tcPr>
            <w:tcW w:w="1984" w:type="dxa"/>
          </w:tcPr>
          <w:p w:rsidR="006D0137" w:rsidRDefault="006D0137">
            <w:pPr>
              <w:pStyle w:val="ConsPlusNormal"/>
              <w:jc w:val="center"/>
            </w:pPr>
            <w:r>
              <w:t>39. Железобетонные плиты.</w:t>
            </w:r>
          </w:p>
          <w:p w:rsidR="006D0137" w:rsidRDefault="006D0137">
            <w:pPr>
              <w:pStyle w:val="ConsPlusNormal"/>
              <w:jc w:val="center"/>
            </w:pPr>
            <w:r>
              <w:t>40. Шумозащитные из специализированных панелей.</w:t>
            </w:r>
          </w:p>
          <w:p w:rsidR="006D0137" w:rsidRDefault="006D0137">
            <w:pPr>
              <w:pStyle w:val="ConsPlusNormal"/>
              <w:jc w:val="center"/>
            </w:pPr>
            <w:r>
              <w:t>41. Колючая проволока</w:t>
            </w:r>
          </w:p>
        </w:tc>
        <w:tc>
          <w:tcPr>
            <w:tcW w:w="1417" w:type="dxa"/>
          </w:tcPr>
          <w:p w:rsidR="006D0137" w:rsidRDefault="006D0137">
            <w:pPr>
              <w:pStyle w:val="ConsPlusNormal"/>
              <w:jc w:val="center"/>
            </w:pPr>
            <w:r>
              <w:t>42. Одинарный облицовочный кирпич</w:t>
            </w:r>
          </w:p>
          <w:p w:rsidR="006D0137" w:rsidRDefault="006D0137">
            <w:pPr>
              <w:pStyle w:val="ConsPlusNormal"/>
              <w:jc w:val="center"/>
            </w:pPr>
            <w:r>
              <w:t>(клинкерный, керамический)</w:t>
            </w:r>
          </w:p>
        </w:tc>
        <w:tc>
          <w:tcPr>
            <w:tcW w:w="2154" w:type="dxa"/>
          </w:tcPr>
          <w:p w:rsidR="006D0137" w:rsidRDefault="006D0137">
            <w:pPr>
              <w:pStyle w:val="ConsPlusNormal"/>
              <w:jc w:val="center"/>
            </w:pPr>
            <w:r>
              <w:t>43. Гиперпрессованный облицовочный кирпич.</w:t>
            </w:r>
          </w:p>
          <w:p w:rsidR="006D0137" w:rsidRDefault="006D0137">
            <w:pPr>
              <w:pStyle w:val="ConsPlusNormal"/>
              <w:jc w:val="center"/>
            </w:pPr>
            <w:r>
              <w:t>44. Колотый облицовочный кирпич</w:t>
            </w:r>
          </w:p>
          <w:p w:rsidR="006D0137" w:rsidRDefault="006D0137">
            <w:pPr>
              <w:pStyle w:val="ConsPlusNormal"/>
              <w:jc w:val="center"/>
            </w:pPr>
            <w:r>
              <w:t>45. Полуторный, двойной облицовочный кирпич</w:t>
            </w:r>
          </w:p>
          <w:p w:rsidR="006D0137" w:rsidRDefault="006D0137">
            <w:pPr>
              <w:pStyle w:val="ConsPlusNormal"/>
              <w:jc w:val="center"/>
            </w:pPr>
            <w:r>
              <w:t>(клинкерный, керамический)</w:t>
            </w:r>
          </w:p>
          <w:p w:rsidR="006D0137" w:rsidRDefault="006D0137">
            <w:pPr>
              <w:pStyle w:val="ConsPlusNormal"/>
              <w:jc w:val="center"/>
            </w:pPr>
            <w:r>
              <w:t>46. Силикатный облицовочный кирпич</w:t>
            </w:r>
          </w:p>
        </w:tc>
        <w:tc>
          <w:tcPr>
            <w:tcW w:w="1757" w:type="dxa"/>
          </w:tcPr>
          <w:p w:rsidR="006D0137" w:rsidRDefault="006D0137">
            <w:pPr>
              <w:pStyle w:val="ConsPlusNormal"/>
              <w:jc w:val="center"/>
            </w:pPr>
            <w:r>
              <w:t>47. Маскировочная сетка.</w:t>
            </w:r>
          </w:p>
          <w:p w:rsidR="006D0137" w:rsidRDefault="006D0137">
            <w:pPr>
              <w:pStyle w:val="ConsPlusNormal"/>
              <w:jc w:val="center"/>
            </w:pPr>
            <w:r>
              <w:t>48. Фотосетка,</w:t>
            </w:r>
          </w:p>
          <w:p w:rsidR="006D0137" w:rsidRDefault="006D0137">
            <w:pPr>
              <w:pStyle w:val="ConsPlusNormal"/>
              <w:jc w:val="center"/>
            </w:pPr>
            <w:r>
              <w:t>49. Металлическая тканая</w:t>
            </w:r>
          </w:p>
          <w:p w:rsidR="006D0137" w:rsidRDefault="006D0137">
            <w:pPr>
              <w:pStyle w:val="ConsPlusNormal"/>
              <w:jc w:val="center"/>
            </w:pPr>
            <w:r>
              <w:t>сетка,</w:t>
            </w:r>
          </w:p>
          <w:p w:rsidR="006D0137" w:rsidRDefault="006D0137">
            <w:pPr>
              <w:pStyle w:val="ConsPlusNormal"/>
              <w:jc w:val="center"/>
            </w:pPr>
            <w:r>
              <w:t>50. Штукатурная сетка.</w:t>
            </w:r>
          </w:p>
          <w:p w:rsidR="006D0137" w:rsidRDefault="006D0137">
            <w:pPr>
              <w:pStyle w:val="ConsPlusNormal"/>
              <w:jc w:val="center"/>
            </w:pPr>
            <w:r>
              <w:t>51. Полимерная 3-д сетка из экструдированных полимерных волокон (ПВХ).</w:t>
            </w:r>
          </w:p>
          <w:p w:rsidR="006D0137" w:rsidRDefault="006D0137">
            <w:pPr>
              <w:pStyle w:val="ConsPlusNormal"/>
              <w:jc w:val="center"/>
            </w:pPr>
            <w:r>
              <w:t>52. Керамогранит</w:t>
            </w:r>
          </w:p>
        </w:tc>
        <w:tc>
          <w:tcPr>
            <w:tcW w:w="1984" w:type="dxa"/>
          </w:tcPr>
          <w:p w:rsidR="006D0137" w:rsidRDefault="006D0137">
            <w:pPr>
              <w:pStyle w:val="ConsPlusNormal"/>
              <w:jc w:val="center"/>
            </w:pPr>
            <w:r>
              <w:t>53. Ткани</w:t>
            </w:r>
          </w:p>
          <w:p w:rsidR="006D0137" w:rsidRDefault="006D0137">
            <w:pPr>
              <w:pStyle w:val="ConsPlusNormal"/>
              <w:jc w:val="center"/>
            </w:pPr>
            <w:r>
              <w:t>54. Картон, бумага</w:t>
            </w:r>
          </w:p>
          <w:p w:rsidR="006D0137" w:rsidRDefault="006D0137">
            <w:pPr>
              <w:pStyle w:val="ConsPlusNormal"/>
              <w:jc w:val="center"/>
            </w:pPr>
            <w:r>
              <w:t>55. Кровельные строительные материалы</w:t>
            </w:r>
          </w:p>
          <w:p w:rsidR="006D0137" w:rsidRDefault="006D0137">
            <w:pPr>
              <w:pStyle w:val="ConsPlusNormal"/>
              <w:jc w:val="center"/>
            </w:pPr>
            <w:r>
              <w:t>56. Керамогранит</w:t>
            </w:r>
          </w:p>
          <w:p w:rsidR="006D0137" w:rsidRDefault="006D0137">
            <w:pPr>
              <w:pStyle w:val="ConsPlusNormal"/>
              <w:jc w:val="center"/>
            </w:pPr>
            <w:r>
              <w:t>57. Деревянные поддоны, бутылки, остатки после проведения ремонта и строительства, коробки, ящики и иные упаковочные материалы, шины и запасные части транспортных средств, иные подобные изделия</w:t>
            </w:r>
          </w:p>
          <w:p w:rsidR="006D0137" w:rsidRDefault="006D0137">
            <w:pPr>
              <w:pStyle w:val="ConsPlusNormal"/>
              <w:jc w:val="center"/>
            </w:pPr>
            <w:r>
              <w:t>58. неоштукатуренные (неокрашенные) строительные блоки</w:t>
            </w:r>
          </w:p>
        </w:tc>
      </w:tr>
      <w:tr w:rsidR="006D0137">
        <w:tc>
          <w:tcPr>
            <w:tcW w:w="397" w:type="dxa"/>
          </w:tcPr>
          <w:p w:rsidR="006D0137" w:rsidRDefault="006D0137">
            <w:pPr>
              <w:pStyle w:val="ConsPlusNormal"/>
              <w:jc w:val="center"/>
            </w:pPr>
            <w:r>
              <w:t>1</w:t>
            </w:r>
          </w:p>
        </w:tc>
        <w:tc>
          <w:tcPr>
            <w:tcW w:w="1587" w:type="dxa"/>
          </w:tcPr>
          <w:p w:rsidR="006D0137" w:rsidRDefault="006D0137">
            <w:pPr>
              <w:pStyle w:val="ConsPlusNormal"/>
            </w:pPr>
            <w:r>
              <w:t>Мастерские мелкого ремонта, ателье, бани, парикмахерские, прачечные, химчистки, похоронные бюро</w:t>
            </w:r>
          </w:p>
        </w:tc>
        <w:tc>
          <w:tcPr>
            <w:tcW w:w="1870" w:type="dxa"/>
            <w:vMerge w:val="restart"/>
          </w:tcPr>
          <w:p w:rsidR="006D0137" w:rsidRDefault="006D0137">
            <w:pPr>
              <w:pStyle w:val="ConsPlusNormal"/>
              <w:jc w:val="center"/>
            </w:pPr>
            <w:r>
              <w:t>"ДА"</w:t>
            </w:r>
          </w:p>
        </w:tc>
        <w:tc>
          <w:tcPr>
            <w:tcW w:w="1814" w:type="dxa"/>
            <w:vMerge w:val="restart"/>
          </w:tcPr>
          <w:p w:rsidR="006D0137" w:rsidRDefault="006D0137">
            <w:pPr>
              <w:pStyle w:val="ConsPlusNormal"/>
              <w:jc w:val="center"/>
            </w:pPr>
            <w:r>
              <w:t>"ДА"</w:t>
            </w:r>
          </w:p>
        </w:tc>
        <w:tc>
          <w:tcPr>
            <w:tcW w:w="1757" w:type="dxa"/>
            <w:vMerge w:val="restart"/>
          </w:tcPr>
          <w:p w:rsidR="006D0137" w:rsidRDefault="006D0137">
            <w:pPr>
              <w:pStyle w:val="ConsPlusNormal"/>
              <w:jc w:val="center"/>
            </w:pPr>
            <w:r>
              <w:t>"ДА"</w:t>
            </w:r>
          </w:p>
        </w:tc>
        <w:tc>
          <w:tcPr>
            <w:tcW w:w="1757" w:type="dxa"/>
            <w:vMerge w:val="restart"/>
          </w:tcPr>
          <w:p w:rsidR="006D0137" w:rsidRDefault="006D0137">
            <w:pPr>
              <w:pStyle w:val="ConsPlusNormal"/>
              <w:jc w:val="center"/>
            </w:pPr>
            <w:r>
              <w:t>"НЕТ"</w:t>
            </w:r>
          </w:p>
        </w:tc>
        <w:tc>
          <w:tcPr>
            <w:tcW w:w="1757" w:type="dxa"/>
            <w:vMerge w:val="restart"/>
          </w:tcPr>
          <w:p w:rsidR="006D0137" w:rsidRDefault="006D0137">
            <w:pPr>
              <w:pStyle w:val="ConsPlusNormal"/>
              <w:jc w:val="center"/>
            </w:pPr>
            <w:r>
              <w:t>"НЕТ"</w:t>
            </w:r>
          </w:p>
        </w:tc>
        <w:tc>
          <w:tcPr>
            <w:tcW w:w="1927" w:type="dxa"/>
            <w:vMerge w:val="restart"/>
          </w:tcPr>
          <w:p w:rsidR="006D0137" w:rsidRDefault="006D0137">
            <w:pPr>
              <w:pStyle w:val="ConsPlusNormal"/>
              <w:jc w:val="center"/>
            </w:pPr>
            <w:r>
              <w:t>"НЕТ"</w:t>
            </w:r>
          </w:p>
        </w:tc>
        <w:tc>
          <w:tcPr>
            <w:tcW w:w="1814" w:type="dxa"/>
            <w:vMerge w:val="restart"/>
          </w:tcPr>
          <w:p w:rsidR="006D0137" w:rsidRDefault="006D0137">
            <w:pPr>
              <w:pStyle w:val="ConsPlusNormal"/>
              <w:jc w:val="center"/>
            </w:pPr>
            <w:r>
              <w:t>"НЕТ"</w:t>
            </w:r>
          </w:p>
        </w:tc>
        <w:tc>
          <w:tcPr>
            <w:tcW w:w="2154" w:type="dxa"/>
            <w:vMerge w:val="restart"/>
          </w:tcPr>
          <w:p w:rsidR="006D0137" w:rsidRDefault="006D0137">
            <w:pPr>
              <w:pStyle w:val="ConsPlusNormal"/>
              <w:jc w:val="center"/>
            </w:pPr>
            <w:r>
              <w:t>"НЕТ"</w:t>
            </w:r>
          </w:p>
        </w:tc>
        <w:tc>
          <w:tcPr>
            <w:tcW w:w="1474" w:type="dxa"/>
            <w:vMerge w:val="restart"/>
          </w:tcPr>
          <w:p w:rsidR="006D0137" w:rsidRDefault="006D0137">
            <w:pPr>
              <w:pStyle w:val="ConsPlusNormal"/>
              <w:jc w:val="center"/>
            </w:pPr>
            <w:r>
              <w:t>"НЕТ"</w:t>
            </w:r>
          </w:p>
        </w:tc>
        <w:tc>
          <w:tcPr>
            <w:tcW w:w="1644" w:type="dxa"/>
            <w:vMerge w:val="restart"/>
          </w:tcPr>
          <w:p w:rsidR="006D0137" w:rsidRDefault="006D0137">
            <w:pPr>
              <w:pStyle w:val="ConsPlusNormal"/>
              <w:jc w:val="center"/>
            </w:pPr>
            <w:r>
              <w:t>"НЕТ"</w:t>
            </w:r>
          </w:p>
        </w:tc>
        <w:tc>
          <w:tcPr>
            <w:tcW w:w="1360" w:type="dxa"/>
            <w:vMerge w:val="restart"/>
          </w:tcPr>
          <w:p w:rsidR="006D0137" w:rsidRDefault="006D0137">
            <w:pPr>
              <w:pStyle w:val="ConsPlusNormal"/>
              <w:jc w:val="center"/>
            </w:pPr>
            <w:r>
              <w:t>"НЕТ"</w:t>
            </w:r>
          </w:p>
        </w:tc>
        <w:tc>
          <w:tcPr>
            <w:tcW w:w="1984" w:type="dxa"/>
            <w:vMerge w:val="restart"/>
          </w:tcPr>
          <w:p w:rsidR="006D0137" w:rsidRDefault="006D0137">
            <w:pPr>
              <w:pStyle w:val="ConsPlusNormal"/>
              <w:jc w:val="center"/>
            </w:pPr>
            <w:r>
              <w:t>"ДА-СПЕЦ"</w:t>
            </w:r>
          </w:p>
        </w:tc>
        <w:tc>
          <w:tcPr>
            <w:tcW w:w="1417" w:type="dxa"/>
            <w:vMerge w:val="restart"/>
          </w:tcPr>
          <w:p w:rsidR="006D0137" w:rsidRDefault="006D0137">
            <w:pPr>
              <w:pStyle w:val="ConsPlusNormal"/>
              <w:jc w:val="center"/>
            </w:pPr>
            <w:r>
              <w:t>"НЕТ"</w:t>
            </w:r>
          </w:p>
        </w:tc>
        <w:tc>
          <w:tcPr>
            <w:tcW w:w="2154" w:type="dxa"/>
            <w:vMerge w:val="restart"/>
          </w:tcPr>
          <w:p w:rsidR="006D0137" w:rsidRDefault="006D0137">
            <w:pPr>
              <w:pStyle w:val="ConsPlusNormal"/>
              <w:jc w:val="center"/>
            </w:pPr>
            <w:r>
              <w:t>"НЕТ"</w:t>
            </w:r>
          </w:p>
        </w:tc>
        <w:tc>
          <w:tcPr>
            <w:tcW w:w="1757" w:type="dxa"/>
            <w:vMerge w:val="restart"/>
          </w:tcPr>
          <w:p w:rsidR="006D0137" w:rsidRDefault="006D0137">
            <w:pPr>
              <w:pStyle w:val="ConsPlusNormal"/>
              <w:jc w:val="center"/>
            </w:pPr>
            <w:r>
              <w:t>"НЕТ"</w:t>
            </w:r>
          </w:p>
        </w:tc>
        <w:tc>
          <w:tcPr>
            <w:tcW w:w="1984" w:type="dxa"/>
            <w:vMerge w:val="restart"/>
          </w:tcPr>
          <w:p w:rsidR="006D0137" w:rsidRDefault="006D0137">
            <w:pPr>
              <w:pStyle w:val="ConsPlusNormal"/>
              <w:jc w:val="center"/>
            </w:pPr>
            <w:r>
              <w:t>"НЕТ"</w:t>
            </w:r>
          </w:p>
        </w:tc>
      </w:tr>
      <w:tr w:rsidR="006D0137">
        <w:tc>
          <w:tcPr>
            <w:tcW w:w="397" w:type="dxa"/>
          </w:tcPr>
          <w:p w:rsidR="006D0137" w:rsidRDefault="006D0137">
            <w:pPr>
              <w:pStyle w:val="ConsPlusNormal"/>
              <w:jc w:val="center"/>
            </w:pPr>
            <w:r>
              <w:t>2</w:t>
            </w:r>
          </w:p>
        </w:tc>
        <w:tc>
          <w:tcPr>
            <w:tcW w:w="1587" w:type="dxa"/>
          </w:tcPr>
          <w:p w:rsidR="006D0137" w:rsidRDefault="006D0137">
            <w:pPr>
              <w:pStyle w:val="ConsPlusNormal"/>
            </w:pPr>
            <w:r>
              <w:t>Социальная инфраструктура</w:t>
            </w:r>
          </w:p>
        </w:tc>
        <w:tc>
          <w:tcPr>
            <w:tcW w:w="1870" w:type="dxa"/>
            <w:vMerge/>
          </w:tcPr>
          <w:p w:rsidR="006D0137" w:rsidRDefault="006D0137">
            <w:pPr>
              <w:pStyle w:val="ConsPlusNormal"/>
            </w:pPr>
          </w:p>
        </w:tc>
        <w:tc>
          <w:tcPr>
            <w:tcW w:w="1814"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27"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474"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154"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r>
      <w:tr w:rsidR="006D0137">
        <w:tc>
          <w:tcPr>
            <w:tcW w:w="397" w:type="dxa"/>
          </w:tcPr>
          <w:p w:rsidR="006D0137" w:rsidRDefault="006D0137">
            <w:pPr>
              <w:pStyle w:val="ConsPlusNormal"/>
              <w:jc w:val="center"/>
            </w:pPr>
            <w:r>
              <w:t>3</w:t>
            </w:r>
          </w:p>
        </w:tc>
        <w:tc>
          <w:tcPr>
            <w:tcW w:w="1587" w:type="dxa"/>
          </w:tcPr>
          <w:p w:rsidR="006D0137" w:rsidRDefault="006D0137">
            <w:pPr>
              <w:pStyle w:val="ConsPlusNormal"/>
            </w:pPr>
            <w:r>
              <w:t>Объекты торговли и услуг</w:t>
            </w:r>
          </w:p>
        </w:tc>
        <w:tc>
          <w:tcPr>
            <w:tcW w:w="1870" w:type="dxa"/>
            <w:vMerge/>
          </w:tcPr>
          <w:p w:rsidR="006D0137" w:rsidRDefault="006D0137">
            <w:pPr>
              <w:pStyle w:val="ConsPlusNormal"/>
            </w:pPr>
          </w:p>
        </w:tc>
        <w:tc>
          <w:tcPr>
            <w:tcW w:w="1814"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27"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474"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154"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r>
      <w:tr w:rsidR="006D0137">
        <w:tc>
          <w:tcPr>
            <w:tcW w:w="397" w:type="dxa"/>
          </w:tcPr>
          <w:p w:rsidR="006D0137" w:rsidRDefault="006D0137">
            <w:pPr>
              <w:pStyle w:val="ConsPlusNormal"/>
              <w:jc w:val="center"/>
            </w:pPr>
            <w:r>
              <w:t>4</w:t>
            </w:r>
          </w:p>
        </w:tc>
        <w:tc>
          <w:tcPr>
            <w:tcW w:w="1587" w:type="dxa"/>
          </w:tcPr>
          <w:p w:rsidR="006D0137" w:rsidRDefault="006D0137">
            <w:pPr>
              <w:pStyle w:val="ConsPlusNormal"/>
            </w:pPr>
            <w:r>
              <w:t>Объекты придорожного сервиса</w:t>
            </w:r>
          </w:p>
        </w:tc>
        <w:tc>
          <w:tcPr>
            <w:tcW w:w="1870" w:type="dxa"/>
            <w:vMerge/>
          </w:tcPr>
          <w:p w:rsidR="006D0137" w:rsidRDefault="006D0137">
            <w:pPr>
              <w:pStyle w:val="ConsPlusNormal"/>
            </w:pPr>
          </w:p>
        </w:tc>
        <w:tc>
          <w:tcPr>
            <w:tcW w:w="1814"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27"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474"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154"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r>
      <w:tr w:rsidR="006D0137">
        <w:tc>
          <w:tcPr>
            <w:tcW w:w="397" w:type="dxa"/>
          </w:tcPr>
          <w:p w:rsidR="006D0137" w:rsidRDefault="006D0137">
            <w:pPr>
              <w:pStyle w:val="ConsPlusNormal"/>
              <w:jc w:val="center"/>
            </w:pPr>
            <w:r>
              <w:t>5</w:t>
            </w:r>
          </w:p>
        </w:tc>
        <w:tc>
          <w:tcPr>
            <w:tcW w:w="1587" w:type="dxa"/>
          </w:tcPr>
          <w:p w:rsidR="006D0137" w:rsidRDefault="006D0137">
            <w:pPr>
              <w:pStyle w:val="ConsPlusNormal"/>
            </w:pPr>
            <w:r>
              <w:t>Рынки</w:t>
            </w:r>
          </w:p>
        </w:tc>
        <w:tc>
          <w:tcPr>
            <w:tcW w:w="1870" w:type="dxa"/>
            <w:vMerge/>
          </w:tcPr>
          <w:p w:rsidR="006D0137" w:rsidRDefault="006D0137">
            <w:pPr>
              <w:pStyle w:val="ConsPlusNormal"/>
            </w:pPr>
          </w:p>
        </w:tc>
        <w:tc>
          <w:tcPr>
            <w:tcW w:w="1814"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27"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474"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154"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r>
      <w:tr w:rsidR="006D0137">
        <w:tc>
          <w:tcPr>
            <w:tcW w:w="397" w:type="dxa"/>
          </w:tcPr>
          <w:p w:rsidR="006D0137" w:rsidRDefault="006D0137">
            <w:pPr>
              <w:pStyle w:val="ConsPlusNormal"/>
              <w:jc w:val="center"/>
            </w:pPr>
            <w:r>
              <w:t>6</w:t>
            </w:r>
          </w:p>
        </w:tc>
        <w:tc>
          <w:tcPr>
            <w:tcW w:w="1587" w:type="dxa"/>
          </w:tcPr>
          <w:p w:rsidR="006D0137" w:rsidRDefault="006D0137">
            <w:pPr>
              <w:pStyle w:val="ConsPlusNormal"/>
            </w:pPr>
            <w:r>
              <w:t>Многоквартирная жилая застройка, блокированная жилая застройка</w:t>
            </w:r>
          </w:p>
        </w:tc>
        <w:tc>
          <w:tcPr>
            <w:tcW w:w="1870" w:type="dxa"/>
            <w:vMerge/>
          </w:tcPr>
          <w:p w:rsidR="006D0137" w:rsidRDefault="006D0137">
            <w:pPr>
              <w:pStyle w:val="ConsPlusNormal"/>
            </w:pPr>
          </w:p>
        </w:tc>
        <w:tc>
          <w:tcPr>
            <w:tcW w:w="1814"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27"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474"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154"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r>
      <w:tr w:rsidR="006D0137">
        <w:tc>
          <w:tcPr>
            <w:tcW w:w="397" w:type="dxa"/>
          </w:tcPr>
          <w:p w:rsidR="006D0137" w:rsidRDefault="006D0137">
            <w:pPr>
              <w:pStyle w:val="ConsPlusNormal"/>
              <w:jc w:val="center"/>
            </w:pPr>
            <w:r>
              <w:t>7</w:t>
            </w:r>
          </w:p>
        </w:tc>
        <w:tc>
          <w:tcPr>
            <w:tcW w:w="1587" w:type="dxa"/>
          </w:tcPr>
          <w:p w:rsidR="006D0137" w:rsidRDefault="006D0137">
            <w:pPr>
              <w:pStyle w:val="ConsPlusNormal"/>
              <w:jc w:val="both"/>
            </w:pPr>
            <w:r>
              <w:t>Индивидуальное жилищное строительство, блокированная жилая застройка</w:t>
            </w:r>
          </w:p>
        </w:tc>
        <w:tc>
          <w:tcPr>
            <w:tcW w:w="1870" w:type="dxa"/>
            <w:vMerge w:val="restart"/>
          </w:tcPr>
          <w:p w:rsidR="006D0137" w:rsidRDefault="006D0137">
            <w:pPr>
              <w:pStyle w:val="ConsPlusNormal"/>
              <w:jc w:val="center"/>
            </w:pPr>
            <w:r>
              <w:t>"ДА"</w:t>
            </w:r>
          </w:p>
        </w:tc>
        <w:tc>
          <w:tcPr>
            <w:tcW w:w="1814" w:type="dxa"/>
            <w:vMerge w:val="restart"/>
          </w:tcPr>
          <w:p w:rsidR="006D0137" w:rsidRDefault="006D0137">
            <w:pPr>
              <w:pStyle w:val="ConsPlusNormal"/>
              <w:jc w:val="center"/>
            </w:pPr>
            <w:r>
              <w:t>"ДА"</w:t>
            </w:r>
          </w:p>
        </w:tc>
        <w:tc>
          <w:tcPr>
            <w:tcW w:w="1757" w:type="dxa"/>
            <w:vMerge w:val="restart"/>
          </w:tcPr>
          <w:p w:rsidR="006D0137" w:rsidRDefault="006D0137">
            <w:pPr>
              <w:pStyle w:val="ConsPlusNormal"/>
              <w:jc w:val="center"/>
            </w:pPr>
            <w:r>
              <w:t>"ДА"</w:t>
            </w:r>
          </w:p>
        </w:tc>
        <w:tc>
          <w:tcPr>
            <w:tcW w:w="1757" w:type="dxa"/>
            <w:vMerge w:val="restart"/>
          </w:tcPr>
          <w:p w:rsidR="006D0137" w:rsidRDefault="006D0137">
            <w:pPr>
              <w:pStyle w:val="ConsPlusNormal"/>
              <w:jc w:val="center"/>
            </w:pPr>
            <w:r>
              <w:t>"ДА"</w:t>
            </w:r>
          </w:p>
        </w:tc>
        <w:tc>
          <w:tcPr>
            <w:tcW w:w="1757" w:type="dxa"/>
            <w:vMerge w:val="restart"/>
          </w:tcPr>
          <w:p w:rsidR="006D0137" w:rsidRDefault="006D0137">
            <w:pPr>
              <w:pStyle w:val="ConsPlusNormal"/>
              <w:jc w:val="center"/>
            </w:pPr>
            <w:r>
              <w:t>"ДА"</w:t>
            </w:r>
          </w:p>
        </w:tc>
        <w:tc>
          <w:tcPr>
            <w:tcW w:w="1927" w:type="dxa"/>
            <w:vMerge w:val="restart"/>
          </w:tcPr>
          <w:p w:rsidR="006D0137" w:rsidRDefault="006D0137">
            <w:pPr>
              <w:pStyle w:val="ConsPlusNormal"/>
              <w:jc w:val="center"/>
            </w:pPr>
            <w:r>
              <w:t>"НЕТ-П"</w:t>
            </w:r>
          </w:p>
        </w:tc>
        <w:tc>
          <w:tcPr>
            <w:tcW w:w="1814" w:type="dxa"/>
            <w:vMerge w:val="restart"/>
          </w:tcPr>
          <w:p w:rsidR="006D0137" w:rsidRDefault="006D0137">
            <w:pPr>
              <w:pStyle w:val="ConsPlusNormal"/>
              <w:jc w:val="center"/>
            </w:pPr>
            <w:r>
              <w:t>"ДА"</w:t>
            </w:r>
          </w:p>
        </w:tc>
        <w:tc>
          <w:tcPr>
            <w:tcW w:w="2154" w:type="dxa"/>
            <w:vMerge w:val="restart"/>
          </w:tcPr>
          <w:p w:rsidR="006D0137" w:rsidRDefault="006D0137">
            <w:pPr>
              <w:pStyle w:val="ConsPlusNormal"/>
              <w:jc w:val="center"/>
            </w:pPr>
            <w:r>
              <w:t>"ДА"</w:t>
            </w:r>
          </w:p>
        </w:tc>
        <w:tc>
          <w:tcPr>
            <w:tcW w:w="1474" w:type="dxa"/>
            <w:vMerge w:val="restart"/>
          </w:tcPr>
          <w:p w:rsidR="006D0137" w:rsidRDefault="006D0137">
            <w:pPr>
              <w:pStyle w:val="ConsPlusNormal"/>
              <w:jc w:val="center"/>
            </w:pPr>
            <w:r>
              <w:t>"НЕТ-П"</w:t>
            </w:r>
          </w:p>
        </w:tc>
        <w:tc>
          <w:tcPr>
            <w:tcW w:w="1644" w:type="dxa"/>
            <w:vMerge w:val="restart"/>
          </w:tcPr>
          <w:p w:rsidR="006D0137" w:rsidRDefault="006D0137">
            <w:pPr>
              <w:pStyle w:val="ConsPlusNormal"/>
              <w:jc w:val="center"/>
            </w:pPr>
            <w:r>
              <w:t>"НЕТ-П"</w:t>
            </w:r>
          </w:p>
        </w:tc>
        <w:tc>
          <w:tcPr>
            <w:tcW w:w="1360" w:type="dxa"/>
            <w:vMerge w:val="restart"/>
          </w:tcPr>
          <w:p w:rsidR="006D0137" w:rsidRDefault="006D0137">
            <w:pPr>
              <w:pStyle w:val="ConsPlusNormal"/>
              <w:jc w:val="center"/>
            </w:pPr>
            <w:r>
              <w:t>"ДА"</w:t>
            </w:r>
          </w:p>
        </w:tc>
        <w:tc>
          <w:tcPr>
            <w:tcW w:w="1984" w:type="dxa"/>
            <w:vMerge w:val="restart"/>
          </w:tcPr>
          <w:p w:rsidR="006D0137" w:rsidRDefault="006D0137">
            <w:pPr>
              <w:pStyle w:val="ConsPlusNormal"/>
              <w:jc w:val="center"/>
            </w:pPr>
            <w:r>
              <w:t>"ДА-СПЕЦ"</w:t>
            </w:r>
          </w:p>
        </w:tc>
        <w:tc>
          <w:tcPr>
            <w:tcW w:w="1417" w:type="dxa"/>
            <w:vMerge w:val="restart"/>
          </w:tcPr>
          <w:p w:rsidR="006D0137" w:rsidRDefault="006D0137">
            <w:pPr>
              <w:pStyle w:val="ConsPlusNormal"/>
              <w:jc w:val="center"/>
            </w:pPr>
            <w:r>
              <w:t>"ДА"</w:t>
            </w:r>
          </w:p>
        </w:tc>
        <w:tc>
          <w:tcPr>
            <w:tcW w:w="2154" w:type="dxa"/>
            <w:vMerge w:val="restart"/>
          </w:tcPr>
          <w:p w:rsidR="006D0137" w:rsidRDefault="006D0137">
            <w:pPr>
              <w:pStyle w:val="ConsPlusNormal"/>
              <w:jc w:val="center"/>
            </w:pPr>
            <w:r>
              <w:t>"НЕТ-П"</w:t>
            </w:r>
          </w:p>
        </w:tc>
        <w:tc>
          <w:tcPr>
            <w:tcW w:w="1757" w:type="dxa"/>
            <w:vMerge w:val="restart"/>
          </w:tcPr>
          <w:p w:rsidR="006D0137" w:rsidRDefault="006D0137">
            <w:pPr>
              <w:pStyle w:val="ConsPlusNormal"/>
              <w:jc w:val="center"/>
            </w:pPr>
            <w:r>
              <w:t>"НЕТ-П"</w:t>
            </w:r>
          </w:p>
        </w:tc>
        <w:tc>
          <w:tcPr>
            <w:tcW w:w="1984" w:type="dxa"/>
            <w:vMerge w:val="restart"/>
          </w:tcPr>
          <w:p w:rsidR="006D0137" w:rsidRDefault="006D0137">
            <w:pPr>
              <w:pStyle w:val="ConsPlusNormal"/>
              <w:jc w:val="center"/>
            </w:pPr>
            <w:r>
              <w:t>"НЕТ"</w:t>
            </w:r>
          </w:p>
        </w:tc>
      </w:tr>
      <w:tr w:rsidR="006D0137">
        <w:tc>
          <w:tcPr>
            <w:tcW w:w="397" w:type="dxa"/>
          </w:tcPr>
          <w:p w:rsidR="006D0137" w:rsidRDefault="006D0137">
            <w:pPr>
              <w:pStyle w:val="ConsPlusNormal"/>
              <w:jc w:val="center"/>
            </w:pPr>
            <w:r>
              <w:t>8</w:t>
            </w:r>
          </w:p>
        </w:tc>
        <w:tc>
          <w:tcPr>
            <w:tcW w:w="1587" w:type="dxa"/>
          </w:tcPr>
          <w:p w:rsidR="006D0137" w:rsidRDefault="006D0137">
            <w:pPr>
              <w:pStyle w:val="ConsPlusNormal"/>
              <w:jc w:val="both"/>
            </w:pPr>
            <w:r>
              <w:t>Личные подсобные хозяйства, огородничество, садоводство</w:t>
            </w:r>
          </w:p>
        </w:tc>
        <w:tc>
          <w:tcPr>
            <w:tcW w:w="1870" w:type="dxa"/>
            <w:vMerge/>
          </w:tcPr>
          <w:p w:rsidR="006D0137" w:rsidRDefault="006D0137">
            <w:pPr>
              <w:pStyle w:val="ConsPlusNormal"/>
            </w:pPr>
          </w:p>
        </w:tc>
        <w:tc>
          <w:tcPr>
            <w:tcW w:w="1814"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27"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474"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154"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r>
      <w:tr w:rsidR="006D0137">
        <w:tc>
          <w:tcPr>
            <w:tcW w:w="397" w:type="dxa"/>
          </w:tcPr>
          <w:p w:rsidR="006D0137" w:rsidRDefault="006D0137">
            <w:pPr>
              <w:pStyle w:val="ConsPlusNormal"/>
              <w:jc w:val="center"/>
            </w:pPr>
            <w:r>
              <w:t>9</w:t>
            </w:r>
          </w:p>
        </w:tc>
        <w:tc>
          <w:tcPr>
            <w:tcW w:w="1587" w:type="dxa"/>
          </w:tcPr>
          <w:p w:rsidR="006D0137" w:rsidRDefault="006D0137">
            <w:pPr>
              <w:pStyle w:val="ConsPlusNormal"/>
              <w:jc w:val="both"/>
            </w:pPr>
            <w:r>
              <w:t>Объекты гаражного назначения</w:t>
            </w:r>
          </w:p>
        </w:tc>
        <w:tc>
          <w:tcPr>
            <w:tcW w:w="1870" w:type="dxa"/>
          </w:tcPr>
          <w:p w:rsidR="006D0137" w:rsidRDefault="006D0137">
            <w:pPr>
              <w:pStyle w:val="ConsPlusNormal"/>
              <w:jc w:val="center"/>
            </w:pPr>
            <w:r>
              <w:t>"ДА"</w:t>
            </w:r>
          </w:p>
        </w:tc>
        <w:tc>
          <w:tcPr>
            <w:tcW w:w="1814" w:type="dxa"/>
          </w:tcPr>
          <w:p w:rsidR="006D0137" w:rsidRDefault="006D0137">
            <w:pPr>
              <w:pStyle w:val="ConsPlusNormal"/>
              <w:jc w:val="center"/>
            </w:pPr>
            <w:r>
              <w:t>"НЕТ"</w:t>
            </w:r>
          </w:p>
        </w:tc>
        <w:tc>
          <w:tcPr>
            <w:tcW w:w="1757" w:type="dxa"/>
          </w:tcPr>
          <w:p w:rsidR="006D0137" w:rsidRDefault="006D0137">
            <w:pPr>
              <w:pStyle w:val="ConsPlusNormal"/>
              <w:jc w:val="center"/>
            </w:pPr>
            <w:r>
              <w:t>"НЕТ"</w:t>
            </w:r>
          </w:p>
        </w:tc>
        <w:tc>
          <w:tcPr>
            <w:tcW w:w="1757" w:type="dxa"/>
          </w:tcPr>
          <w:p w:rsidR="006D0137" w:rsidRDefault="006D0137">
            <w:pPr>
              <w:pStyle w:val="ConsPlusNormal"/>
              <w:jc w:val="center"/>
            </w:pPr>
            <w:r>
              <w:t>"НЕТ"</w:t>
            </w:r>
          </w:p>
        </w:tc>
        <w:tc>
          <w:tcPr>
            <w:tcW w:w="1757" w:type="dxa"/>
          </w:tcPr>
          <w:p w:rsidR="006D0137" w:rsidRDefault="006D0137">
            <w:pPr>
              <w:pStyle w:val="ConsPlusNormal"/>
              <w:jc w:val="center"/>
            </w:pPr>
            <w:r>
              <w:t>"ДА"</w:t>
            </w:r>
          </w:p>
        </w:tc>
        <w:tc>
          <w:tcPr>
            <w:tcW w:w="1927" w:type="dxa"/>
          </w:tcPr>
          <w:p w:rsidR="006D0137" w:rsidRDefault="006D0137">
            <w:pPr>
              <w:pStyle w:val="ConsPlusNormal"/>
              <w:jc w:val="center"/>
            </w:pPr>
            <w:r>
              <w:t>"НЕТ"</w:t>
            </w:r>
          </w:p>
        </w:tc>
        <w:tc>
          <w:tcPr>
            <w:tcW w:w="1814" w:type="dxa"/>
          </w:tcPr>
          <w:p w:rsidR="006D0137" w:rsidRDefault="006D0137">
            <w:pPr>
              <w:pStyle w:val="ConsPlusNormal"/>
              <w:jc w:val="center"/>
            </w:pPr>
            <w:r>
              <w:t>"НЕТ"</w:t>
            </w:r>
          </w:p>
        </w:tc>
        <w:tc>
          <w:tcPr>
            <w:tcW w:w="2154" w:type="dxa"/>
          </w:tcPr>
          <w:p w:rsidR="006D0137" w:rsidRDefault="006D0137">
            <w:pPr>
              <w:pStyle w:val="ConsPlusNormal"/>
              <w:jc w:val="center"/>
            </w:pPr>
            <w:r>
              <w:t>"НЕТ"</w:t>
            </w:r>
          </w:p>
        </w:tc>
        <w:tc>
          <w:tcPr>
            <w:tcW w:w="1474" w:type="dxa"/>
          </w:tcPr>
          <w:p w:rsidR="006D0137" w:rsidRDefault="006D0137">
            <w:pPr>
              <w:pStyle w:val="ConsPlusNormal"/>
              <w:jc w:val="center"/>
            </w:pPr>
            <w:r>
              <w:t>"НЕТ"</w:t>
            </w:r>
          </w:p>
        </w:tc>
        <w:tc>
          <w:tcPr>
            <w:tcW w:w="1644" w:type="dxa"/>
          </w:tcPr>
          <w:p w:rsidR="006D0137" w:rsidRDefault="006D0137">
            <w:pPr>
              <w:pStyle w:val="ConsPlusNormal"/>
              <w:jc w:val="center"/>
            </w:pPr>
            <w:r>
              <w:t>"НЕТ"</w:t>
            </w:r>
          </w:p>
        </w:tc>
        <w:tc>
          <w:tcPr>
            <w:tcW w:w="1360" w:type="dxa"/>
          </w:tcPr>
          <w:p w:rsidR="006D0137" w:rsidRDefault="006D0137">
            <w:pPr>
              <w:pStyle w:val="ConsPlusNormal"/>
              <w:jc w:val="center"/>
            </w:pPr>
            <w:r>
              <w:t>"НЕТ"</w:t>
            </w:r>
          </w:p>
        </w:tc>
        <w:tc>
          <w:tcPr>
            <w:tcW w:w="1984" w:type="dxa"/>
          </w:tcPr>
          <w:p w:rsidR="006D0137" w:rsidRDefault="006D0137">
            <w:pPr>
              <w:pStyle w:val="ConsPlusNormal"/>
              <w:jc w:val="center"/>
            </w:pPr>
            <w:r>
              <w:t>"ДА-СПЕЦ"</w:t>
            </w:r>
          </w:p>
        </w:tc>
        <w:tc>
          <w:tcPr>
            <w:tcW w:w="1417" w:type="dxa"/>
          </w:tcPr>
          <w:p w:rsidR="006D0137" w:rsidRDefault="006D0137">
            <w:pPr>
              <w:pStyle w:val="ConsPlusNormal"/>
              <w:jc w:val="center"/>
            </w:pPr>
            <w:r>
              <w:t>"НЕТ"</w:t>
            </w:r>
          </w:p>
        </w:tc>
        <w:tc>
          <w:tcPr>
            <w:tcW w:w="2154" w:type="dxa"/>
          </w:tcPr>
          <w:p w:rsidR="006D0137" w:rsidRDefault="006D0137">
            <w:pPr>
              <w:pStyle w:val="ConsPlusNormal"/>
              <w:jc w:val="center"/>
            </w:pPr>
            <w:r>
              <w:t>"НЕТ"</w:t>
            </w:r>
          </w:p>
        </w:tc>
        <w:tc>
          <w:tcPr>
            <w:tcW w:w="1757" w:type="dxa"/>
          </w:tcPr>
          <w:p w:rsidR="006D0137" w:rsidRDefault="006D0137">
            <w:pPr>
              <w:pStyle w:val="ConsPlusNormal"/>
              <w:jc w:val="center"/>
            </w:pPr>
            <w:r>
              <w:t>"НЕТ"</w:t>
            </w:r>
          </w:p>
        </w:tc>
        <w:tc>
          <w:tcPr>
            <w:tcW w:w="1984" w:type="dxa"/>
          </w:tcPr>
          <w:p w:rsidR="006D0137" w:rsidRDefault="006D0137">
            <w:pPr>
              <w:pStyle w:val="ConsPlusNormal"/>
              <w:jc w:val="center"/>
            </w:pPr>
            <w:r>
              <w:t>"НЕТ"</w:t>
            </w:r>
          </w:p>
        </w:tc>
      </w:tr>
      <w:tr w:rsidR="006D0137">
        <w:tc>
          <w:tcPr>
            <w:tcW w:w="397" w:type="dxa"/>
          </w:tcPr>
          <w:p w:rsidR="006D0137" w:rsidRDefault="006D0137">
            <w:pPr>
              <w:pStyle w:val="ConsPlusNormal"/>
              <w:jc w:val="center"/>
            </w:pPr>
            <w:r>
              <w:t>10</w:t>
            </w:r>
          </w:p>
        </w:tc>
        <w:tc>
          <w:tcPr>
            <w:tcW w:w="1587" w:type="dxa"/>
          </w:tcPr>
          <w:p w:rsidR="006D0137" w:rsidRDefault="006D0137">
            <w:pPr>
              <w:pStyle w:val="ConsPlusNormal"/>
            </w:pPr>
            <w:r>
              <w:t>Плоскостные автостоянки</w:t>
            </w:r>
          </w:p>
        </w:tc>
        <w:tc>
          <w:tcPr>
            <w:tcW w:w="1870" w:type="dxa"/>
          </w:tcPr>
          <w:p w:rsidR="006D0137" w:rsidRDefault="006D0137">
            <w:pPr>
              <w:pStyle w:val="ConsPlusNormal"/>
              <w:jc w:val="center"/>
            </w:pPr>
            <w:r>
              <w:t>"ДА"</w:t>
            </w:r>
          </w:p>
        </w:tc>
        <w:tc>
          <w:tcPr>
            <w:tcW w:w="1814" w:type="dxa"/>
          </w:tcPr>
          <w:p w:rsidR="006D0137" w:rsidRDefault="006D0137">
            <w:pPr>
              <w:pStyle w:val="ConsPlusNormal"/>
              <w:jc w:val="center"/>
            </w:pPr>
            <w:r>
              <w:t>"ДА"</w:t>
            </w:r>
          </w:p>
        </w:tc>
        <w:tc>
          <w:tcPr>
            <w:tcW w:w="1757" w:type="dxa"/>
          </w:tcPr>
          <w:p w:rsidR="006D0137" w:rsidRDefault="006D0137">
            <w:pPr>
              <w:pStyle w:val="ConsPlusNormal"/>
              <w:jc w:val="center"/>
            </w:pPr>
            <w:r>
              <w:t>"НЕТ"</w:t>
            </w:r>
          </w:p>
        </w:tc>
        <w:tc>
          <w:tcPr>
            <w:tcW w:w="1757" w:type="dxa"/>
          </w:tcPr>
          <w:p w:rsidR="006D0137" w:rsidRDefault="006D0137">
            <w:pPr>
              <w:pStyle w:val="ConsPlusNormal"/>
              <w:jc w:val="center"/>
            </w:pPr>
            <w:r>
              <w:t>"НЕТ"</w:t>
            </w:r>
          </w:p>
        </w:tc>
        <w:tc>
          <w:tcPr>
            <w:tcW w:w="1757" w:type="dxa"/>
          </w:tcPr>
          <w:p w:rsidR="006D0137" w:rsidRDefault="006D0137">
            <w:pPr>
              <w:pStyle w:val="ConsPlusNormal"/>
              <w:jc w:val="center"/>
            </w:pPr>
            <w:r>
              <w:t>"НЕТ"</w:t>
            </w:r>
          </w:p>
        </w:tc>
        <w:tc>
          <w:tcPr>
            <w:tcW w:w="1927" w:type="dxa"/>
          </w:tcPr>
          <w:p w:rsidR="006D0137" w:rsidRDefault="006D0137">
            <w:pPr>
              <w:pStyle w:val="ConsPlusNormal"/>
              <w:jc w:val="center"/>
            </w:pPr>
            <w:r>
              <w:t>"НЕТ"</w:t>
            </w:r>
          </w:p>
        </w:tc>
        <w:tc>
          <w:tcPr>
            <w:tcW w:w="1814" w:type="dxa"/>
          </w:tcPr>
          <w:p w:rsidR="006D0137" w:rsidRDefault="006D0137">
            <w:pPr>
              <w:pStyle w:val="ConsPlusNormal"/>
              <w:jc w:val="center"/>
            </w:pPr>
            <w:r>
              <w:t>"НЕТ"</w:t>
            </w:r>
          </w:p>
        </w:tc>
        <w:tc>
          <w:tcPr>
            <w:tcW w:w="2154" w:type="dxa"/>
          </w:tcPr>
          <w:p w:rsidR="006D0137" w:rsidRDefault="006D0137">
            <w:pPr>
              <w:pStyle w:val="ConsPlusNormal"/>
              <w:jc w:val="center"/>
            </w:pPr>
            <w:r>
              <w:t>"НЕТ"</w:t>
            </w:r>
          </w:p>
        </w:tc>
        <w:tc>
          <w:tcPr>
            <w:tcW w:w="1474" w:type="dxa"/>
          </w:tcPr>
          <w:p w:rsidR="006D0137" w:rsidRDefault="006D0137">
            <w:pPr>
              <w:pStyle w:val="ConsPlusNormal"/>
              <w:jc w:val="center"/>
            </w:pPr>
            <w:r>
              <w:t>"НЕТ"</w:t>
            </w:r>
          </w:p>
        </w:tc>
        <w:tc>
          <w:tcPr>
            <w:tcW w:w="1644" w:type="dxa"/>
          </w:tcPr>
          <w:p w:rsidR="006D0137" w:rsidRDefault="006D0137">
            <w:pPr>
              <w:pStyle w:val="ConsPlusNormal"/>
              <w:jc w:val="center"/>
            </w:pPr>
            <w:r>
              <w:t>"НЕТ"</w:t>
            </w:r>
          </w:p>
        </w:tc>
        <w:tc>
          <w:tcPr>
            <w:tcW w:w="1360" w:type="dxa"/>
          </w:tcPr>
          <w:p w:rsidR="006D0137" w:rsidRDefault="006D0137">
            <w:pPr>
              <w:pStyle w:val="ConsPlusNormal"/>
              <w:jc w:val="center"/>
            </w:pPr>
            <w:r>
              <w:t>"НЕТ"</w:t>
            </w:r>
          </w:p>
        </w:tc>
        <w:tc>
          <w:tcPr>
            <w:tcW w:w="1984" w:type="dxa"/>
          </w:tcPr>
          <w:p w:rsidR="006D0137" w:rsidRDefault="006D0137">
            <w:pPr>
              <w:pStyle w:val="ConsPlusNormal"/>
              <w:jc w:val="center"/>
            </w:pPr>
            <w:r>
              <w:t>"ДА-СПЕЦ"</w:t>
            </w:r>
          </w:p>
        </w:tc>
        <w:tc>
          <w:tcPr>
            <w:tcW w:w="1417" w:type="dxa"/>
          </w:tcPr>
          <w:p w:rsidR="006D0137" w:rsidRDefault="006D0137">
            <w:pPr>
              <w:pStyle w:val="ConsPlusNormal"/>
              <w:jc w:val="center"/>
            </w:pPr>
            <w:r>
              <w:t>"НЕТ"</w:t>
            </w:r>
          </w:p>
        </w:tc>
        <w:tc>
          <w:tcPr>
            <w:tcW w:w="2154" w:type="dxa"/>
          </w:tcPr>
          <w:p w:rsidR="006D0137" w:rsidRDefault="006D0137">
            <w:pPr>
              <w:pStyle w:val="ConsPlusNormal"/>
              <w:jc w:val="center"/>
            </w:pPr>
            <w:r>
              <w:t>"НЕТ"</w:t>
            </w:r>
          </w:p>
        </w:tc>
        <w:tc>
          <w:tcPr>
            <w:tcW w:w="1757" w:type="dxa"/>
          </w:tcPr>
          <w:p w:rsidR="006D0137" w:rsidRDefault="006D0137">
            <w:pPr>
              <w:pStyle w:val="ConsPlusNormal"/>
              <w:jc w:val="center"/>
            </w:pPr>
            <w:r>
              <w:t>"НЕТ"</w:t>
            </w:r>
          </w:p>
        </w:tc>
        <w:tc>
          <w:tcPr>
            <w:tcW w:w="1984" w:type="dxa"/>
          </w:tcPr>
          <w:p w:rsidR="006D0137" w:rsidRDefault="006D0137">
            <w:pPr>
              <w:pStyle w:val="ConsPlusNormal"/>
              <w:jc w:val="center"/>
            </w:pPr>
            <w:r>
              <w:t>"НЕТ"</w:t>
            </w:r>
          </w:p>
        </w:tc>
      </w:tr>
      <w:tr w:rsidR="006D0137">
        <w:tc>
          <w:tcPr>
            <w:tcW w:w="397" w:type="dxa"/>
          </w:tcPr>
          <w:p w:rsidR="006D0137" w:rsidRDefault="006D0137">
            <w:pPr>
              <w:pStyle w:val="ConsPlusNormal"/>
              <w:jc w:val="center"/>
            </w:pPr>
            <w:r>
              <w:t>11</w:t>
            </w:r>
          </w:p>
        </w:tc>
        <w:tc>
          <w:tcPr>
            <w:tcW w:w="1587" w:type="dxa"/>
          </w:tcPr>
          <w:p w:rsidR="006D0137" w:rsidRDefault="006D0137">
            <w:pPr>
              <w:pStyle w:val="ConsPlusNormal"/>
            </w:pPr>
            <w:r>
              <w:t>Коммунальное обслуживание</w:t>
            </w:r>
          </w:p>
        </w:tc>
        <w:tc>
          <w:tcPr>
            <w:tcW w:w="1870" w:type="dxa"/>
            <w:vMerge w:val="restart"/>
          </w:tcPr>
          <w:p w:rsidR="006D0137" w:rsidRDefault="006D0137">
            <w:pPr>
              <w:pStyle w:val="ConsPlusNormal"/>
              <w:jc w:val="center"/>
            </w:pPr>
            <w:r>
              <w:t>"ДА"</w:t>
            </w:r>
          </w:p>
        </w:tc>
        <w:tc>
          <w:tcPr>
            <w:tcW w:w="1814" w:type="dxa"/>
            <w:vMerge w:val="restart"/>
          </w:tcPr>
          <w:p w:rsidR="006D0137" w:rsidRDefault="006D0137">
            <w:pPr>
              <w:pStyle w:val="ConsPlusNormal"/>
              <w:jc w:val="center"/>
            </w:pPr>
            <w:r>
              <w:t>"ДА"</w:t>
            </w:r>
          </w:p>
        </w:tc>
        <w:tc>
          <w:tcPr>
            <w:tcW w:w="1757" w:type="dxa"/>
            <w:vMerge w:val="restart"/>
          </w:tcPr>
          <w:p w:rsidR="006D0137" w:rsidRDefault="006D0137">
            <w:pPr>
              <w:pStyle w:val="ConsPlusNormal"/>
              <w:jc w:val="center"/>
            </w:pPr>
            <w:r>
              <w:t>"ДА"</w:t>
            </w:r>
          </w:p>
        </w:tc>
        <w:tc>
          <w:tcPr>
            <w:tcW w:w="1757" w:type="dxa"/>
            <w:vMerge w:val="restart"/>
          </w:tcPr>
          <w:p w:rsidR="006D0137" w:rsidRDefault="006D0137">
            <w:pPr>
              <w:pStyle w:val="ConsPlusNormal"/>
              <w:jc w:val="center"/>
            </w:pPr>
            <w:r>
              <w:t>"ДА"</w:t>
            </w:r>
          </w:p>
        </w:tc>
        <w:tc>
          <w:tcPr>
            <w:tcW w:w="1757" w:type="dxa"/>
            <w:vMerge w:val="restart"/>
          </w:tcPr>
          <w:p w:rsidR="006D0137" w:rsidRDefault="006D0137">
            <w:pPr>
              <w:pStyle w:val="ConsPlusNormal"/>
              <w:jc w:val="center"/>
            </w:pPr>
            <w:r>
              <w:t>"НЕТ-П"</w:t>
            </w:r>
          </w:p>
        </w:tc>
        <w:tc>
          <w:tcPr>
            <w:tcW w:w="1927" w:type="dxa"/>
            <w:vMerge w:val="restart"/>
          </w:tcPr>
          <w:p w:rsidR="006D0137" w:rsidRDefault="006D0137">
            <w:pPr>
              <w:pStyle w:val="ConsPlusNormal"/>
              <w:jc w:val="center"/>
            </w:pPr>
            <w:r>
              <w:t>"НЕТ-П"</w:t>
            </w:r>
          </w:p>
        </w:tc>
        <w:tc>
          <w:tcPr>
            <w:tcW w:w="1814" w:type="dxa"/>
            <w:vMerge w:val="restart"/>
          </w:tcPr>
          <w:p w:rsidR="006D0137" w:rsidRDefault="006D0137">
            <w:pPr>
              <w:pStyle w:val="ConsPlusNormal"/>
              <w:jc w:val="center"/>
            </w:pPr>
            <w:r>
              <w:t>"НЕТ"</w:t>
            </w:r>
          </w:p>
        </w:tc>
        <w:tc>
          <w:tcPr>
            <w:tcW w:w="2154" w:type="dxa"/>
            <w:vMerge w:val="restart"/>
          </w:tcPr>
          <w:p w:rsidR="006D0137" w:rsidRDefault="006D0137">
            <w:pPr>
              <w:pStyle w:val="ConsPlusNormal"/>
              <w:jc w:val="center"/>
            </w:pPr>
            <w:r>
              <w:t>"НЕТ-П"</w:t>
            </w:r>
          </w:p>
        </w:tc>
        <w:tc>
          <w:tcPr>
            <w:tcW w:w="1474" w:type="dxa"/>
            <w:vMerge w:val="restart"/>
          </w:tcPr>
          <w:p w:rsidR="006D0137" w:rsidRDefault="006D0137">
            <w:pPr>
              <w:pStyle w:val="ConsPlusNormal"/>
              <w:jc w:val="center"/>
            </w:pPr>
            <w:r>
              <w:t>"НЕТ"</w:t>
            </w:r>
          </w:p>
        </w:tc>
        <w:tc>
          <w:tcPr>
            <w:tcW w:w="1644" w:type="dxa"/>
            <w:vMerge w:val="restart"/>
          </w:tcPr>
          <w:p w:rsidR="006D0137" w:rsidRDefault="006D0137">
            <w:pPr>
              <w:pStyle w:val="ConsPlusNormal"/>
              <w:jc w:val="center"/>
            </w:pPr>
            <w:r>
              <w:t>"НЕТ"</w:t>
            </w:r>
          </w:p>
        </w:tc>
        <w:tc>
          <w:tcPr>
            <w:tcW w:w="1360" w:type="dxa"/>
            <w:vMerge w:val="restart"/>
          </w:tcPr>
          <w:p w:rsidR="006D0137" w:rsidRDefault="006D0137">
            <w:pPr>
              <w:pStyle w:val="ConsPlusNormal"/>
              <w:jc w:val="center"/>
            </w:pPr>
            <w:r>
              <w:t>"ДА"</w:t>
            </w:r>
          </w:p>
        </w:tc>
        <w:tc>
          <w:tcPr>
            <w:tcW w:w="1984" w:type="dxa"/>
            <w:vMerge w:val="restart"/>
          </w:tcPr>
          <w:p w:rsidR="006D0137" w:rsidRDefault="006D0137">
            <w:pPr>
              <w:pStyle w:val="ConsPlusNormal"/>
              <w:jc w:val="center"/>
            </w:pPr>
            <w:r>
              <w:t>"ДА-СПЕЦ"</w:t>
            </w:r>
          </w:p>
        </w:tc>
        <w:tc>
          <w:tcPr>
            <w:tcW w:w="1417" w:type="dxa"/>
            <w:vMerge w:val="restart"/>
          </w:tcPr>
          <w:p w:rsidR="006D0137" w:rsidRDefault="006D0137">
            <w:pPr>
              <w:pStyle w:val="ConsPlusNormal"/>
              <w:jc w:val="center"/>
            </w:pPr>
            <w:r>
              <w:t>"ДА"</w:t>
            </w:r>
          </w:p>
        </w:tc>
        <w:tc>
          <w:tcPr>
            <w:tcW w:w="2154" w:type="dxa"/>
            <w:vMerge w:val="restart"/>
          </w:tcPr>
          <w:p w:rsidR="006D0137" w:rsidRDefault="006D0137">
            <w:pPr>
              <w:pStyle w:val="ConsPlusNormal"/>
              <w:jc w:val="center"/>
            </w:pPr>
            <w:r>
              <w:t>"НЕТ-П"</w:t>
            </w:r>
          </w:p>
        </w:tc>
        <w:tc>
          <w:tcPr>
            <w:tcW w:w="1757" w:type="dxa"/>
            <w:vMerge w:val="restart"/>
          </w:tcPr>
          <w:p w:rsidR="006D0137" w:rsidRDefault="006D0137">
            <w:pPr>
              <w:pStyle w:val="ConsPlusNormal"/>
              <w:jc w:val="center"/>
            </w:pPr>
            <w:r>
              <w:t>"НЕТ"</w:t>
            </w:r>
          </w:p>
        </w:tc>
        <w:tc>
          <w:tcPr>
            <w:tcW w:w="1984" w:type="dxa"/>
            <w:vMerge w:val="restart"/>
          </w:tcPr>
          <w:p w:rsidR="006D0137" w:rsidRDefault="006D0137">
            <w:pPr>
              <w:pStyle w:val="ConsPlusNormal"/>
              <w:jc w:val="center"/>
            </w:pPr>
            <w:r>
              <w:t>"НЕТ"</w:t>
            </w:r>
          </w:p>
        </w:tc>
      </w:tr>
      <w:tr w:rsidR="006D0137">
        <w:tc>
          <w:tcPr>
            <w:tcW w:w="397" w:type="dxa"/>
          </w:tcPr>
          <w:p w:rsidR="006D0137" w:rsidRDefault="006D0137">
            <w:pPr>
              <w:pStyle w:val="ConsPlusNormal"/>
              <w:jc w:val="center"/>
            </w:pPr>
            <w:r>
              <w:t>12</w:t>
            </w:r>
          </w:p>
        </w:tc>
        <w:tc>
          <w:tcPr>
            <w:tcW w:w="1587" w:type="dxa"/>
          </w:tcPr>
          <w:p w:rsidR="006D0137" w:rsidRDefault="006D0137">
            <w:pPr>
              <w:pStyle w:val="ConsPlusNormal"/>
            </w:pPr>
            <w:r>
              <w:t>Обслуживание автотранспорта</w:t>
            </w:r>
          </w:p>
        </w:tc>
        <w:tc>
          <w:tcPr>
            <w:tcW w:w="1870" w:type="dxa"/>
            <w:vMerge/>
          </w:tcPr>
          <w:p w:rsidR="006D0137" w:rsidRDefault="006D0137">
            <w:pPr>
              <w:pStyle w:val="ConsPlusNormal"/>
            </w:pPr>
          </w:p>
        </w:tc>
        <w:tc>
          <w:tcPr>
            <w:tcW w:w="1814"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27"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474"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154"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r>
      <w:tr w:rsidR="006D0137">
        <w:tc>
          <w:tcPr>
            <w:tcW w:w="397" w:type="dxa"/>
          </w:tcPr>
          <w:p w:rsidR="006D0137" w:rsidRDefault="006D0137">
            <w:pPr>
              <w:pStyle w:val="ConsPlusNormal"/>
              <w:jc w:val="center"/>
            </w:pPr>
            <w:r>
              <w:t>13</w:t>
            </w:r>
          </w:p>
        </w:tc>
        <w:tc>
          <w:tcPr>
            <w:tcW w:w="1587" w:type="dxa"/>
          </w:tcPr>
          <w:p w:rsidR="006D0137" w:rsidRDefault="006D0137">
            <w:pPr>
              <w:pStyle w:val="ConsPlusNormal"/>
            </w:pPr>
            <w:r>
              <w:t>Кладбища</w:t>
            </w:r>
          </w:p>
        </w:tc>
        <w:tc>
          <w:tcPr>
            <w:tcW w:w="1870" w:type="dxa"/>
            <w:vMerge/>
          </w:tcPr>
          <w:p w:rsidR="006D0137" w:rsidRDefault="006D0137">
            <w:pPr>
              <w:pStyle w:val="ConsPlusNormal"/>
            </w:pPr>
          </w:p>
        </w:tc>
        <w:tc>
          <w:tcPr>
            <w:tcW w:w="1814"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27"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474"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154"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r>
      <w:tr w:rsidR="006D0137">
        <w:tc>
          <w:tcPr>
            <w:tcW w:w="397" w:type="dxa"/>
          </w:tcPr>
          <w:p w:rsidR="006D0137" w:rsidRDefault="006D0137">
            <w:pPr>
              <w:pStyle w:val="ConsPlusNormal"/>
              <w:jc w:val="center"/>
            </w:pPr>
            <w:r>
              <w:t>14</w:t>
            </w:r>
          </w:p>
        </w:tc>
        <w:tc>
          <w:tcPr>
            <w:tcW w:w="1587" w:type="dxa"/>
          </w:tcPr>
          <w:p w:rsidR="006D0137" w:rsidRDefault="006D0137">
            <w:pPr>
              <w:pStyle w:val="ConsPlusNormal"/>
            </w:pPr>
            <w:r>
              <w:t>Ритуальная деятельность</w:t>
            </w:r>
          </w:p>
        </w:tc>
        <w:tc>
          <w:tcPr>
            <w:tcW w:w="1870" w:type="dxa"/>
            <w:vMerge/>
          </w:tcPr>
          <w:p w:rsidR="006D0137" w:rsidRDefault="006D0137">
            <w:pPr>
              <w:pStyle w:val="ConsPlusNormal"/>
            </w:pPr>
          </w:p>
        </w:tc>
        <w:tc>
          <w:tcPr>
            <w:tcW w:w="1814"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27"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474"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154"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r>
      <w:tr w:rsidR="006D0137">
        <w:tc>
          <w:tcPr>
            <w:tcW w:w="397" w:type="dxa"/>
          </w:tcPr>
          <w:p w:rsidR="006D0137" w:rsidRDefault="006D0137">
            <w:pPr>
              <w:pStyle w:val="ConsPlusNormal"/>
              <w:jc w:val="center"/>
            </w:pPr>
            <w:r>
              <w:t>15</w:t>
            </w:r>
          </w:p>
        </w:tc>
        <w:tc>
          <w:tcPr>
            <w:tcW w:w="1587" w:type="dxa"/>
          </w:tcPr>
          <w:p w:rsidR="006D0137" w:rsidRDefault="006D0137">
            <w:pPr>
              <w:pStyle w:val="ConsPlusNormal"/>
            </w:pPr>
            <w:r>
              <w:t>Содержание или разведение животных</w:t>
            </w:r>
          </w:p>
        </w:tc>
        <w:tc>
          <w:tcPr>
            <w:tcW w:w="1870" w:type="dxa"/>
            <w:vMerge/>
          </w:tcPr>
          <w:p w:rsidR="006D0137" w:rsidRDefault="006D0137">
            <w:pPr>
              <w:pStyle w:val="ConsPlusNormal"/>
            </w:pPr>
          </w:p>
        </w:tc>
        <w:tc>
          <w:tcPr>
            <w:tcW w:w="1814"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27"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474"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154"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r>
      <w:tr w:rsidR="006D0137">
        <w:tc>
          <w:tcPr>
            <w:tcW w:w="397" w:type="dxa"/>
          </w:tcPr>
          <w:p w:rsidR="006D0137" w:rsidRDefault="006D0137">
            <w:pPr>
              <w:pStyle w:val="ConsPlusNormal"/>
              <w:jc w:val="center"/>
            </w:pPr>
            <w:r>
              <w:t>16</w:t>
            </w:r>
          </w:p>
        </w:tc>
        <w:tc>
          <w:tcPr>
            <w:tcW w:w="1587" w:type="dxa"/>
          </w:tcPr>
          <w:p w:rsidR="006D0137" w:rsidRDefault="006D0137">
            <w:pPr>
              <w:pStyle w:val="ConsPlusNormal"/>
            </w:pPr>
            <w:r>
              <w:t>Приюты для животных</w:t>
            </w:r>
          </w:p>
        </w:tc>
        <w:tc>
          <w:tcPr>
            <w:tcW w:w="1870" w:type="dxa"/>
            <w:vMerge/>
          </w:tcPr>
          <w:p w:rsidR="006D0137" w:rsidRDefault="006D0137">
            <w:pPr>
              <w:pStyle w:val="ConsPlusNormal"/>
            </w:pPr>
          </w:p>
        </w:tc>
        <w:tc>
          <w:tcPr>
            <w:tcW w:w="1814"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27"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474"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154"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r>
      <w:tr w:rsidR="006D0137">
        <w:tc>
          <w:tcPr>
            <w:tcW w:w="397" w:type="dxa"/>
          </w:tcPr>
          <w:p w:rsidR="006D0137" w:rsidRDefault="006D0137">
            <w:pPr>
              <w:pStyle w:val="ConsPlusNormal"/>
              <w:jc w:val="center"/>
            </w:pPr>
            <w:r>
              <w:t>17</w:t>
            </w:r>
          </w:p>
        </w:tc>
        <w:tc>
          <w:tcPr>
            <w:tcW w:w="1587" w:type="dxa"/>
          </w:tcPr>
          <w:p w:rsidR="006D0137" w:rsidRDefault="006D0137">
            <w:pPr>
              <w:pStyle w:val="ConsPlusNormal"/>
            </w:pPr>
            <w:r>
              <w:t>Иные</w:t>
            </w:r>
          </w:p>
        </w:tc>
        <w:tc>
          <w:tcPr>
            <w:tcW w:w="1870" w:type="dxa"/>
            <w:vMerge/>
          </w:tcPr>
          <w:p w:rsidR="006D0137" w:rsidRDefault="006D0137">
            <w:pPr>
              <w:pStyle w:val="ConsPlusNormal"/>
            </w:pPr>
          </w:p>
        </w:tc>
        <w:tc>
          <w:tcPr>
            <w:tcW w:w="1814"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27"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474"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154"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r>
      <w:tr w:rsidR="006D0137">
        <w:tc>
          <w:tcPr>
            <w:tcW w:w="30608" w:type="dxa"/>
            <w:gridSpan w:val="18"/>
          </w:tcPr>
          <w:p w:rsidR="006D0137" w:rsidRDefault="006D0137">
            <w:pPr>
              <w:pStyle w:val="ConsPlusNormal"/>
              <w:jc w:val="both"/>
            </w:pPr>
            <w:r>
              <w:t>Примечание: Дополнительные характеристики внешнего вида устанавливаемых (заменяемых) постоянных ограждений вдоль приоритетных территорий, указанных в подпункте "б" пункта 4 настоящей статьи: з) просечно-вытяжной лист (ПВЛ): форма ячеек: "ромб", "квадрат", "круг"; и) просечно-вытяжная сетка (ЦПВС): размер ячеек: оцинкованной ЦПВС не менее 37 x 13 мм, из нержавеющей стали не менее 16 x 6 мм; к) перфорированный металлический лист: типы перфорации: стандартный (повторяющиеся с одинаковым шагом одноразмерные круги, квадраты, ромбы, полосы), художественная перфорация (формирование из однотипных проколов (кругов, квадратов и т.д.) путем их различного расположения и размера эко-орнамента, фигур, иных форм (надписи не допускаются); л) металлические прутья: декор секций: не более 4 горизонтальных прутов, не более 2 горизонтальных поясов декора с простым повторяющимся геометрическим узором (за исключением воссоздаваемых исторических ограждений); завершение вертикальных прутов: заглушки, пики, шишечки, горизонтальный прут; м) металлический штакетник (евроштакетник): виды профиля: М-профиль, П-профиль, П-профиль 3D (полукруглый профиль не допускается); ширина штакетины 115-200 мм (скрытая завальцовка), расстояние между штакетинами 20-100 мм); н) расстояние между элементами и секциями ограждений площадок для выгула собак, его нижнем краем и землей, не должно позволять животному покинуть площадку или причинить себе травму. о) не допускается установка (замена) различных по типу и виду секций ограждений (материалов, цвета, цветовых сочетаний) одного земельного участка, здания, строения, сооружения, комплекса вдоль приоритетных территорий, указанных в подпункте "б" пункта 4 настоящей статьи.</w:t>
            </w:r>
          </w:p>
        </w:tc>
      </w:tr>
    </w:tbl>
    <w:p w:rsidR="006D0137" w:rsidRDefault="006D0137">
      <w:pPr>
        <w:pStyle w:val="ConsPlusNormal"/>
        <w:jc w:val="both"/>
      </w:pPr>
    </w:p>
    <w:p w:rsidR="006D0137" w:rsidRDefault="006D0137">
      <w:pPr>
        <w:pStyle w:val="ConsPlusNormal"/>
        <w:jc w:val="both"/>
      </w:pPr>
    </w:p>
    <w:p w:rsidR="006D0137" w:rsidRDefault="006D0137">
      <w:pPr>
        <w:pStyle w:val="ConsPlusNormal"/>
        <w:jc w:val="both"/>
      </w:pPr>
    </w:p>
    <w:p w:rsidR="006D0137" w:rsidRDefault="006D0137">
      <w:pPr>
        <w:pStyle w:val="ConsPlusNormal"/>
        <w:jc w:val="both"/>
      </w:pPr>
    </w:p>
    <w:p w:rsidR="006D0137" w:rsidRDefault="006D0137">
      <w:pPr>
        <w:pStyle w:val="ConsPlusNormal"/>
        <w:jc w:val="both"/>
      </w:pPr>
    </w:p>
    <w:p w:rsidR="006D0137" w:rsidRDefault="006D0137">
      <w:pPr>
        <w:pStyle w:val="ConsPlusNormal"/>
        <w:jc w:val="right"/>
        <w:outlineLvl w:val="1"/>
      </w:pPr>
      <w:r>
        <w:t>Приложение N 3</w:t>
      </w:r>
    </w:p>
    <w:p w:rsidR="006D0137" w:rsidRDefault="006D0137">
      <w:pPr>
        <w:pStyle w:val="ConsPlusNormal"/>
        <w:jc w:val="right"/>
      </w:pPr>
      <w:r>
        <w:t>к Правилам благоустройства территории</w:t>
      </w:r>
    </w:p>
    <w:p w:rsidR="006D0137" w:rsidRDefault="006D0137">
      <w:pPr>
        <w:pStyle w:val="ConsPlusNormal"/>
        <w:jc w:val="right"/>
      </w:pPr>
      <w:r>
        <w:t>Талдомского городского округа Московской области,</w:t>
      </w:r>
    </w:p>
    <w:p w:rsidR="006D0137" w:rsidRDefault="006D0137">
      <w:pPr>
        <w:pStyle w:val="ConsPlusNormal"/>
        <w:jc w:val="right"/>
      </w:pPr>
      <w:r>
        <w:t>утвержденным решением Совета депутатов</w:t>
      </w:r>
    </w:p>
    <w:p w:rsidR="006D0137" w:rsidRDefault="006D0137">
      <w:pPr>
        <w:pStyle w:val="ConsPlusNormal"/>
        <w:jc w:val="right"/>
      </w:pPr>
      <w:r>
        <w:t>Талдомского городского округа Московской области</w:t>
      </w:r>
    </w:p>
    <w:p w:rsidR="006D0137" w:rsidRDefault="006D0137">
      <w:pPr>
        <w:pStyle w:val="ConsPlusNormal"/>
        <w:jc w:val="right"/>
      </w:pPr>
      <w:r>
        <w:t>от 29 октября 2020 г. N 79</w:t>
      </w:r>
    </w:p>
    <w:p w:rsidR="006D0137" w:rsidRDefault="006D0137">
      <w:pPr>
        <w:pStyle w:val="ConsPlusNormal"/>
        <w:jc w:val="both"/>
      </w:pPr>
    </w:p>
    <w:p w:rsidR="006D0137" w:rsidRDefault="006D0137">
      <w:pPr>
        <w:pStyle w:val="ConsPlusTitle"/>
        <w:jc w:val="center"/>
      </w:pPr>
      <w:r>
        <w:t>ТАБЛИЦА "ДОПУСТИМЫЕ ЦВЕТА, ЦВЕТОВЫЕ СОЧЕТАНИЯ, ПОДЛЕЖАЩИЕ</w:t>
      </w:r>
    </w:p>
    <w:p w:rsidR="006D0137" w:rsidRDefault="006D0137">
      <w:pPr>
        <w:pStyle w:val="ConsPlusTitle"/>
        <w:jc w:val="center"/>
      </w:pPr>
      <w:r>
        <w:t>УЧЕТУ ПРИ ПОДБОРЕ ЦВЕТА, ЦВЕТОВЫХ СОЧЕТАНИЙ ВНЕШНИХ ПОКРЫТИЙ</w:t>
      </w:r>
    </w:p>
    <w:p w:rsidR="006D0137" w:rsidRDefault="006D0137">
      <w:pPr>
        <w:pStyle w:val="ConsPlusTitle"/>
        <w:jc w:val="center"/>
      </w:pPr>
      <w:r>
        <w:t>ПОСТОЯННЫХ ОГРАЖДЕНИЙ"</w:t>
      </w:r>
    </w:p>
    <w:p w:rsidR="006D0137" w:rsidRDefault="006D01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40"/>
        <w:gridCol w:w="1927"/>
        <w:gridCol w:w="1870"/>
        <w:gridCol w:w="1757"/>
        <w:gridCol w:w="1757"/>
        <w:gridCol w:w="1757"/>
        <w:gridCol w:w="1984"/>
        <w:gridCol w:w="1814"/>
        <w:gridCol w:w="2154"/>
        <w:gridCol w:w="1530"/>
        <w:gridCol w:w="1644"/>
        <w:gridCol w:w="1360"/>
        <w:gridCol w:w="1984"/>
        <w:gridCol w:w="1417"/>
        <w:gridCol w:w="2211"/>
        <w:gridCol w:w="2777"/>
      </w:tblGrid>
      <w:tr w:rsidR="006D0137">
        <w:tc>
          <w:tcPr>
            <w:tcW w:w="2607" w:type="dxa"/>
            <w:gridSpan w:val="2"/>
            <w:vMerge w:val="restart"/>
          </w:tcPr>
          <w:p w:rsidR="006D0137" w:rsidRDefault="006D0137">
            <w:pPr>
              <w:pStyle w:val="ConsPlusNormal"/>
              <w:jc w:val="center"/>
            </w:pPr>
            <w:r>
              <w:t>Цвет, цветовое сочетание</w:t>
            </w:r>
          </w:p>
          <w:p w:rsidR="006D0137" w:rsidRDefault="006D0137">
            <w:pPr>
              <w:pStyle w:val="ConsPlusNormal"/>
            </w:pPr>
            <w:r>
              <w:t>"ц" - цвет</w:t>
            </w:r>
          </w:p>
          <w:p w:rsidR="006D0137" w:rsidRDefault="006D0137">
            <w:pPr>
              <w:pStyle w:val="ConsPlusNormal"/>
            </w:pPr>
            <w:r>
              <w:t>"цс" - сочетание</w:t>
            </w:r>
          </w:p>
          <w:p w:rsidR="006D0137" w:rsidRDefault="006D0137">
            <w:pPr>
              <w:pStyle w:val="ConsPlusNormal"/>
            </w:pPr>
            <w:r>
              <w:t>"ц/цс" - цвет и все сочетания с цветом</w:t>
            </w:r>
          </w:p>
        </w:tc>
        <w:tc>
          <w:tcPr>
            <w:tcW w:w="27943" w:type="dxa"/>
            <w:gridSpan w:val="15"/>
          </w:tcPr>
          <w:p w:rsidR="006D0137" w:rsidRDefault="006D0137">
            <w:pPr>
              <w:pStyle w:val="ConsPlusNormal"/>
            </w:pPr>
            <w:r>
              <w:t>Ограничения использования цвета, цветового сочетания постоянных ограждений в зависимости от функционального назначения огораживаемой территории, здания, строения, сооружения</w:t>
            </w:r>
          </w:p>
          <w:p w:rsidR="006D0137" w:rsidRDefault="006D0137">
            <w:pPr>
              <w:pStyle w:val="ConsPlusNormal"/>
            </w:pPr>
            <w:r>
              <w:t>"НЕТ" - не допускается для всех ограждений</w:t>
            </w:r>
          </w:p>
          <w:p w:rsidR="006D0137" w:rsidRDefault="006D0137">
            <w:pPr>
              <w:pStyle w:val="ConsPlusNormal"/>
              <w:jc w:val="both"/>
            </w:pPr>
            <w:r>
              <w:t>"ДА" - допускается для всех ограждений</w:t>
            </w:r>
          </w:p>
          <w:p w:rsidR="006D0137" w:rsidRDefault="006D0137">
            <w:pPr>
              <w:pStyle w:val="ConsPlusNormal"/>
              <w:jc w:val="both"/>
            </w:pPr>
            <w:r>
              <w:t>Частичное ограничение материала:</w:t>
            </w:r>
          </w:p>
          <w:p w:rsidR="006D0137" w:rsidRDefault="006D0137">
            <w:pPr>
              <w:pStyle w:val="ConsPlusNormal"/>
              <w:jc w:val="both"/>
            </w:pPr>
            <w:r>
              <w:t>"НЕТ-П" - не допускается вдоль приоритетных территорий, указанных в пп. "б" п. 4 настоящей статьи</w:t>
            </w:r>
          </w:p>
          <w:p w:rsidR="006D0137" w:rsidRDefault="006D0137">
            <w:pPr>
              <w:pStyle w:val="ConsPlusNormal"/>
              <w:jc w:val="both"/>
            </w:pPr>
            <w:r>
              <w:t>Частичное разрешение материала:</w:t>
            </w:r>
          </w:p>
          <w:p w:rsidR="006D0137" w:rsidRDefault="006D0137">
            <w:pPr>
              <w:pStyle w:val="ConsPlusNormal"/>
              <w:jc w:val="both"/>
            </w:pPr>
            <w:r>
              <w:t>"ДА-ИЖС" - допускается для индивидуального жилищного строительства, личных подсобных хозяйств, огородничества, садоводства, не расположенных вдоль приоритетных территорий, указанных в пп. "б" п. 4 настоящей статьи</w:t>
            </w:r>
          </w:p>
          <w:p w:rsidR="006D0137" w:rsidRDefault="006D0137">
            <w:pPr>
              <w:pStyle w:val="ConsPlusNormal"/>
              <w:jc w:val="both"/>
            </w:pPr>
            <w:r>
              <w:t>"ДА-И" - допускается для ограждений в историческом стиле территорий общего пользования, для индивидуального жилищного строительства, личных подсобных хозяйств, огородничества, садоводства, не расположенных вдоль приоритетных территорий, указанных в пп. "б" п. 4 настоящей статьи.</w:t>
            </w:r>
          </w:p>
          <w:p w:rsidR="006D0137" w:rsidRDefault="006D0137">
            <w:pPr>
              <w:pStyle w:val="ConsPlusNormal"/>
              <w:jc w:val="both"/>
            </w:pPr>
            <w:r>
              <w:t>Примечание: ограничения не распространяются на:</w:t>
            </w:r>
          </w:p>
          <w:p w:rsidR="006D0137" w:rsidRDefault="006D0137">
            <w:pPr>
              <w:pStyle w:val="ConsPlusNormal"/>
              <w:jc w:val="both"/>
            </w:pPr>
            <w:r>
              <w:t>цвета, цветовые сочетания внешних покрытий постоянных ограждений, одобренных Архитектурной комиссией Градостроительного совета Московской области и (или) Рабочей группой при архитектурной комиссии Градостроительного совета Московской области и (или) Рабочем рассмотрении у начальника территориального структурного подразделения Комитета по архитектуре и градостроительству Московской области и (или) Экспертным советом Министерства благоустройства Московской области и (или) муниципальной общественной комиссией по формированию современной городской среды.</w:t>
            </w:r>
          </w:p>
        </w:tc>
      </w:tr>
      <w:tr w:rsidR="006D0137">
        <w:tc>
          <w:tcPr>
            <w:tcW w:w="2607" w:type="dxa"/>
            <w:gridSpan w:val="2"/>
            <w:vMerge/>
          </w:tcPr>
          <w:p w:rsidR="006D0137" w:rsidRDefault="006D0137">
            <w:pPr>
              <w:pStyle w:val="ConsPlusNormal"/>
            </w:pPr>
          </w:p>
        </w:tc>
        <w:tc>
          <w:tcPr>
            <w:tcW w:w="1927" w:type="dxa"/>
          </w:tcPr>
          <w:p w:rsidR="006D0137" w:rsidRDefault="006D0137">
            <w:pPr>
              <w:pStyle w:val="ConsPlusNormal"/>
              <w:jc w:val="center"/>
            </w:pPr>
            <w:r>
              <w:t>I</w:t>
            </w:r>
          </w:p>
        </w:tc>
        <w:tc>
          <w:tcPr>
            <w:tcW w:w="1870" w:type="dxa"/>
          </w:tcPr>
          <w:p w:rsidR="006D0137" w:rsidRDefault="006D0137">
            <w:pPr>
              <w:pStyle w:val="ConsPlusNormal"/>
              <w:jc w:val="center"/>
            </w:pPr>
            <w:r>
              <w:t>II</w:t>
            </w:r>
          </w:p>
        </w:tc>
        <w:tc>
          <w:tcPr>
            <w:tcW w:w="1757" w:type="dxa"/>
          </w:tcPr>
          <w:p w:rsidR="006D0137" w:rsidRDefault="006D0137">
            <w:pPr>
              <w:pStyle w:val="ConsPlusNormal"/>
              <w:jc w:val="center"/>
            </w:pPr>
            <w:r>
              <w:t>II</w:t>
            </w:r>
          </w:p>
        </w:tc>
        <w:tc>
          <w:tcPr>
            <w:tcW w:w="1757" w:type="dxa"/>
          </w:tcPr>
          <w:p w:rsidR="006D0137" w:rsidRDefault="006D0137">
            <w:pPr>
              <w:pStyle w:val="ConsPlusNormal"/>
              <w:jc w:val="center"/>
            </w:pPr>
            <w:r>
              <w:t>IV</w:t>
            </w:r>
          </w:p>
        </w:tc>
        <w:tc>
          <w:tcPr>
            <w:tcW w:w="1757" w:type="dxa"/>
          </w:tcPr>
          <w:p w:rsidR="006D0137" w:rsidRDefault="006D0137">
            <w:pPr>
              <w:pStyle w:val="ConsPlusNormal"/>
              <w:jc w:val="center"/>
            </w:pPr>
            <w:r>
              <w:t>V</w:t>
            </w:r>
          </w:p>
        </w:tc>
        <w:tc>
          <w:tcPr>
            <w:tcW w:w="1984" w:type="dxa"/>
          </w:tcPr>
          <w:p w:rsidR="006D0137" w:rsidRDefault="006D0137">
            <w:pPr>
              <w:pStyle w:val="ConsPlusNormal"/>
              <w:jc w:val="center"/>
            </w:pPr>
            <w:r>
              <w:t>VI</w:t>
            </w:r>
          </w:p>
        </w:tc>
        <w:tc>
          <w:tcPr>
            <w:tcW w:w="1814" w:type="dxa"/>
          </w:tcPr>
          <w:p w:rsidR="006D0137" w:rsidRDefault="006D0137">
            <w:pPr>
              <w:pStyle w:val="ConsPlusNormal"/>
              <w:jc w:val="center"/>
            </w:pPr>
            <w:r>
              <w:t>VII</w:t>
            </w:r>
          </w:p>
        </w:tc>
        <w:tc>
          <w:tcPr>
            <w:tcW w:w="2154" w:type="dxa"/>
          </w:tcPr>
          <w:p w:rsidR="006D0137" w:rsidRDefault="006D0137">
            <w:pPr>
              <w:pStyle w:val="ConsPlusNormal"/>
              <w:jc w:val="center"/>
            </w:pPr>
            <w:r>
              <w:t>VIII</w:t>
            </w:r>
          </w:p>
        </w:tc>
        <w:tc>
          <w:tcPr>
            <w:tcW w:w="1530" w:type="dxa"/>
          </w:tcPr>
          <w:p w:rsidR="006D0137" w:rsidRDefault="006D0137">
            <w:pPr>
              <w:pStyle w:val="ConsPlusNormal"/>
              <w:jc w:val="center"/>
            </w:pPr>
            <w:r>
              <w:t>IX</w:t>
            </w:r>
          </w:p>
        </w:tc>
        <w:tc>
          <w:tcPr>
            <w:tcW w:w="1644" w:type="dxa"/>
          </w:tcPr>
          <w:p w:rsidR="006D0137" w:rsidRDefault="006D0137">
            <w:pPr>
              <w:pStyle w:val="ConsPlusNormal"/>
              <w:jc w:val="center"/>
            </w:pPr>
            <w:r>
              <w:t>X</w:t>
            </w:r>
          </w:p>
        </w:tc>
        <w:tc>
          <w:tcPr>
            <w:tcW w:w="1360" w:type="dxa"/>
          </w:tcPr>
          <w:p w:rsidR="006D0137" w:rsidRDefault="006D0137">
            <w:pPr>
              <w:pStyle w:val="ConsPlusNormal"/>
              <w:jc w:val="center"/>
            </w:pPr>
            <w:r>
              <w:t>XI</w:t>
            </w:r>
          </w:p>
        </w:tc>
        <w:tc>
          <w:tcPr>
            <w:tcW w:w="1984" w:type="dxa"/>
          </w:tcPr>
          <w:p w:rsidR="006D0137" w:rsidRDefault="006D0137">
            <w:pPr>
              <w:pStyle w:val="ConsPlusNormal"/>
              <w:jc w:val="center"/>
            </w:pPr>
            <w:r>
              <w:t>XII</w:t>
            </w:r>
          </w:p>
        </w:tc>
        <w:tc>
          <w:tcPr>
            <w:tcW w:w="1417" w:type="dxa"/>
          </w:tcPr>
          <w:p w:rsidR="006D0137" w:rsidRDefault="006D0137">
            <w:pPr>
              <w:pStyle w:val="ConsPlusNormal"/>
              <w:jc w:val="center"/>
            </w:pPr>
            <w:r>
              <w:t>XIII</w:t>
            </w:r>
          </w:p>
        </w:tc>
        <w:tc>
          <w:tcPr>
            <w:tcW w:w="2211" w:type="dxa"/>
          </w:tcPr>
          <w:p w:rsidR="006D0137" w:rsidRDefault="006D0137">
            <w:pPr>
              <w:pStyle w:val="ConsPlusNormal"/>
              <w:jc w:val="center"/>
            </w:pPr>
            <w:r>
              <w:t>XIV</w:t>
            </w:r>
          </w:p>
        </w:tc>
        <w:tc>
          <w:tcPr>
            <w:tcW w:w="2777" w:type="dxa"/>
          </w:tcPr>
          <w:p w:rsidR="006D0137" w:rsidRDefault="006D0137">
            <w:pPr>
              <w:pStyle w:val="ConsPlusNormal"/>
              <w:jc w:val="center"/>
            </w:pPr>
            <w:r>
              <w:t>XV</w:t>
            </w:r>
          </w:p>
        </w:tc>
      </w:tr>
      <w:tr w:rsidR="006D0137">
        <w:tc>
          <w:tcPr>
            <w:tcW w:w="2607" w:type="dxa"/>
            <w:gridSpan w:val="2"/>
            <w:vMerge/>
          </w:tcPr>
          <w:p w:rsidR="006D0137" w:rsidRDefault="006D0137">
            <w:pPr>
              <w:pStyle w:val="ConsPlusNormal"/>
            </w:pPr>
          </w:p>
        </w:tc>
        <w:tc>
          <w:tcPr>
            <w:tcW w:w="1927" w:type="dxa"/>
          </w:tcPr>
          <w:p w:rsidR="006D0137" w:rsidRDefault="006D0137">
            <w:pPr>
              <w:pStyle w:val="ConsPlusNormal"/>
              <w:jc w:val="center"/>
            </w:pPr>
            <w:r>
              <w:t>1. Металлический просечно-вытяжной лист.</w:t>
            </w:r>
          </w:p>
        </w:tc>
        <w:tc>
          <w:tcPr>
            <w:tcW w:w="1870" w:type="dxa"/>
          </w:tcPr>
          <w:p w:rsidR="006D0137" w:rsidRDefault="006D0137">
            <w:pPr>
              <w:pStyle w:val="ConsPlusNormal"/>
              <w:jc w:val="center"/>
            </w:pPr>
            <w:r>
              <w:t>2. Металлическая просечно-вытяжная сетка.</w:t>
            </w:r>
          </w:p>
          <w:p w:rsidR="006D0137" w:rsidRDefault="006D0137">
            <w:pPr>
              <w:pStyle w:val="ConsPlusNormal"/>
              <w:jc w:val="center"/>
            </w:pPr>
            <w:r>
              <w:t>3. Металлическая секционная 3-д сетка.</w:t>
            </w:r>
          </w:p>
          <w:p w:rsidR="006D0137" w:rsidRDefault="006D0137">
            <w:pPr>
              <w:pStyle w:val="ConsPlusNormal"/>
              <w:jc w:val="center"/>
            </w:pPr>
            <w:r>
              <w:t>4. Металлические прутья.</w:t>
            </w:r>
          </w:p>
        </w:tc>
        <w:tc>
          <w:tcPr>
            <w:tcW w:w="1757" w:type="dxa"/>
          </w:tcPr>
          <w:p w:rsidR="006D0137" w:rsidRDefault="006D0137">
            <w:pPr>
              <w:pStyle w:val="ConsPlusNormal"/>
              <w:jc w:val="center"/>
            </w:pPr>
            <w:r>
              <w:t>5. Металлический перфорированный лист.</w:t>
            </w:r>
          </w:p>
          <w:p w:rsidR="006D0137" w:rsidRDefault="006D0137">
            <w:pPr>
              <w:pStyle w:val="ConsPlusNormal"/>
              <w:jc w:val="center"/>
            </w:pPr>
            <w:r>
              <w:t>6. Декоративное ограждение из металлической тканой сетки.</w:t>
            </w:r>
          </w:p>
          <w:p w:rsidR="006D0137" w:rsidRDefault="006D0137">
            <w:pPr>
              <w:pStyle w:val="ConsPlusNormal"/>
              <w:jc w:val="center"/>
            </w:pPr>
            <w:r>
              <w:t>7. Стеклянное (триплекс, сталинит, молированное).</w:t>
            </w:r>
          </w:p>
          <w:p w:rsidR="006D0137" w:rsidRDefault="006D0137">
            <w:pPr>
              <w:pStyle w:val="ConsPlusNormal"/>
              <w:jc w:val="center"/>
            </w:pPr>
            <w:r>
              <w:t>8. Монолитный поликарбонат.</w:t>
            </w:r>
          </w:p>
          <w:p w:rsidR="006D0137" w:rsidRDefault="006D0137">
            <w:pPr>
              <w:pStyle w:val="ConsPlusNormal"/>
              <w:jc w:val="center"/>
            </w:pPr>
            <w:r>
              <w:t>9. Декоративное ограждение из ДПК.</w:t>
            </w:r>
          </w:p>
        </w:tc>
        <w:tc>
          <w:tcPr>
            <w:tcW w:w="1757" w:type="dxa"/>
          </w:tcPr>
          <w:p w:rsidR="006D0137" w:rsidRDefault="006D0137">
            <w:pPr>
              <w:pStyle w:val="ConsPlusNormal"/>
              <w:jc w:val="center"/>
            </w:pPr>
            <w:r>
              <w:t>10. Металлические жалюзи (ламели).</w:t>
            </w:r>
          </w:p>
          <w:p w:rsidR="006D0137" w:rsidRDefault="006D0137">
            <w:pPr>
              <w:pStyle w:val="ConsPlusNormal"/>
              <w:jc w:val="center"/>
            </w:pPr>
            <w:r>
              <w:t>11. Металлический</w:t>
            </w:r>
          </w:p>
          <w:p w:rsidR="006D0137" w:rsidRDefault="006D0137">
            <w:pPr>
              <w:pStyle w:val="ConsPlusNormal"/>
              <w:jc w:val="center"/>
            </w:pPr>
            <w:r>
              <w:t>штакетник (евроштакетник (односторонний, шахматка)</w:t>
            </w:r>
          </w:p>
          <w:p w:rsidR="006D0137" w:rsidRDefault="006D0137">
            <w:pPr>
              <w:pStyle w:val="ConsPlusNormal"/>
              <w:jc w:val="center"/>
            </w:pPr>
            <w:r>
              <w:t>12. Металлическая габионная сетка.</w:t>
            </w:r>
          </w:p>
          <w:p w:rsidR="006D0137" w:rsidRDefault="006D0137">
            <w:pPr>
              <w:pStyle w:val="ConsPlusNormal"/>
              <w:jc w:val="center"/>
            </w:pPr>
            <w:r>
              <w:t>13. Дощатое деревянное ограждение "ранчо".</w:t>
            </w:r>
          </w:p>
        </w:tc>
        <w:tc>
          <w:tcPr>
            <w:tcW w:w="1757" w:type="dxa"/>
          </w:tcPr>
          <w:p w:rsidR="006D0137" w:rsidRDefault="006D0137">
            <w:pPr>
              <w:pStyle w:val="ConsPlusNormal"/>
              <w:jc w:val="center"/>
            </w:pPr>
            <w:r>
              <w:t>14. Металлический профилированные листы (профнастил) с высотой профиля до 20 мм с полимерным покрытием.</w:t>
            </w:r>
          </w:p>
        </w:tc>
        <w:tc>
          <w:tcPr>
            <w:tcW w:w="1984" w:type="dxa"/>
          </w:tcPr>
          <w:p w:rsidR="006D0137" w:rsidRDefault="006D0137">
            <w:pPr>
              <w:pStyle w:val="ConsPlusNormal"/>
              <w:jc w:val="center"/>
            </w:pPr>
            <w:r>
              <w:t>15.15. Металлическая каннелированная (рифленая) сетка.</w:t>
            </w:r>
          </w:p>
          <w:p w:rsidR="006D0137" w:rsidRDefault="006D0137">
            <w:pPr>
              <w:pStyle w:val="ConsPlusNormal"/>
              <w:jc w:val="center"/>
            </w:pPr>
            <w:r>
              <w:t>16. Металлическая сварная сетка.</w:t>
            </w:r>
          </w:p>
          <w:p w:rsidR="006D0137" w:rsidRDefault="006D0137">
            <w:pPr>
              <w:pStyle w:val="ConsPlusNormal"/>
              <w:jc w:val="center"/>
            </w:pPr>
            <w:r>
              <w:t>17. Металлическая</w:t>
            </w:r>
          </w:p>
          <w:p w:rsidR="006D0137" w:rsidRDefault="006D0137">
            <w:pPr>
              <w:pStyle w:val="ConsPlusNormal"/>
              <w:jc w:val="center"/>
            </w:pPr>
            <w:r>
              <w:t>крученая сетка.</w:t>
            </w:r>
          </w:p>
          <w:p w:rsidR="006D0137" w:rsidRDefault="006D0137">
            <w:pPr>
              <w:pStyle w:val="ConsPlusNormal"/>
              <w:jc w:val="center"/>
            </w:pPr>
            <w:r>
              <w:t>18. Металлическая сетка-рабица.</w:t>
            </w:r>
          </w:p>
          <w:p w:rsidR="006D0137" w:rsidRDefault="006D0137">
            <w:pPr>
              <w:pStyle w:val="ConsPlusNormal"/>
              <w:jc w:val="center"/>
            </w:pPr>
            <w:r>
              <w:t>19. Полимерная 3-д сетка (евросетка).</w:t>
            </w:r>
          </w:p>
          <w:p w:rsidR="006D0137" w:rsidRDefault="006D0137">
            <w:pPr>
              <w:pStyle w:val="ConsPlusNormal"/>
              <w:jc w:val="center"/>
            </w:pPr>
            <w:r>
              <w:t>20. Сотовый</w:t>
            </w:r>
          </w:p>
          <w:p w:rsidR="006D0137" w:rsidRDefault="006D0137">
            <w:pPr>
              <w:pStyle w:val="ConsPlusNormal"/>
              <w:jc w:val="center"/>
            </w:pPr>
            <w:r>
              <w:t>поликарбонат.</w:t>
            </w:r>
          </w:p>
        </w:tc>
        <w:tc>
          <w:tcPr>
            <w:tcW w:w="1814" w:type="dxa"/>
          </w:tcPr>
          <w:p w:rsidR="006D0137" w:rsidRDefault="006D0137">
            <w:pPr>
              <w:pStyle w:val="ConsPlusNormal"/>
              <w:jc w:val="center"/>
            </w:pPr>
            <w:r>
              <w:t>21. Художественная ковка (ручное изготовление).</w:t>
            </w:r>
          </w:p>
        </w:tc>
        <w:tc>
          <w:tcPr>
            <w:tcW w:w="2154" w:type="dxa"/>
          </w:tcPr>
          <w:p w:rsidR="006D0137" w:rsidRDefault="006D0137">
            <w:pPr>
              <w:pStyle w:val="ConsPlusNormal"/>
              <w:jc w:val="center"/>
            </w:pPr>
            <w:r>
              <w:t>22. Панели из древесно-полимерного композита (ДПК).</w:t>
            </w:r>
          </w:p>
          <w:p w:rsidR="006D0137" w:rsidRDefault="006D0137">
            <w:pPr>
              <w:pStyle w:val="ConsPlusNormal"/>
              <w:jc w:val="center"/>
            </w:pPr>
            <w:r>
              <w:t>23. Доски из ДПК.</w:t>
            </w:r>
          </w:p>
          <w:p w:rsidR="006D0137" w:rsidRDefault="006D0137">
            <w:pPr>
              <w:pStyle w:val="ConsPlusNormal"/>
              <w:jc w:val="center"/>
            </w:pPr>
            <w:r>
              <w:t>24. Планкин из ДПК.</w:t>
            </w:r>
          </w:p>
          <w:p w:rsidR="006D0137" w:rsidRDefault="006D0137">
            <w:pPr>
              <w:pStyle w:val="ConsPlusNormal"/>
              <w:jc w:val="center"/>
            </w:pPr>
            <w:r>
              <w:t>25. Брус из ДПК.</w:t>
            </w:r>
          </w:p>
          <w:p w:rsidR="006D0137" w:rsidRDefault="006D0137">
            <w:pPr>
              <w:pStyle w:val="ConsPlusNormal"/>
              <w:jc w:val="center"/>
            </w:pPr>
            <w:r>
              <w:t>26. Деревянный штакетник (односторонний, шахматка)</w:t>
            </w:r>
          </w:p>
          <w:p w:rsidR="006D0137" w:rsidRDefault="006D0137">
            <w:pPr>
              <w:pStyle w:val="ConsPlusNormal"/>
              <w:jc w:val="center"/>
            </w:pPr>
            <w:r>
              <w:t>27. Дощатое деревянное "лесенка",</w:t>
            </w:r>
          </w:p>
          <w:p w:rsidR="006D0137" w:rsidRDefault="006D0137">
            <w:pPr>
              <w:pStyle w:val="ConsPlusNormal"/>
              <w:jc w:val="center"/>
            </w:pPr>
            <w:r>
              <w:t>"решетка",</w:t>
            </w:r>
          </w:p>
          <w:p w:rsidR="006D0137" w:rsidRDefault="006D0137">
            <w:pPr>
              <w:pStyle w:val="ConsPlusNormal"/>
              <w:jc w:val="center"/>
            </w:pPr>
            <w:r>
              <w:t>"плетенка".</w:t>
            </w:r>
          </w:p>
        </w:tc>
        <w:tc>
          <w:tcPr>
            <w:tcW w:w="1530" w:type="dxa"/>
          </w:tcPr>
          <w:p w:rsidR="006D0137" w:rsidRDefault="006D0137">
            <w:pPr>
              <w:pStyle w:val="ConsPlusNormal"/>
              <w:jc w:val="center"/>
            </w:pPr>
            <w:r>
              <w:t>28. Лоза.</w:t>
            </w:r>
          </w:p>
          <w:p w:rsidR="006D0137" w:rsidRDefault="006D0137">
            <w:pPr>
              <w:pStyle w:val="ConsPlusNormal"/>
              <w:jc w:val="center"/>
            </w:pPr>
            <w:r>
              <w:t>29. Горбыль.</w:t>
            </w:r>
          </w:p>
          <w:p w:rsidR="006D0137" w:rsidRDefault="006D0137">
            <w:pPr>
              <w:pStyle w:val="ConsPlusNormal"/>
              <w:jc w:val="center"/>
            </w:pPr>
            <w:r>
              <w:t>30. Бревно.</w:t>
            </w:r>
          </w:p>
          <w:p w:rsidR="006D0137" w:rsidRDefault="006D0137">
            <w:pPr>
              <w:pStyle w:val="ConsPlusNormal"/>
              <w:jc w:val="center"/>
            </w:pPr>
            <w:r>
              <w:t>31. Дикий, колотый камень.</w:t>
            </w:r>
          </w:p>
          <w:p w:rsidR="006D0137" w:rsidRDefault="006D0137">
            <w:pPr>
              <w:pStyle w:val="ConsPlusNormal"/>
              <w:jc w:val="center"/>
            </w:pPr>
            <w:r>
              <w:t>32. Полимерные и бетонные имитации облицовочного кирпича.</w:t>
            </w:r>
          </w:p>
          <w:p w:rsidR="006D0137" w:rsidRDefault="006D0137">
            <w:pPr>
              <w:pStyle w:val="ConsPlusNormal"/>
              <w:jc w:val="center"/>
            </w:pPr>
            <w:r>
              <w:t>33. Полимерные и бетонные имитации камня.</w:t>
            </w:r>
          </w:p>
        </w:tc>
        <w:tc>
          <w:tcPr>
            <w:tcW w:w="1644" w:type="dxa"/>
          </w:tcPr>
          <w:p w:rsidR="006D0137" w:rsidRDefault="006D0137">
            <w:pPr>
              <w:pStyle w:val="ConsPlusNormal"/>
              <w:jc w:val="center"/>
            </w:pPr>
            <w:r>
              <w:t>36. Декоративный железобетонный</w:t>
            </w:r>
          </w:p>
        </w:tc>
        <w:tc>
          <w:tcPr>
            <w:tcW w:w="1360" w:type="dxa"/>
          </w:tcPr>
          <w:p w:rsidR="006D0137" w:rsidRDefault="006D0137">
            <w:pPr>
              <w:pStyle w:val="ConsPlusNormal"/>
              <w:jc w:val="center"/>
            </w:pPr>
            <w:r>
              <w:t>37. Финишная отделка блоков штукатуркой с текстурами "короед", "шуба", "гранул", "камешковая", "мраморная крошка".</w:t>
            </w:r>
          </w:p>
          <w:p w:rsidR="006D0137" w:rsidRDefault="006D0137">
            <w:pPr>
              <w:pStyle w:val="ConsPlusNormal"/>
              <w:jc w:val="center"/>
            </w:pPr>
            <w:r>
              <w:t>38. Финишная отделка блоков керамической, клинкерной плиткой</w:t>
            </w:r>
          </w:p>
        </w:tc>
        <w:tc>
          <w:tcPr>
            <w:tcW w:w="1984" w:type="dxa"/>
          </w:tcPr>
          <w:p w:rsidR="006D0137" w:rsidRDefault="006D0137">
            <w:pPr>
              <w:pStyle w:val="ConsPlusNormal"/>
              <w:jc w:val="center"/>
            </w:pPr>
            <w:r>
              <w:t>39. Железобетонные плиты.</w:t>
            </w:r>
          </w:p>
          <w:p w:rsidR="006D0137" w:rsidRDefault="006D0137">
            <w:pPr>
              <w:pStyle w:val="ConsPlusNormal"/>
              <w:jc w:val="center"/>
            </w:pPr>
            <w:r>
              <w:t>40. Шумозащитные из специализированных панелей.</w:t>
            </w:r>
          </w:p>
          <w:p w:rsidR="006D0137" w:rsidRDefault="006D0137">
            <w:pPr>
              <w:pStyle w:val="ConsPlusNormal"/>
              <w:jc w:val="center"/>
            </w:pPr>
            <w:r>
              <w:t>41. Колючая проволока</w:t>
            </w:r>
          </w:p>
        </w:tc>
        <w:tc>
          <w:tcPr>
            <w:tcW w:w="1417" w:type="dxa"/>
          </w:tcPr>
          <w:p w:rsidR="006D0137" w:rsidRDefault="006D0137">
            <w:pPr>
              <w:pStyle w:val="ConsPlusNormal"/>
              <w:jc w:val="center"/>
            </w:pPr>
            <w:r>
              <w:t>42. Одинарный облицовочный кирпич</w:t>
            </w:r>
          </w:p>
          <w:p w:rsidR="006D0137" w:rsidRDefault="006D0137">
            <w:pPr>
              <w:pStyle w:val="ConsPlusNormal"/>
              <w:jc w:val="center"/>
            </w:pPr>
            <w:r>
              <w:t>(клинкерный, керамический)</w:t>
            </w:r>
          </w:p>
        </w:tc>
        <w:tc>
          <w:tcPr>
            <w:tcW w:w="2211" w:type="dxa"/>
          </w:tcPr>
          <w:p w:rsidR="006D0137" w:rsidRDefault="006D0137">
            <w:pPr>
              <w:pStyle w:val="ConsPlusNormal"/>
              <w:jc w:val="center"/>
            </w:pPr>
            <w:r>
              <w:t>43. Гиперпрессованный облицовочный кирпич.</w:t>
            </w:r>
          </w:p>
          <w:p w:rsidR="006D0137" w:rsidRDefault="006D0137">
            <w:pPr>
              <w:pStyle w:val="ConsPlusNormal"/>
              <w:jc w:val="center"/>
            </w:pPr>
            <w:r>
              <w:t>44. Колотый облицовочный кирпич</w:t>
            </w:r>
          </w:p>
          <w:p w:rsidR="006D0137" w:rsidRDefault="006D0137">
            <w:pPr>
              <w:pStyle w:val="ConsPlusNormal"/>
              <w:jc w:val="center"/>
            </w:pPr>
            <w:r>
              <w:t>45. Полуторный, двойной облицовочный кирпич</w:t>
            </w:r>
          </w:p>
          <w:p w:rsidR="006D0137" w:rsidRDefault="006D0137">
            <w:pPr>
              <w:pStyle w:val="ConsPlusNormal"/>
              <w:jc w:val="center"/>
            </w:pPr>
            <w:r>
              <w:t>(клинкерный, керамический)</w:t>
            </w:r>
          </w:p>
          <w:p w:rsidR="006D0137" w:rsidRDefault="006D0137">
            <w:pPr>
              <w:pStyle w:val="ConsPlusNormal"/>
              <w:jc w:val="center"/>
            </w:pPr>
            <w:r>
              <w:t>46. Силикатный облицовочный кирпич</w:t>
            </w:r>
          </w:p>
        </w:tc>
        <w:tc>
          <w:tcPr>
            <w:tcW w:w="2777" w:type="dxa"/>
          </w:tcPr>
          <w:p w:rsidR="006D0137" w:rsidRDefault="006D0137">
            <w:pPr>
              <w:pStyle w:val="ConsPlusNormal"/>
              <w:jc w:val="center"/>
            </w:pPr>
            <w:r>
              <w:t>47. Комбинированные ограждения (металл-кирпич, металл-штукатурка,</w:t>
            </w:r>
          </w:p>
          <w:p w:rsidR="006D0137" w:rsidRDefault="006D0137">
            <w:pPr>
              <w:pStyle w:val="ConsPlusNormal"/>
              <w:jc w:val="center"/>
            </w:pPr>
            <w:r>
              <w:t>металл - плитка, кирпич - штукатурка, металл - камень, штукатурка - камень,</w:t>
            </w:r>
          </w:p>
          <w:p w:rsidR="006D0137" w:rsidRDefault="006D0137">
            <w:pPr>
              <w:pStyle w:val="ConsPlusNormal"/>
              <w:jc w:val="center"/>
            </w:pPr>
            <w:r>
              <w:t>кирпич-поликарбонат, металл-поликарбонат,</w:t>
            </w:r>
          </w:p>
          <w:p w:rsidR="006D0137" w:rsidRDefault="006D0137">
            <w:pPr>
              <w:pStyle w:val="ConsPlusNormal"/>
              <w:jc w:val="center"/>
            </w:pPr>
            <w:r>
              <w:t>кирпич-металл-поликарбонат)</w:t>
            </w:r>
          </w:p>
        </w:tc>
      </w:tr>
      <w:tr w:rsidR="006D0137">
        <w:tc>
          <w:tcPr>
            <w:tcW w:w="567" w:type="dxa"/>
          </w:tcPr>
          <w:p w:rsidR="006D0137" w:rsidRDefault="006D0137">
            <w:pPr>
              <w:pStyle w:val="ConsPlusNormal"/>
              <w:jc w:val="center"/>
            </w:pPr>
            <w:r>
              <w:t>1</w:t>
            </w:r>
          </w:p>
        </w:tc>
        <w:tc>
          <w:tcPr>
            <w:tcW w:w="2040" w:type="dxa"/>
            <w:vAlign w:val="center"/>
          </w:tcPr>
          <w:p w:rsidR="006D0137" w:rsidRDefault="006D0137">
            <w:pPr>
              <w:pStyle w:val="ConsPlusNormal"/>
            </w:pPr>
            <w:r>
              <w:t>неоновый, флуоресцентный "ц/цс"</w:t>
            </w:r>
          </w:p>
        </w:tc>
        <w:tc>
          <w:tcPr>
            <w:tcW w:w="1927" w:type="dxa"/>
            <w:vMerge w:val="restart"/>
          </w:tcPr>
          <w:p w:rsidR="006D0137" w:rsidRDefault="006D0137">
            <w:pPr>
              <w:pStyle w:val="ConsPlusNormal"/>
              <w:jc w:val="center"/>
            </w:pPr>
            <w:r>
              <w:t>"НЕТ"</w:t>
            </w:r>
          </w:p>
        </w:tc>
        <w:tc>
          <w:tcPr>
            <w:tcW w:w="1870" w:type="dxa"/>
            <w:vMerge w:val="restart"/>
          </w:tcPr>
          <w:p w:rsidR="006D0137" w:rsidRDefault="006D0137">
            <w:pPr>
              <w:pStyle w:val="ConsPlusNormal"/>
              <w:jc w:val="center"/>
            </w:pPr>
            <w:r>
              <w:t>"НЕТ"</w:t>
            </w:r>
          </w:p>
        </w:tc>
        <w:tc>
          <w:tcPr>
            <w:tcW w:w="1757" w:type="dxa"/>
            <w:vMerge w:val="restart"/>
          </w:tcPr>
          <w:p w:rsidR="006D0137" w:rsidRDefault="006D0137">
            <w:pPr>
              <w:pStyle w:val="ConsPlusNormal"/>
              <w:jc w:val="center"/>
            </w:pPr>
            <w:r>
              <w:t>"НЕТ"</w:t>
            </w:r>
          </w:p>
        </w:tc>
        <w:tc>
          <w:tcPr>
            <w:tcW w:w="1757" w:type="dxa"/>
            <w:vMerge w:val="restart"/>
          </w:tcPr>
          <w:p w:rsidR="006D0137" w:rsidRDefault="006D0137">
            <w:pPr>
              <w:pStyle w:val="ConsPlusNormal"/>
              <w:jc w:val="center"/>
            </w:pPr>
            <w:r>
              <w:t>"НЕТ"</w:t>
            </w:r>
          </w:p>
        </w:tc>
        <w:tc>
          <w:tcPr>
            <w:tcW w:w="1757" w:type="dxa"/>
            <w:vMerge w:val="restart"/>
          </w:tcPr>
          <w:p w:rsidR="006D0137" w:rsidRDefault="006D0137">
            <w:pPr>
              <w:pStyle w:val="ConsPlusNormal"/>
              <w:jc w:val="center"/>
            </w:pPr>
            <w:r>
              <w:t>"НЕТ"</w:t>
            </w:r>
          </w:p>
        </w:tc>
        <w:tc>
          <w:tcPr>
            <w:tcW w:w="1984" w:type="dxa"/>
            <w:vMerge w:val="restart"/>
          </w:tcPr>
          <w:p w:rsidR="006D0137" w:rsidRDefault="006D0137">
            <w:pPr>
              <w:pStyle w:val="ConsPlusNormal"/>
              <w:jc w:val="center"/>
            </w:pPr>
            <w:r>
              <w:t>"НЕТ"</w:t>
            </w:r>
          </w:p>
        </w:tc>
        <w:tc>
          <w:tcPr>
            <w:tcW w:w="1814" w:type="dxa"/>
            <w:vMerge w:val="restart"/>
          </w:tcPr>
          <w:p w:rsidR="006D0137" w:rsidRDefault="006D0137">
            <w:pPr>
              <w:pStyle w:val="ConsPlusNormal"/>
              <w:jc w:val="center"/>
            </w:pPr>
            <w:r>
              <w:t>"НЕТ"</w:t>
            </w:r>
          </w:p>
        </w:tc>
        <w:tc>
          <w:tcPr>
            <w:tcW w:w="2154" w:type="dxa"/>
            <w:vMerge w:val="restart"/>
          </w:tcPr>
          <w:p w:rsidR="006D0137" w:rsidRDefault="006D0137">
            <w:pPr>
              <w:pStyle w:val="ConsPlusNormal"/>
              <w:jc w:val="center"/>
            </w:pPr>
            <w:r>
              <w:t>"НЕТ"</w:t>
            </w:r>
          </w:p>
        </w:tc>
        <w:tc>
          <w:tcPr>
            <w:tcW w:w="1530" w:type="dxa"/>
            <w:vMerge w:val="restart"/>
          </w:tcPr>
          <w:p w:rsidR="006D0137" w:rsidRDefault="006D0137">
            <w:pPr>
              <w:pStyle w:val="ConsPlusNormal"/>
              <w:jc w:val="center"/>
            </w:pPr>
            <w:r>
              <w:t>"НЕТ"</w:t>
            </w:r>
          </w:p>
        </w:tc>
        <w:tc>
          <w:tcPr>
            <w:tcW w:w="1644" w:type="dxa"/>
            <w:vMerge w:val="restart"/>
          </w:tcPr>
          <w:p w:rsidR="006D0137" w:rsidRDefault="006D0137">
            <w:pPr>
              <w:pStyle w:val="ConsPlusNormal"/>
              <w:jc w:val="center"/>
            </w:pPr>
            <w:r>
              <w:t>"НЕТ"</w:t>
            </w:r>
          </w:p>
        </w:tc>
        <w:tc>
          <w:tcPr>
            <w:tcW w:w="1360" w:type="dxa"/>
            <w:vMerge w:val="restart"/>
          </w:tcPr>
          <w:p w:rsidR="006D0137" w:rsidRDefault="006D0137">
            <w:pPr>
              <w:pStyle w:val="ConsPlusNormal"/>
              <w:jc w:val="center"/>
            </w:pPr>
            <w:r>
              <w:t>"НЕТ"</w:t>
            </w:r>
          </w:p>
        </w:tc>
        <w:tc>
          <w:tcPr>
            <w:tcW w:w="1984" w:type="dxa"/>
            <w:vMerge w:val="restart"/>
          </w:tcPr>
          <w:p w:rsidR="006D0137" w:rsidRDefault="006D0137">
            <w:pPr>
              <w:pStyle w:val="ConsPlusNormal"/>
              <w:jc w:val="center"/>
            </w:pPr>
            <w:r>
              <w:t>"НЕТ"</w:t>
            </w:r>
          </w:p>
        </w:tc>
        <w:tc>
          <w:tcPr>
            <w:tcW w:w="1417" w:type="dxa"/>
            <w:vMerge w:val="restart"/>
          </w:tcPr>
          <w:p w:rsidR="006D0137" w:rsidRDefault="006D0137">
            <w:pPr>
              <w:pStyle w:val="ConsPlusNormal"/>
              <w:jc w:val="center"/>
            </w:pPr>
            <w:r>
              <w:t>"НЕТ"</w:t>
            </w:r>
          </w:p>
        </w:tc>
        <w:tc>
          <w:tcPr>
            <w:tcW w:w="2211" w:type="dxa"/>
            <w:vMerge w:val="restart"/>
          </w:tcPr>
          <w:p w:rsidR="006D0137" w:rsidRDefault="006D0137">
            <w:pPr>
              <w:pStyle w:val="ConsPlusNormal"/>
              <w:jc w:val="center"/>
            </w:pPr>
            <w:r>
              <w:t>"НЕТ"</w:t>
            </w:r>
          </w:p>
        </w:tc>
        <w:tc>
          <w:tcPr>
            <w:tcW w:w="2777" w:type="dxa"/>
            <w:vMerge w:val="restart"/>
          </w:tcPr>
          <w:p w:rsidR="006D0137" w:rsidRDefault="006D0137">
            <w:pPr>
              <w:pStyle w:val="ConsPlusNormal"/>
              <w:jc w:val="center"/>
            </w:pPr>
            <w:r>
              <w:t>"НЕТ"</w:t>
            </w:r>
          </w:p>
        </w:tc>
      </w:tr>
      <w:tr w:rsidR="006D0137">
        <w:tc>
          <w:tcPr>
            <w:tcW w:w="567" w:type="dxa"/>
          </w:tcPr>
          <w:p w:rsidR="006D0137" w:rsidRDefault="006D0137">
            <w:pPr>
              <w:pStyle w:val="ConsPlusNormal"/>
              <w:jc w:val="center"/>
            </w:pPr>
            <w:r>
              <w:t>2</w:t>
            </w:r>
          </w:p>
        </w:tc>
        <w:tc>
          <w:tcPr>
            <w:tcW w:w="2040" w:type="dxa"/>
            <w:vAlign w:val="center"/>
          </w:tcPr>
          <w:p w:rsidR="006D0137" w:rsidRDefault="006D0137">
            <w:pPr>
              <w:pStyle w:val="ConsPlusNormal"/>
            </w:pPr>
            <w:r>
              <w:t>черный-желтый "цс"</w:t>
            </w:r>
          </w:p>
        </w:tc>
        <w:tc>
          <w:tcPr>
            <w:tcW w:w="1927" w:type="dxa"/>
            <w:vMerge/>
          </w:tcPr>
          <w:p w:rsidR="006D0137" w:rsidRDefault="006D0137">
            <w:pPr>
              <w:pStyle w:val="ConsPlusNormal"/>
            </w:pPr>
          </w:p>
        </w:tc>
        <w:tc>
          <w:tcPr>
            <w:tcW w:w="1870"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777" w:type="dxa"/>
            <w:vMerge/>
          </w:tcPr>
          <w:p w:rsidR="006D0137" w:rsidRDefault="006D0137">
            <w:pPr>
              <w:pStyle w:val="ConsPlusNormal"/>
            </w:pPr>
          </w:p>
        </w:tc>
      </w:tr>
      <w:tr w:rsidR="006D0137">
        <w:tc>
          <w:tcPr>
            <w:tcW w:w="567" w:type="dxa"/>
          </w:tcPr>
          <w:p w:rsidR="006D0137" w:rsidRDefault="006D0137">
            <w:pPr>
              <w:pStyle w:val="ConsPlusNormal"/>
              <w:jc w:val="center"/>
            </w:pPr>
            <w:r>
              <w:t>3</w:t>
            </w:r>
          </w:p>
        </w:tc>
        <w:tc>
          <w:tcPr>
            <w:tcW w:w="2040" w:type="dxa"/>
            <w:vAlign w:val="center"/>
          </w:tcPr>
          <w:p w:rsidR="006D0137" w:rsidRDefault="006D0137">
            <w:pPr>
              <w:pStyle w:val="ConsPlusNormal"/>
            </w:pPr>
            <w:r>
              <w:t>красный-зеленый "цс"</w:t>
            </w:r>
          </w:p>
        </w:tc>
        <w:tc>
          <w:tcPr>
            <w:tcW w:w="1927" w:type="dxa"/>
            <w:vMerge/>
          </w:tcPr>
          <w:p w:rsidR="006D0137" w:rsidRDefault="006D0137">
            <w:pPr>
              <w:pStyle w:val="ConsPlusNormal"/>
            </w:pPr>
          </w:p>
        </w:tc>
        <w:tc>
          <w:tcPr>
            <w:tcW w:w="1870"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777" w:type="dxa"/>
            <w:vMerge/>
          </w:tcPr>
          <w:p w:rsidR="006D0137" w:rsidRDefault="006D0137">
            <w:pPr>
              <w:pStyle w:val="ConsPlusNormal"/>
            </w:pPr>
          </w:p>
        </w:tc>
      </w:tr>
      <w:tr w:rsidR="006D0137">
        <w:tc>
          <w:tcPr>
            <w:tcW w:w="567" w:type="dxa"/>
          </w:tcPr>
          <w:p w:rsidR="006D0137" w:rsidRDefault="006D0137">
            <w:pPr>
              <w:pStyle w:val="ConsPlusNormal"/>
              <w:jc w:val="center"/>
            </w:pPr>
            <w:r>
              <w:t>4</w:t>
            </w:r>
          </w:p>
        </w:tc>
        <w:tc>
          <w:tcPr>
            <w:tcW w:w="2040" w:type="dxa"/>
            <w:vAlign w:val="center"/>
          </w:tcPr>
          <w:p w:rsidR="006D0137" w:rsidRDefault="006D0137">
            <w:pPr>
              <w:pStyle w:val="ConsPlusNormal"/>
            </w:pPr>
            <w:r>
              <w:t>черный-белый "цс"</w:t>
            </w:r>
          </w:p>
        </w:tc>
        <w:tc>
          <w:tcPr>
            <w:tcW w:w="1927" w:type="dxa"/>
            <w:vMerge/>
          </w:tcPr>
          <w:p w:rsidR="006D0137" w:rsidRDefault="006D0137">
            <w:pPr>
              <w:pStyle w:val="ConsPlusNormal"/>
            </w:pPr>
          </w:p>
        </w:tc>
        <w:tc>
          <w:tcPr>
            <w:tcW w:w="1870"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777" w:type="dxa"/>
            <w:vMerge/>
          </w:tcPr>
          <w:p w:rsidR="006D0137" w:rsidRDefault="006D0137">
            <w:pPr>
              <w:pStyle w:val="ConsPlusNormal"/>
            </w:pPr>
          </w:p>
        </w:tc>
      </w:tr>
      <w:tr w:rsidR="006D0137">
        <w:tc>
          <w:tcPr>
            <w:tcW w:w="567" w:type="dxa"/>
          </w:tcPr>
          <w:p w:rsidR="006D0137" w:rsidRDefault="006D0137">
            <w:pPr>
              <w:pStyle w:val="ConsPlusNormal"/>
              <w:jc w:val="center"/>
            </w:pPr>
            <w:r>
              <w:t>5</w:t>
            </w:r>
          </w:p>
        </w:tc>
        <w:tc>
          <w:tcPr>
            <w:tcW w:w="2040" w:type="dxa"/>
            <w:vAlign w:val="center"/>
          </w:tcPr>
          <w:p w:rsidR="006D0137" w:rsidRDefault="006D0137">
            <w:pPr>
              <w:pStyle w:val="ConsPlusNormal"/>
            </w:pPr>
            <w:r>
              <w:t>черный-красный "цс"</w:t>
            </w:r>
          </w:p>
        </w:tc>
        <w:tc>
          <w:tcPr>
            <w:tcW w:w="1927" w:type="dxa"/>
            <w:vMerge/>
          </w:tcPr>
          <w:p w:rsidR="006D0137" w:rsidRDefault="006D0137">
            <w:pPr>
              <w:pStyle w:val="ConsPlusNormal"/>
            </w:pPr>
          </w:p>
        </w:tc>
        <w:tc>
          <w:tcPr>
            <w:tcW w:w="1870"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777" w:type="dxa"/>
            <w:vMerge/>
          </w:tcPr>
          <w:p w:rsidR="006D0137" w:rsidRDefault="006D0137">
            <w:pPr>
              <w:pStyle w:val="ConsPlusNormal"/>
            </w:pPr>
          </w:p>
        </w:tc>
      </w:tr>
      <w:tr w:rsidR="006D0137">
        <w:tc>
          <w:tcPr>
            <w:tcW w:w="567" w:type="dxa"/>
          </w:tcPr>
          <w:p w:rsidR="006D0137" w:rsidRDefault="006D0137">
            <w:pPr>
              <w:pStyle w:val="ConsPlusNormal"/>
              <w:jc w:val="center"/>
            </w:pPr>
            <w:r>
              <w:t>6</w:t>
            </w:r>
          </w:p>
        </w:tc>
        <w:tc>
          <w:tcPr>
            <w:tcW w:w="2040" w:type="dxa"/>
            <w:vAlign w:val="center"/>
          </w:tcPr>
          <w:p w:rsidR="006D0137" w:rsidRDefault="006D0137">
            <w:pPr>
              <w:pStyle w:val="ConsPlusNormal"/>
            </w:pPr>
            <w:r>
              <w:t>черный-оранжевый "цс"</w:t>
            </w:r>
          </w:p>
        </w:tc>
        <w:tc>
          <w:tcPr>
            <w:tcW w:w="1927" w:type="dxa"/>
            <w:vMerge/>
          </w:tcPr>
          <w:p w:rsidR="006D0137" w:rsidRDefault="006D0137">
            <w:pPr>
              <w:pStyle w:val="ConsPlusNormal"/>
            </w:pPr>
          </w:p>
        </w:tc>
        <w:tc>
          <w:tcPr>
            <w:tcW w:w="1870"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777" w:type="dxa"/>
            <w:vMerge/>
          </w:tcPr>
          <w:p w:rsidR="006D0137" w:rsidRDefault="006D0137">
            <w:pPr>
              <w:pStyle w:val="ConsPlusNormal"/>
            </w:pPr>
          </w:p>
        </w:tc>
      </w:tr>
      <w:tr w:rsidR="006D0137">
        <w:tc>
          <w:tcPr>
            <w:tcW w:w="567" w:type="dxa"/>
          </w:tcPr>
          <w:p w:rsidR="006D0137" w:rsidRDefault="006D0137">
            <w:pPr>
              <w:pStyle w:val="ConsPlusNormal"/>
              <w:jc w:val="center"/>
            </w:pPr>
            <w:r>
              <w:t>7</w:t>
            </w:r>
          </w:p>
        </w:tc>
        <w:tc>
          <w:tcPr>
            <w:tcW w:w="2040" w:type="dxa"/>
            <w:vAlign w:val="center"/>
          </w:tcPr>
          <w:p w:rsidR="006D0137" w:rsidRDefault="006D0137">
            <w:pPr>
              <w:pStyle w:val="ConsPlusNormal"/>
            </w:pPr>
            <w:r>
              <w:t>черный-синий "цс"</w:t>
            </w:r>
          </w:p>
        </w:tc>
        <w:tc>
          <w:tcPr>
            <w:tcW w:w="1927" w:type="dxa"/>
            <w:vMerge/>
          </w:tcPr>
          <w:p w:rsidR="006D0137" w:rsidRDefault="006D0137">
            <w:pPr>
              <w:pStyle w:val="ConsPlusNormal"/>
            </w:pPr>
          </w:p>
        </w:tc>
        <w:tc>
          <w:tcPr>
            <w:tcW w:w="1870"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777" w:type="dxa"/>
            <w:vMerge/>
          </w:tcPr>
          <w:p w:rsidR="006D0137" w:rsidRDefault="006D0137">
            <w:pPr>
              <w:pStyle w:val="ConsPlusNormal"/>
            </w:pPr>
          </w:p>
        </w:tc>
      </w:tr>
      <w:tr w:rsidR="006D0137">
        <w:tc>
          <w:tcPr>
            <w:tcW w:w="567" w:type="dxa"/>
          </w:tcPr>
          <w:p w:rsidR="006D0137" w:rsidRDefault="006D0137">
            <w:pPr>
              <w:pStyle w:val="ConsPlusNormal"/>
              <w:jc w:val="center"/>
            </w:pPr>
            <w:r>
              <w:t>8</w:t>
            </w:r>
          </w:p>
        </w:tc>
        <w:tc>
          <w:tcPr>
            <w:tcW w:w="2040" w:type="dxa"/>
            <w:vAlign w:val="center"/>
          </w:tcPr>
          <w:p w:rsidR="006D0137" w:rsidRDefault="006D0137">
            <w:pPr>
              <w:pStyle w:val="ConsPlusNormal"/>
            </w:pPr>
            <w:r>
              <w:t>черный-голубой "цс"</w:t>
            </w:r>
          </w:p>
        </w:tc>
        <w:tc>
          <w:tcPr>
            <w:tcW w:w="1927" w:type="dxa"/>
            <w:vMerge/>
          </w:tcPr>
          <w:p w:rsidR="006D0137" w:rsidRDefault="006D0137">
            <w:pPr>
              <w:pStyle w:val="ConsPlusNormal"/>
            </w:pPr>
          </w:p>
        </w:tc>
        <w:tc>
          <w:tcPr>
            <w:tcW w:w="1870"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777" w:type="dxa"/>
            <w:vMerge/>
          </w:tcPr>
          <w:p w:rsidR="006D0137" w:rsidRDefault="006D0137">
            <w:pPr>
              <w:pStyle w:val="ConsPlusNormal"/>
            </w:pPr>
          </w:p>
        </w:tc>
      </w:tr>
      <w:tr w:rsidR="006D0137">
        <w:tc>
          <w:tcPr>
            <w:tcW w:w="567" w:type="dxa"/>
          </w:tcPr>
          <w:p w:rsidR="006D0137" w:rsidRDefault="006D0137">
            <w:pPr>
              <w:pStyle w:val="ConsPlusNormal"/>
              <w:jc w:val="center"/>
            </w:pPr>
            <w:r>
              <w:t>9</w:t>
            </w:r>
          </w:p>
        </w:tc>
        <w:tc>
          <w:tcPr>
            <w:tcW w:w="2040" w:type="dxa"/>
            <w:vAlign w:val="center"/>
          </w:tcPr>
          <w:p w:rsidR="006D0137" w:rsidRDefault="006D0137">
            <w:pPr>
              <w:pStyle w:val="ConsPlusNormal"/>
            </w:pPr>
            <w:r>
              <w:t>черный-розовый "цс"</w:t>
            </w:r>
          </w:p>
        </w:tc>
        <w:tc>
          <w:tcPr>
            <w:tcW w:w="1927" w:type="dxa"/>
            <w:vMerge/>
          </w:tcPr>
          <w:p w:rsidR="006D0137" w:rsidRDefault="006D0137">
            <w:pPr>
              <w:pStyle w:val="ConsPlusNormal"/>
            </w:pPr>
          </w:p>
        </w:tc>
        <w:tc>
          <w:tcPr>
            <w:tcW w:w="1870"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777" w:type="dxa"/>
            <w:vMerge/>
          </w:tcPr>
          <w:p w:rsidR="006D0137" w:rsidRDefault="006D0137">
            <w:pPr>
              <w:pStyle w:val="ConsPlusNormal"/>
            </w:pPr>
          </w:p>
        </w:tc>
      </w:tr>
      <w:tr w:rsidR="006D0137">
        <w:tc>
          <w:tcPr>
            <w:tcW w:w="567" w:type="dxa"/>
          </w:tcPr>
          <w:p w:rsidR="006D0137" w:rsidRDefault="006D0137">
            <w:pPr>
              <w:pStyle w:val="ConsPlusNormal"/>
              <w:jc w:val="center"/>
            </w:pPr>
            <w:r>
              <w:t>10</w:t>
            </w:r>
          </w:p>
        </w:tc>
        <w:tc>
          <w:tcPr>
            <w:tcW w:w="2040" w:type="dxa"/>
            <w:vAlign w:val="center"/>
          </w:tcPr>
          <w:p w:rsidR="006D0137" w:rsidRDefault="006D0137">
            <w:pPr>
              <w:pStyle w:val="ConsPlusNormal"/>
            </w:pPr>
            <w:r>
              <w:t>черный-зеленый "цс"</w:t>
            </w:r>
          </w:p>
        </w:tc>
        <w:tc>
          <w:tcPr>
            <w:tcW w:w="1927" w:type="dxa"/>
            <w:vMerge/>
          </w:tcPr>
          <w:p w:rsidR="006D0137" w:rsidRDefault="006D0137">
            <w:pPr>
              <w:pStyle w:val="ConsPlusNormal"/>
            </w:pPr>
          </w:p>
        </w:tc>
        <w:tc>
          <w:tcPr>
            <w:tcW w:w="1870"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777" w:type="dxa"/>
            <w:vMerge/>
          </w:tcPr>
          <w:p w:rsidR="006D0137" w:rsidRDefault="006D0137">
            <w:pPr>
              <w:pStyle w:val="ConsPlusNormal"/>
            </w:pPr>
          </w:p>
        </w:tc>
      </w:tr>
      <w:tr w:rsidR="006D0137">
        <w:tc>
          <w:tcPr>
            <w:tcW w:w="567" w:type="dxa"/>
          </w:tcPr>
          <w:p w:rsidR="006D0137" w:rsidRDefault="006D0137">
            <w:pPr>
              <w:pStyle w:val="ConsPlusNormal"/>
              <w:jc w:val="center"/>
            </w:pPr>
            <w:r>
              <w:t>11</w:t>
            </w:r>
          </w:p>
        </w:tc>
        <w:tc>
          <w:tcPr>
            <w:tcW w:w="2040" w:type="dxa"/>
            <w:vAlign w:val="center"/>
          </w:tcPr>
          <w:p w:rsidR="006D0137" w:rsidRDefault="006D0137">
            <w:pPr>
              <w:pStyle w:val="ConsPlusNormal"/>
            </w:pPr>
            <w:r>
              <w:t>4 и более цветов "ц/цс"</w:t>
            </w:r>
          </w:p>
        </w:tc>
        <w:tc>
          <w:tcPr>
            <w:tcW w:w="1927" w:type="dxa"/>
          </w:tcPr>
          <w:p w:rsidR="006D0137" w:rsidRDefault="006D0137">
            <w:pPr>
              <w:pStyle w:val="ConsPlusNormal"/>
              <w:jc w:val="center"/>
            </w:pPr>
            <w:r>
              <w:t>"НЕТ"</w:t>
            </w:r>
          </w:p>
        </w:tc>
        <w:tc>
          <w:tcPr>
            <w:tcW w:w="1870" w:type="dxa"/>
          </w:tcPr>
          <w:p w:rsidR="006D0137" w:rsidRDefault="006D0137">
            <w:pPr>
              <w:pStyle w:val="ConsPlusNormal"/>
              <w:jc w:val="center"/>
            </w:pPr>
            <w:r>
              <w:t>"НЕТ"</w:t>
            </w:r>
          </w:p>
        </w:tc>
        <w:tc>
          <w:tcPr>
            <w:tcW w:w="1757" w:type="dxa"/>
          </w:tcPr>
          <w:p w:rsidR="006D0137" w:rsidRDefault="006D0137">
            <w:pPr>
              <w:pStyle w:val="ConsPlusNormal"/>
              <w:jc w:val="center"/>
            </w:pPr>
            <w:r>
              <w:t>"НЕТ"</w:t>
            </w:r>
          </w:p>
        </w:tc>
        <w:tc>
          <w:tcPr>
            <w:tcW w:w="1757" w:type="dxa"/>
          </w:tcPr>
          <w:p w:rsidR="006D0137" w:rsidRDefault="006D0137">
            <w:pPr>
              <w:pStyle w:val="ConsPlusNormal"/>
              <w:jc w:val="center"/>
            </w:pPr>
            <w:r>
              <w:t>"НЕТ"</w:t>
            </w:r>
          </w:p>
        </w:tc>
        <w:tc>
          <w:tcPr>
            <w:tcW w:w="1757" w:type="dxa"/>
          </w:tcPr>
          <w:p w:rsidR="006D0137" w:rsidRDefault="006D0137">
            <w:pPr>
              <w:pStyle w:val="ConsPlusNormal"/>
              <w:jc w:val="center"/>
            </w:pPr>
            <w:r>
              <w:t>"НЕТ"</w:t>
            </w:r>
          </w:p>
        </w:tc>
        <w:tc>
          <w:tcPr>
            <w:tcW w:w="1984" w:type="dxa"/>
          </w:tcPr>
          <w:p w:rsidR="006D0137" w:rsidRDefault="006D0137">
            <w:pPr>
              <w:pStyle w:val="ConsPlusNormal"/>
              <w:jc w:val="center"/>
            </w:pPr>
            <w:r>
              <w:t>"НЕТ"</w:t>
            </w:r>
          </w:p>
        </w:tc>
        <w:tc>
          <w:tcPr>
            <w:tcW w:w="1814" w:type="dxa"/>
          </w:tcPr>
          <w:p w:rsidR="006D0137" w:rsidRDefault="006D0137">
            <w:pPr>
              <w:pStyle w:val="ConsPlusNormal"/>
              <w:jc w:val="center"/>
            </w:pPr>
            <w:r>
              <w:t>"ДА-ИЖС"</w:t>
            </w:r>
          </w:p>
        </w:tc>
        <w:tc>
          <w:tcPr>
            <w:tcW w:w="2154" w:type="dxa"/>
          </w:tcPr>
          <w:p w:rsidR="006D0137" w:rsidRDefault="006D0137">
            <w:pPr>
              <w:pStyle w:val="ConsPlusNormal"/>
              <w:jc w:val="center"/>
            </w:pPr>
            <w:r>
              <w:t>"ДА-ИЖС"</w:t>
            </w:r>
          </w:p>
        </w:tc>
        <w:tc>
          <w:tcPr>
            <w:tcW w:w="1530" w:type="dxa"/>
          </w:tcPr>
          <w:p w:rsidR="006D0137" w:rsidRDefault="006D0137">
            <w:pPr>
              <w:pStyle w:val="ConsPlusNormal"/>
              <w:jc w:val="center"/>
            </w:pPr>
            <w:r>
              <w:t>"НЕТ"</w:t>
            </w:r>
          </w:p>
        </w:tc>
        <w:tc>
          <w:tcPr>
            <w:tcW w:w="1644" w:type="dxa"/>
          </w:tcPr>
          <w:p w:rsidR="006D0137" w:rsidRDefault="006D0137">
            <w:pPr>
              <w:pStyle w:val="ConsPlusNormal"/>
              <w:jc w:val="center"/>
            </w:pPr>
            <w:r>
              <w:t>"НЕТ"</w:t>
            </w:r>
          </w:p>
        </w:tc>
        <w:tc>
          <w:tcPr>
            <w:tcW w:w="1360" w:type="dxa"/>
          </w:tcPr>
          <w:p w:rsidR="006D0137" w:rsidRDefault="006D0137">
            <w:pPr>
              <w:pStyle w:val="ConsPlusNormal"/>
              <w:jc w:val="center"/>
            </w:pPr>
            <w:r>
              <w:t>"ДА-ИЖС"</w:t>
            </w:r>
          </w:p>
        </w:tc>
        <w:tc>
          <w:tcPr>
            <w:tcW w:w="1984" w:type="dxa"/>
          </w:tcPr>
          <w:p w:rsidR="006D0137" w:rsidRDefault="006D0137">
            <w:pPr>
              <w:pStyle w:val="ConsPlusNormal"/>
              <w:jc w:val="center"/>
            </w:pPr>
            <w:r>
              <w:t>"НЕТ"</w:t>
            </w:r>
          </w:p>
        </w:tc>
        <w:tc>
          <w:tcPr>
            <w:tcW w:w="1417" w:type="dxa"/>
          </w:tcPr>
          <w:p w:rsidR="006D0137" w:rsidRDefault="006D0137">
            <w:pPr>
              <w:pStyle w:val="ConsPlusNormal"/>
              <w:jc w:val="center"/>
            </w:pPr>
            <w:r>
              <w:t>"НЕТ"</w:t>
            </w:r>
          </w:p>
        </w:tc>
        <w:tc>
          <w:tcPr>
            <w:tcW w:w="2211" w:type="dxa"/>
          </w:tcPr>
          <w:p w:rsidR="006D0137" w:rsidRDefault="006D0137">
            <w:pPr>
              <w:pStyle w:val="ConsPlusNormal"/>
              <w:jc w:val="center"/>
            </w:pPr>
            <w:r>
              <w:t>"НЕТ"</w:t>
            </w:r>
          </w:p>
        </w:tc>
        <w:tc>
          <w:tcPr>
            <w:tcW w:w="2777" w:type="dxa"/>
          </w:tcPr>
          <w:p w:rsidR="006D0137" w:rsidRDefault="006D0137">
            <w:pPr>
              <w:pStyle w:val="ConsPlusNormal"/>
              <w:jc w:val="center"/>
            </w:pPr>
            <w:r>
              <w:t>"ДА-ИЖС"</w:t>
            </w:r>
          </w:p>
        </w:tc>
      </w:tr>
      <w:tr w:rsidR="006D0137">
        <w:tc>
          <w:tcPr>
            <w:tcW w:w="567" w:type="dxa"/>
          </w:tcPr>
          <w:p w:rsidR="006D0137" w:rsidRDefault="006D0137">
            <w:pPr>
              <w:pStyle w:val="ConsPlusNormal"/>
              <w:jc w:val="center"/>
            </w:pPr>
            <w:r>
              <w:t>12</w:t>
            </w:r>
          </w:p>
        </w:tc>
        <w:tc>
          <w:tcPr>
            <w:tcW w:w="2040" w:type="dxa"/>
            <w:vAlign w:val="center"/>
          </w:tcPr>
          <w:p w:rsidR="006D0137" w:rsidRDefault="006D0137">
            <w:pPr>
              <w:pStyle w:val="ConsPlusNormal"/>
            </w:pPr>
            <w:r>
              <w:t>фиолетовый "ц/цс"</w:t>
            </w:r>
          </w:p>
        </w:tc>
        <w:tc>
          <w:tcPr>
            <w:tcW w:w="1927" w:type="dxa"/>
            <w:vMerge w:val="restart"/>
          </w:tcPr>
          <w:p w:rsidR="006D0137" w:rsidRDefault="006D0137">
            <w:pPr>
              <w:pStyle w:val="ConsPlusNormal"/>
              <w:jc w:val="center"/>
            </w:pPr>
            <w:r>
              <w:t>"НЕТ"</w:t>
            </w:r>
          </w:p>
        </w:tc>
        <w:tc>
          <w:tcPr>
            <w:tcW w:w="1870" w:type="dxa"/>
            <w:vMerge w:val="restart"/>
          </w:tcPr>
          <w:p w:rsidR="006D0137" w:rsidRDefault="006D0137">
            <w:pPr>
              <w:pStyle w:val="ConsPlusNormal"/>
              <w:jc w:val="center"/>
            </w:pPr>
            <w:r>
              <w:t>"НЕТ"</w:t>
            </w:r>
          </w:p>
        </w:tc>
        <w:tc>
          <w:tcPr>
            <w:tcW w:w="1757" w:type="dxa"/>
            <w:vMerge w:val="restart"/>
          </w:tcPr>
          <w:p w:rsidR="006D0137" w:rsidRDefault="006D0137">
            <w:pPr>
              <w:pStyle w:val="ConsPlusNormal"/>
              <w:jc w:val="center"/>
            </w:pPr>
            <w:r>
              <w:t>"НЕТ"</w:t>
            </w:r>
          </w:p>
        </w:tc>
        <w:tc>
          <w:tcPr>
            <w:tcW w:w="1757" w:type="dxa"/>
            <w:vMerge w:val="restart"/>
          </w:tcPr>
          <w:p w:rsidR="006D0137" w:rsidRDefault="006D0137">
            <w:pPr>
              <w:pStyle w:val="ConsPlusNormal"/>
              <w:jc w:val="center"/>
            </w:pPr>
            <w:r>
              <w:t>"НЕТ"</w:t>
            </w:r>
          </w:p>
        </w:tc>
        <w:tc>
          <w:tcPr>
            <w:tcW w:w="1757" w:type="dxa"/>
            <w:vMerge w:val="restart"/>
          </w:tcPr>
          <w:p w:rsidR="006D0137" w:rsidRDefault="006D0137">
            <w:pPr>
              <w:pStyle w:val="ConsPlusNormal"/>
              <w:jc w:val="center"/>
            </w:pPr>
            <w:r>
              <w:t>"НЕТ"</w:t>
            </w:r>
          </w:p>
        </w:tc>
        <w:tc>
          <w:tcPr>
            <w:tcW w:w="1984" w:type="dxa"/>
            <w:vMerge w:val="restart"/>
          </w:tcPr>
          <w:p w:rsidR="006D0137" w:rsidRDefault="006D0137">
            <w:pPr>
              <w:pStyle w:val="ConsPlusNormal"/>
              <w:jc w:val="center"/>
            </w:pPr>
            <w:r>
              <w:t>"НЕТ"</w:t>
            </w:r>
          </w:p>
        </w:tc>
        <w:tc>
          <w:tcPr>
            <w:tcW w:w="1814" w:type="dxa"/>
            <w:vMerge w:val="restart"/>
          </w:tcPr>
          <w:p w:rsidR="006D0137" w:rsidRDefault="006D0137">
            <w:pPr>
              <w:pStyle w:val="ConsPlusNormal"/>
              <w:jc w:val="center"/>
            </w:pPr>
            <w:r>
              <w:t>"НЕТ"</w:t>
            </w:r>
          </w:p>
        </w:tc>
        <w:tc>
          <w:tcPr>
            <w:tcW w:w="2154" w:type="dxa"/>
            <w:vMerge w:val="restart"/>
          </w:tcPr>
          <w:p w:rsidR="006D0137" w:rsidRDefault="006D0137">
            <w:pPr>
              <w:pStyle w:val="ConsPlusNormal"/>
              <w:jc w:val="center"/>
            </w:pPr>
            <w:r>
              <w:t>"ДА-ИЖС"</w:t>
            </w:r>
          </w:p>
        </w:tc>
        <w:tc>
          <w:tcPr>
            <w:tcW w:w="1530" w:type="dxa"/>
            <w:vMerge w:val="restart"/>
          </w:tcPr>
          <w:p w:rsidR="006D0137" w:rsidRDefault="006D0137">
            <w:pPr>
              <w:pStyle w:val="ConsPlusNormal"/>
              <w:jc w:val="center"/>
            </w:pPr>
            <w:r>
              <w:t>"НЕТ"</w:t>
            </w:r>
          </w:p>
        </w:tc>
        <w:tc>
          <w:tcPr>
            <w:tcW w:w="1644" w:type="dxa"/>
            <w:vMerge w:val="restart"/>
          </w:tcPr>
          <w:p w:rsidR="006D0137" w:rsidRDefault="006D0137">
            <w:pPr>
              <w:pStyle w:val="ConsPlusNormal"/>
              <w:jc w:val="center"/>
            </w:pPr>
            <w:r>
              <w:t>"НЕТ"</w:t>
            </w:r>
          </w:p>
        </w:tc>
        <w:tc>
          <w:tcPr>
            <w:tcW w:w="1360" w:type="dxa"/>
            <w:vMerge w:val="restart"/>
          </w:tcPr>
          <w:p w:rsidR="006D0137" w:rsidRDefault="006D0137">
            <w:pPr>
              <w:pStyle w:val="ConsPlusNormal"/>
              <w:jc w:val="center"/>
            </w:pPr>
            <w:r>
              <w:t>"ДА-ИЖС"</w:t>
            </w:r>
          </w:p>
        </w:tc>
        <w:tc>
          <w:tcPr>
            <w:tcW w:w="1984" w:type="dxa"/>
            <w:vMerge w:val="restart"/>
          </w:tcPr>
          <w:p w:rsidR="006D0137" w:rsidRDefault="006D0137">
            <w:pPr>
              <w:pStyle w:val="ConsPlusNormal"/>
              <w:jc w:val="center"/>
            </w:pPr>
            <w:r>
              <w:t>"НЕТ"</w:t>
            </w:r>
          </w:p>
        </w:tc>
        <w:tc>
          <w:tcPr>
            <w:tcW w:w="1417" w:type="dxa"/>
            <w:vMerge w:val="restart"/>
          </w:tcPr>
          <w:p w:rsidR="006D0137" w:rsidRDefault="006D0137">
            <w:pPr>
              <w:pStyle w:val="ConsPlusNormal"/>
              <w:jc w:val="center"/>
            </w:pPr>
            <w:r>
              <w:t>"НЕТ"</w:t>
            </w:r>
          </w:p>
        </w:tc>
        <w:tc>
          <w:tcPr>
            <w:tcW w:w="2211" w:type="dxa"/>
            <w:vMerge w:val="restart"/>
          </w:tcPr>
          <w:p w:rsidR="006D0137" w:rsidRDefault="006D0137">
            <w:pPr>
              <w:pStyle w:val="ConsPlusNormal"/>
              <w:jc w:val="center"/>
            </w:pPr>
            <w:r>
              <w:t>"НЕТ"</w:t>
            </w:r>
          </w:p>
        </w:tc>
        <w:tc>
          <w:tcPr>
            <w:tcW w:w="2777" w:type="dxa"/>
            <w:vMerge w:val="restart"/>
          </w:tcPr>
          <w:p w:rsidR="006D0137" w:rsidRDefault="006D0137">
            <w:pPr>
              <w:pStyle w:val="ConsPlusNormal"/>
              <w:jc w:val="center"/>
            </w:pPr>
            <w:r>
              <w:t>"ДА-ИЖС"</w:t>
            </w:r>
          </w:p>
        </w:tc>
      </w:tr>
      <w:tr w:rsidR="006D0137">
        <w:tc>
          <w:tcPr>
            <w:tcW w:w="567" w:type="dxa"/>
          </w:tcPr>
          <w:p w:rsidR="006D0137" w:rsidRDefault="006D0137">
            <w:pPr>
              <w:pStyle w:val="ConsPlusNormal"/>
              <w:jc w:val="center"/>
            </w:pPr>
            <w:r>
              <w:t>13</w:t>
            </w:r>
          </w:p>
        </w:tc>
        <w:tc>
          <w:tcPr>
            <w:tcW w:w="2040" w:type="dxa"/>
            <w:vAlign w:val="center"/>
          </w:tcPr>
          <w:p w:rsidR="006D0137" w:rsidRDefault="006D0137">
            <w:pPr>
              <w:pStyle w:val="ConsPlusNormal"/>
            </w:pPr>
            <w:r>
              <w:t>оранжевый-синий "цс"</w:t>
            </w:r>
          </w:p>
        </w:tc>
        <w:tc>
          <w:tcPr>
            <w:tcW w:w="1927" w:type="dxa"/>
            <w:vMerge/>
          </w:tcPr>
          <w:p w:rsidR="006D0137" w:rsidRDefault="006D0137">
            <w:pPr>
              <w:pStyle w:val="ConsPlusNormal"/>
            </w:pPr>
          </w:p>
        </w:tc>
        <w:tc>
          <w:tcPr>
            <w:tcW w:w="1870"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777" w:type="dxa"/>
            <w:vMerge/>
          </w:tcPr>
          <w:p w:rsidR="006D0137" w:rsidRDefault="006D0137">
            <w:pPr>
              <w:pStyle w:val="ConsPlusNormal"/>
            </w:pPr>
          </w:p>
        </w:tc>
      </w:tr>
      <w:tr w:rsidR="006D0137">
        <w:tc>
          <w:tcPr>
            <w:tcW w:w="567" w:type="dxa"/>
          </w:tcPr>
          <w:p w:rsidR="006D0137" w:rsidRDefault="006D0137">
            <w:pPr>
              <w:pStyle w:val="ConsPlusNormal"/>
              <w:jc w:val="center"/>
            </w:pPr>
            <w:r>
              <w:t>14</w:t>
            </w:r>
          </w:p>
        </w:tc>
        <w:tc>
          <w:tcPr>
            <w:tcW w:w="2040" w:type="dxa"/>
            <w:vAlign w:val="center"/>
          </w:tcPr>
          <w:p w:rsidR="006D0137" w:rsidRDefault="006D0137">
            <w:pPr>
              <w:pStyle w:val="ConsPlusNormal"/>
              <w:jc w:val="both"/>
            </w:pPr>
            <w:r>
              <w:t>розовый-зеленый "цс"</w:t>
            </w:r>
          </w:p>
        </w:tc>
        <w:tc>
          <w:tcPr>
            <w:tcW w:w="1927" w:type="dxa"/>
            <w:vMerge/>
          </w:tcPr>
          <w:p w:rsidR="006D0137" w:rsidRDefault="006D0137">
            <w:pPr>
              <w:pStyle w:val="ConsPlusNormal"/>
            </w:pPr>
          </w:p>
        </w:tc>
        <w:tc>
          <w:tcPr>
            <w:tcW w:w="1870"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777" w:type="dxa"/>
            <w:vMerge/>
          </w:tcPr>
          <w:p w:rsidR="006D0137" w:rsidRDefault="006D0137">
            <w:pPr>
              <w:pStyle w:val="ConsPlusNormal"/>
            </w:pPr>
          </w:p>
        </w:tc>
      </w:tr>
      <w:tr w:rsidR="006D0137">
        <w:tc>
          <w:tcPr>
            <w:tcW w:w="567" w:type="dxa"/>
          </w:tcPr>
          <w:p w:rsidR="006D0137" w:rsidRDefault="006D0137">
            <w:pPr>
              <w:pStyle w:val="ConsPlusNormal"/>
              <w:jc w:val="center"/>
            </w:pPr>
            <w:r>
              <w:t>15</w:t>
            </w:r>
          </w:p>
        </w:tc>
        <w:tc>
          <w:tcPr>
            <w:tcW w:w="2040" w:type="dxa"/>
            <w:vAlign w:val="center"/>
          </w:tcPr>
          <w:p w:rsidR="006D0137" w:rsidRDefault="006D0137">
            <w:pPr>
              <w:pStyle w:val="ConsPlusNormal"/>
            </w:pPr>
            <w:r>
              <w:t>оранжевый-голубой "цс"</w:t>
            </w:r>
          </w:p>
        </w:tc>
        <w:tc>
          <w:tcPr>
            <w:tcW w:w="1927" w:type="dxa"/>
            <w:vMerge/>
          </w:tcPr>
          <w:p w:rsidR="006D0137" w:rsidRDefault="006D0137">
            <w:pPr>
              <w:pStyle w:val="ConsPlusNormal"/>
            </w:pPr>
          </w:p>
        </w:tc>
        <w:tc>
          <w:tcPr>
            <w:tcW w:w="1870"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777" w:type="dxa"/>
            <w:vMerge/>
          </w:tcPr>
          <w:p w:rsidR="006D0137" w:rsidRDefault="006D0137">
            <w:pPr>
              <w:pStyle w:val="ConsPlusNormal"/>
            </w:pPr>
          </w:p>
        </w:tc>
      </w:tr>
      <w:tr w:rsidR="006D0137">
        <w:tc>
          <w:tcPr>
            <w:tcW w:w="567" w:type="dxa"/>
          </w:tcPr>
          <w:p w:rsidR="006D0137" w:rsidRDefault="006D0137">
            <w:pPr>
              <w:pStyle w:val="ConsPlusNormal"/>
              <w:jc w:val="center"/>
            </w:pPr>
            <w:r>
              <w:t>16</w:t>
            </w:r>
          </w:p>
        </w:tc>
        <w:tc>
          <w:tcPr>
            <w:tcW w:w="2040" w:type="dxa"/>
            <w:vAlign w:val="center"/>
          </w:tcPr>
          <w:p w:rsidR="006D0137" w:rsidRDefault="006D0137">
            <w:pPr>
              <w:pStyle w:val="ConsPlusNormal"/>
            </w:pPr>
            <w:r>
              <w:t>желтый-синий "цс"</w:t>
            </w:r>
          </w:p>
        </w:tc>
        <w:tc>
          <w:tcPr>
            <w:tcW w:w="1927" w:type="dxa"/>
            <w:vMerge/>
          </w:tcPr>
          <w:p w:rsidR="006D0137" w:rsidRDefault="006D0137">
            <w:pPr>
              <w:pStyle w:val="ConsPlusNormal"/>
            </w:pPr>
          </w:p>
        </w:tc>
        <w:tc>
          <w:tcPr>
            <w:tcW w:w="1870"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777" w:type="dxa"/>
            <w:vMerge/>
          </w:tcPr>
          <w:p w:rsidR="006D0137" w:rsidRDefault="006D0137">
            <w:pPr>
              <w:pStyle w:val="ConsPlusNormal"/>
            </w:pPr>
          </w:p>
        </w:tc>
      </w:tr>
      <w:tr w:rsidR="006D0137">
        <w:tc>
          <w:tcPr>
            <w:tcW w:w="567" w:type="dxa"/>
          </w:tcPr>
          <w:p w:rsidR="006D0137" w:rsidRDefault="006D0137">
            <w:pPr>
              <w:pStyle w:val="ConsPlusNormal"/>
              <w:jc w:val="center"/>
            </w:pPr>
            <w:r>
              <w:t>17</w:t>
            </w:r>
          </w:p>
        </w:tc>
        <w:tc>
          <w:tcPr>
            <w:tcW w:w="2040" w:type="dxa"/>
            <w:vAlign w:val="center"/>
          </w:tcPr>
          <w:p w:rsidR="006D0137" w:rsidRDefault="006D0137">
            <w:pPr>
              <w:pStyle w:val="ConsPlusNormal"/>
            </w:pPr>
            <w:r>
              <w:t>белый-синий "цс"</w:t>
            </w:r>
          </w:p>
        </w:tc>
        <w:tc>
          <w:tcPr>
            <w:tcW w:w="1927" w:type="dxa"/>
            <w:vMerge/>
          </w:tcPr>
          <w:p w:rsidR="006D0137" w:rsidRDefault="006D0137">
            <w:pPr>
              <w:pStyle w:val="ConsPlusNormal"/>
            </w:pPr>
          </w:p>
        </w:tc>
        <w:tc>
          <w:tcPr>
            <w:tcW w:w="1870"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777" w:type="dxa"/>
            <w:vMerge/>
          </w:tcPr>
          <w:p w:rsidR="006D0137" w:rsidRDefault="006D0137">
            <w:pPr>
              <w:pStyle w:val="ConsPlusNormal"/>
            </w:pPr>
          </w:p>
        </w:tc>
      </w:tr>
      <w:tr w:rsidR="006D0137">
        <w:tc>
          <w:tcPr>
            <w:tcW w:w="567" w:type="dxa"/>
          </w:tcPr>
          <w:p w:rsidR="006D0137" w:rsidRDefault="006D0137">
            <w:pPr>
              <w:pStyle w:val="ConsPlusNormal"/>
              <w:jc w:val="center"/>
            </w:pPr>
            <w:r>
              <w:t>18</w:t>
            </w:r>
          </w:p>
        </w:tc>
        <w:tc>
          <w:tcPr>
            <w:tcW w:w="2040" w:type="dxa"/>
            <w:vAlign w:val="center"/>
          </w:tcPr>
          <w:p w:rsidR="006D0137" w:rsidRDefault="006D0137">
            <w:pPr>
              <w:pStyle w:val="ConsPlusNormal"/>
            </w:pPr>
            <w:r>
              <w:t>белый-красный "цс"</w:t>
            </w:r>
          </w:p>
        </w:tc>
        <w:tc>
          <w:tcPr>
            <w:tcW w:w="1927" w:type="dxa"/>
            <w:vMerge/>
          </w:tcPr>
          <w:p w:rsidR="006D0137" w:rsidRDefault="006D0137">
            <w:pPr>
              <w:pStyle w:val="ConsPlusNormal"/>
            </w:pPr>
          </w:p>
        </w:tc>
        <w:tc>
          <w:tcPr>
            <w:tcW w:w="1870"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777" w:type="dxa"/>
            <w:vMerge/>
          </w:tcPr>
          <w:p w:rsidR="006D0137" w:rsidRDefault="006D0137">
            <w:pPr>
              <w:pStyle w:val="ConsPlusNormal"/>
            </w:pPr>
          </w:p>
        </w:tc>
      </w:tr>
      <w:tr w:rsidR="006D0137">
        <w:tc>
          <w:tcPr>
            <w:tcW w:w="567" w:type="dxa"/>
          </w:tcPr>
          <w:p w:rsidR="006D0137" w:rsidRDefault="006D0137">
            <w:pPr>
              <w:pStyle w:val="ConsPlusNormal"/>
              <w:jc w:val="center"/>
            </w:pPr>
            <w:r>
              <w:t>19</w:t>
            </w:r>
          </w:p>
        </w:tc>
        <w:tc>
          <w:tcPr>
            <w:tcW w:w="2040" w:type="dxa"/>
            <w:vAlign w:val="center"/>
          </w:tcPr>
          <w:p w:rsidR="006D0137" w:rsidRDefault="006D0137">
            <w:pPr>
              <w:pStyle w:val="ConsPlusNormal"/>
            </w:pPr>
            <w:r>
              <w:t>красный-желтый "цс"</w:t>
            </w:r>
          </w:p>
        </w:tc>
        <w:tc>
          <w:tcPr>
            <w:tcW w:w="1927" w:type="dxa"/>
            <w:vMerge/>
          </w:tcPr>
          <w:p w:rsidR="006D0137" w:rsidRDefault="006D0137">
            <w:pPr>
              <w:pStyle w:val="ConsPlusNormal"/>
            </w:pPr>
          </w:p>
        </w:tc>
        <w:tc>
          <w:tcPr>
            <w:tcW w:w="1870"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777" w:type="dxa"/>
            <w:vMerge/>
          </w:tcPr>
          <w:p w:rsidR="006D0137" w:rsidRDefault="006D0137">
            <w:pPr>
              <w:pStyle w:val="ConsPlusNormal"/>
            </w:pPr>
          </w:p>
        </w:tc>
      </w:tr>
      <w:tr w:rsidR="006D0137">
        <w:tc>
          <w:tcPr>
            <w:tcW w:w="567" w:type="dxa"/>
          </w:tcPr>
          <w:p w:rsidR="006D0137" w:rsidRDefault="006D0137">
            <w:pPr>
              <w:pStyle w:val="ConsPlusNormal"/>
              <w:jc w:val="center"/>
            </w:pPr>
            <w:r>
              <w:t>20</w:t>
            </w:r>
          </w:p>
        </w:tc>
        <w:tc>
          <w:tcPr>
            <w:tcW w:w="2040" w:type="dxa"/>
            <w:vAlign w:val="center"/>
          </w:tcPr>
          <w:p w:rsidR="006D0137" w:rsidRDefault="006D0137">
            <w:pPr>
              <w:pStyle w:val="ConsPlusNormal"/>
            </w:pPr>
            <w:r>
              <w:t>синий-красный "цс"</w:t>
            </w:r>
          </w:p>
        </w:tc>
        <w:tc>
          <w:tcPr>
            <w:tcW w:w="1927" w:type="dxa"/>
            <w:vMerge/>
          </w:tcPr>
          <w:p w:rsidR="006D0137" w:rsidRDefault="006D0137">
            <w:pPr>
              <w:pStyle w:val="ConsPlusNormal"/>
            </w:pPr>
          </w:p>
        </w:tc>
        <w:tc>
          <w:tcPr>
            <w:tcW w:w="1870"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777" w:type="dxa"/>
            <w:vMerge/>
          </w:tcPr>
          <w:p w:rsidR="006D0137" w:rsidRDefault="006D0137">
            <w:pPr>
              <w:pStyle w:val="ConsPlusNormal"/>
            </w:pPr>
          </w:p>
        </w:tc>
      </w:tr>
      <w:tr w:rsidR="006D0137">
        <w:tc>
          <w:tcPr>
            <w:tcW w:w="567" w:type="dxa"/>
          </w:tcPr>
          <w:p w:rsidR="006D0137" w:rsidRDefault="006D0137">
            <w:pPr>
              <w:pStyle w:val="ConsPlusNormal"/>
              <w:jc w:val="center"/>
            </w:pPr>
            <w:r>
              <w:t>21</w:t>
            </w:r>
          </w:p>
        </w:tc>
        <w:tc>
          <w:tcPr>
            <w:tcW w:w="2040" w:type="dxa"/>
            <w:vAlign w:val="center"/>
          </w:tcPr>
          <w:p w:rsidR="006D0137" w:rsidRDefault="006D0137">
            <w:pPr>
              <w:pStyle w:val="ConsPlusNormal"/>
            </w:pPr>
            <w:r>
              <w:t>голубой-красный "цс"</w:t>
            </w:r>
          </w:p>
        </w:tc>
        <w:tc>
          <w:tcPr>
            <w:tcW w:w="1927" w:type="dxa"/>
            <w:vMerge/>
          </w:tcPr>
          <w:p w:rsidR="006D0137" w:rsidRDefault="006D0137">
            <w:pPr>
              <w:pStyle w:val="ConsPlusNormal"/>
            </w:pPr>
          </w:p>
        </w:tc>
        <w:tc>
          <w:tcPr>
            <w:tcW w:w="1870"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777" w:type="dxa"/>
            <w:vMerge/>
          </w:tcPr>
          <w:p w:rsidR="006D0137" w:rsidRDefault="006D0137">
            <w:pPr>
              <w:pStyle w:val="ConsPlusNormal"/>
            </w:pPr>
          </w:p>
        </w:tc>
      </w:tr>
      <w:tr w:rsidR="006D0137">
        <w:tc>
          <w:tcPr>
            <w:tcW w:w="567" w:type="dxa"/>
          </w:tcPr>
          <w:p w:rsidR="006D0137" w:rsidRDefault="006D0137">
            <w:pPr>
              <w:pStyle w:val="ConsPlusNormal"/>
              <w:jc w:val="center"/>
            </w:pPr>
            <w:r>
              <w:t>22</w:t>
            </w:r>
          </w:p>
        </w:tc>
        <w:tc>
          <w:tcPr>
            <w:tcW w:w="2040" w:type="dxa"/>
            <w:vAlign w:val="center"/>
          </w:tcPr>
          <w:p w:rsidR="006D0137" w:rsidRDefault="006D0137">
            <w:pPr>
              <w:pStyle w:val="ConsPlusNormal"/>
            </w:pPr>
            <w:r>
              <w:t>желтый-оранжевый "цс"</w:t>
            </w:r>
          </w:p>
        </w:tc>
        <w:tc>
          <w:tcPr>
            <w:tcW w:w="1927" w:type="dxa"/>
            <w:vMerge/>
          </w:tcPr>
          <w:p w:rsidR="006D0137" w:rsidRDefault="006D0137">
            <w:pPr>
              <w:pStyle w:val="ConsPlusNormal"/>
            </w:pPr>
          </w:p>
        </w:tc>
        <w:tc>
          <w:tcPr>
            <w:tcW w:w="1870"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777" w:type="dxa"/>
            <w:vMerge/>
          </w:tcPr>
          <w:p w:rsidR="006D0137" w:rsidRDefault="006D0137">
            <w:pPr>
              <w:pStyle w:val="ConsPlusNormal"/>
            </w:pPr>
          </w:p>
        </w:tc>
      </w:tr>
      <w:tr w:rsidR="006D0137">
        <w:tc>
          <w:tcPr>
            <w:tcW w:w="567" w:type="dxa"/>
          </w:tcPr>
          <w:p w:rsidR="006D0137" w:rsidRDefault="006D0137">
            <w:pPr>
              <w:pStyle w:val="ConsPlusNormal"/>
              <w:jc w:val="center"/>
            </w:pPr>
            <w:r>
              <w:t>23</w:t>
            </w:r>
          </w:p>
        </w:tc>
        <w:tc>
          <w:tcPr>
            <w:tcW w:w="2040" w:type="dxa"/>
            <w:vAlign w:val="center"/>
          </w:tcPr>
          <w:p w:rsidR="006D0137" w:rsidRDefault="006D0137">
            <w:pPr>
              <w:pStyle w:val="ConsPlusNormal"/>
            </w:pPr>
            <w:r>
              <w:t>розовый-желтый "цс"</w:t>
            </w:r>
          </w:p>
        </w:tc>
        <w:tc>
          <w:tcPr>
            <w:tcW w:w="1927" w:type="dxa"/>
            <w:vMerge/>
          </w:tcPr>
          <w:p w:rsidR="006D0137" w:rsidRDefault="006D0137">
            <w:pPr>
              <w:pStyle w:val="ConsPlusNormal"/>
            </w:pPr>
          </w:p>
        </w:tc>
        <w:tc>
          <w:tcPr>
            <w:tcW w:w="1870"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777" w:type="dxa"/>
            <w:vMerge/>
          </w:tcPr>
          <w:p w:rsidR="006D0137" w:rsidRDefault="006D0137">
            <w:pPr>
              <w:pStyle w:val="ConsPlusNormal"/>
            </w:pPr>
          </w:p>
        </w:tc>
      </w:tr>
      <w:tr w:rsidR="006D0137">
        <w:tc>
          <w:tcPr>
            <w:tcW w:w="567" w:type="dxa"/>
          </w:tcPr>
          <w:p w:rsidR="006D0137" w:rsidRDefault="006D0137">
            <w:pPr>
              <w:pStyle w:val="ConsPlusNormal"/>
              <w:jc w:val="center"/>
            </w:pPr>
            <w:r>
              <w:t>24</w:t>
            </w:r>
          </w:p>
        </w:tc>
        <w:tc>
          <w:tcPr>
            <w:tcW w:w="2040" w:type="dxa"/>
            <w:vAlign w:val="center"/>
          </w:tcPr>
          <w:p w:rsidR="006D0137" w:rsidRDefault="006D0137">
            <w:pPr>
              <w:pStyle w:val="ConsPlusNormal"/>
            </w:pPr>
            <w:r>
              <w:t>голубой-розовый "цс"</w:t>
            </w:r>
          </w:p>
        </w:tc>
        <w:tc>
          <w:tcPr>
            <w:tcW w:w="1927" w:type="dxa"/>
            <w:vMerge/>
          </w:tcPr>
          <w:p w:rsidR="006D0137" w:rsidRDefault="006D0137">
            <w:pPr>
              <w:pStyle w:val="ConsPlusNormal"/>
            </w:pPr>
          </w:p>
        </w:tc>
        <w:tc>
          <w:tcPr>
            <w:tcW w:w="1870"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777" w:type="dxa"/>
            <w:vMerge/>
          </w:tcPr>
          <w:p w:rsidR="006D0137" w:rsidRDefault="006D0137">
            <w:pPr>
              <w:pStyle w:val="ConsPlusNormal"/>
            </w:pPr>
          </w:p>
        </w:tc>
      </w:tr>
      <w:tr w:rsidR="006D0137">
        <w:tc>
          <w:tcPr>
            <w:tcW w:w="567" w:type="dxa"/>
          </w:tcPr>
          <w:p w:rsidR="006D0137" w:rsidRDefault="006D0137">
            <w:pPr>
              <w:pStyle w:val="ConsPlusNormal"/>
              <w:jc w:val="center"/>
            </w:pPr>
            <w:r>
              <w:t>25</w:t>
            </w:r>
          </w:p>
        </w:tc>
        <w:tc>
          <w:tcPr>
            <w:tcW w:w="2040" w:type="dxa"/>
            <w:vAlign w:val="center"/>
          </w:tcPr>
          <w:p w:rsidR="006D0137" w:rsidRDefault="006D0137">
            <w:pPr>
              <w:pStyle w:val="ConsPlusNormal"/>
            </w:pPr>
            <w:r>
              <w:t>красный-оранжевый "цс"</w:t>
            </w:r>
          </w:p>
        </w:tc>
        <w:tc>
          <w:tcPr>
            <w:tcW w:w="1927" w:type="dxa"/>
            <w:vMerge/>
          </w:tcPr>
          <w:p w:rsidR="006D0137" w:rsidRDefault="006D0137">
            <w:pPr>
              <w:pStyle w:val="ConsPlusNormal"/>
            </w:pPr>
          </w:p>
        </w:tc>
        <w:tc>
          <w:tcPr>
            <w:tcW w:w="1870"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777" w:type="dxa"/>
            <w:vMerge/>
          </w:tcPr>
          <w:p w:rsidR="006D0137" w:rsidRDefault="006D0137">
            <w:pPr>
              <w:pStyle w:val="ConsPlusNormal"/>
            </w:pPr>
          </w:p>
        </w:tc>
      </w:tr>
      <w:tr w:rsidR="006D0137">
        <w:tc>
          <w:tcPr>
            <w:tcW w:w="567" w:type="dxa"/>
          </w:tcPr>
          <w:p w:rsidR="006D0137" w:rsidRDefault="006D0137">
            <w:pPr>
              <w:pStyle w:val="ConsPlusNormal"/>
              <w:jc w:val="center"/>
            </w:pPr>
            <w:r>
              <w:t>26</w:t>
            </w:r>
          </w:p>
        </w:tc>
        <w:tc>
          <w:tcPr>
            <w:tcW w:w="2040" w:type="dxa"/>
            <w:vAlign w:val="center"/>
          </w:tcPr>
          <w:p w:rsidR="006D0137" w:rsidRDefault="006D0137">
            <w:pPr>
              <w:pStyle w:val="ConsPlusNormal"/>
            </w:pPr>
            <w:r>
              <w:t>синий-голубой "цс"</w:t>
            </w:r>
          </w:p>
        </w:tc>
        <w:tc>
          <w:tcPr>
            <w:tcW w:w="1927" w:type="dxa"/>
            <w:vMerge/>
          </w:tcPr>
          <w:p w:rsidR="006D0137" w:rsidRDefault="006D0137">
            <w:pPr>
              <w:pStyle w:val="ConsPlusNormal"/>
            </w:pPr>
          </w:p>
        </w:tc>
        <w:tc>
          <w:tcPr>
            <w:tcW w:w="1870"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777" w:type="dxa"/>
            <w:vMerge/>
          </w:tcPr>
          <w:p w:rsidR="006D0137" w:rsidRDefault="006D0137">
            <w:pPr>
              <w:pStyle w:val="ConsPlusNormal"/>
            </w:pPr>
          </w:p>
        </w:tc>
      </w:tr>
      <w:tr w:rsidR="006D0137">
        <w:tc>
          <w:tcPr>
            <w:tcW w:w="567" w:type="dxa"/>
          </w:tcPr>
          <w:p w:rsidR="006D0137" w:rsidRDefault="006D0137">
            <w:pPr>
              <w:pStyle w:val="ConsPlusNormal"/>
              <w:jc w:val="center"/>
            </w:pPr>
            <w:r>
              <w:t>27</w:t>
            </w:r>
          </w:p>
        </w:tc>
        <w:tc>
          <w:tcPr>
            <w:tcW w:w="2040" w:type="dxa"/>
            <w:vAlign w:val="center"/>
          </w:tcPr>
          <w:p w:rsidR="006D0137" w:rsidRDefault="006D0137">
            <w:pPr>
              <w:pStyle w:val="ConsPlusNormal"/>
            </w:pPr>
            <w:r>
              <w:t>синий-зеленый "цс"</w:t>
            </w:r>
          </w:p>
        </w:tc>
        <w:tc>
          <w:tcPr>
            <w:tcW w:w="1927" w:type="dxa"/>
            <w:vMerge/>
          </w:tcPr>
          <w:p w:rsidR="006D0137" w:rsidRDefault="006D0137">
            <w:pPr>
              <w:pStyle w:val="ConsPlusNormal"/>
            </w:pPr>
          </w:p>
        </w:tc>
        <w:tc>
          <w:tcPr>
            <w:tcW w:w="1870"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777" w:type="dxa"/>
            <w:vMerge/>
          </w:tcPr>
          <w:p w:rsidR="006D0137" w:rsidRDefault="006D0137">
            <w:pPr>
              <w:pStyle w:val="ConsPlusNormal"/>
            </w:pPr>
          </w:p>
        </w:tc>
      </w:tr>
      <w:tr w:rsidR="006D0137">
        <w:tc>
          <w:tcPr>
            <w:tcW w:w="567" w:type="dxa"/>
          </w:tcPr>
          <w:p w:rsidR="006D0137" w:rsidRDefault="006D0137">
            <w:pPr>
              <w:pStyle w:val="ConsPlusNormal"/>
              <w:jc w:val="center"/>
            </w:pPr>
            <w:r>
              <w:t>28</w:t>
            </w:r>
          </w:p>
        </w:tc>
        <w:tc>
          <w:tcPr>
            <w:tcW w:w="2040" w:type="dxa"/>
            <w:vAlign w:val="center"/>
          </w:tcPr>
          <w:p w:rsidR="006D0137" w:rsidRDefault="006D0137">
            <w:pPr>
              <w:pStyle w:val="ConsPlusNormal"/>
            </w:pPr>
            <w:r>
              <w:t>голубой-зеленый "цс"</w:t>
            </w:r>
          </w:p>
        </w:tc>
        <w:tc>
          <w:tcPr>
            <w:tcW w:w="1927" w:type="dxa"/>
            <w:vMerge/>
          </w:tcPr>
          <w:p w:rsidR="006D0137" w:rsidRDefault="006D0137">
            <w:pPr>
              <w:pStyle w:val="ConsPlusNormal"/>
            </w:pPr>
          </w:p>
        </w:tc>
        <w:tc>
          <w:tcPr>
            <w:tcW w:w="1870"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777" w:type="dxa"/>
            <w:vMerge/>
          </w:tcPr>
          <w:p w:rsidR="006D0137" w:rsidRDefault="006D0137">
            <w:pPr>
              <w:pStyle w:val="ConsPlusNormal"/>
            </w:pPr>
          </w:p>
        </w:tc>
      </w:tr>
      <w:tr w:rsidR="006D0137">
        <w:tc>
          <w:tcPr>
            <w:tcW w:w="567" w:type="dxa"/>
          </w:tcPr>
          <w:p w:rsidR="006D0137" w:rsidRDefault="006D0137">
            <w:pPr>
              <w:pStyle w:val="ConsPlusNormal"/>
              <w:jc w:val="center"/>
            </w:pPr>
            <w:r>
              <w:t>29</w:t>
            </w:r>
          </w:p>
        </w:tc>
        <w:tc>
          <w:tcPr>
            <w:tcW w:w="2040" w:type="dxa"/>
            <w:vAlign w:val="center"/>
          </w:tcPr>
          <w:p w:rsidR="006D0137" w:rsidRDefault="006D0137">
            <w:pPr>
              <w:pStyle w:val="ConsPlusNormal"/>
            </w:pPr>
            <w:r>
              <w:t>золотой "ц"</w:t>
            </w:r>
          </w:p>
        </w:tc>
        <w:tc>
          <w:tcPr>
            <w:tcW w:w="1927" w:type="dxa"/>
            <w:vMerge/>
          </w:tcPr>
          <w:p w:rsidR="006D0137" w:rsidRDefault="006D0137">
            <w:pPr>
              <w:pStyle w:val="ConsPlusNormal"/>
            </w:pPr>
          </w:p>
        </w:tc>
        <w:tc>
          <w:tcPr>
            <w:tcW w:w="1870"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777" w:type="dxa"/>
            <w:vMerge/>
          </w:tcPr>
          <w:p w:rsidR="006D0137" w:rsidRDefault="006D0137">
            <w:pPr>
              <w:pStyle w:val="ConsPlusNormal"/>
            </w:pPr>
          </w:p>
        </w:tc>
      </w:tr>
      <w:tr w:rsidR="006D0137">
        <w:tc>
          <w:tcPr>
            <w:tcW w:w="567" w:type="dxa"/>
          </w:tcPr>
          <w:p w:rsidR="006D0137" w:rsidRDefault="006D0137">
            <w:pPr>
              <w:pStyle w:val="ConsPlusNormal"/>
              <w:jc w:val="center"/>
            </w:pPr>
            <w:r>
              <w:t>30</w:t>
            </w:r>
          </w:p>
        </w:tc>
        <w:tc>
          <w:tcPr>
            <w:tcW w:w="2040" w:type="dxa"/>
            <w:vAlign w:val="center"/>
          </w:tcPr>
          <w:p w:rsidR="006D0137" w:rsidRDefault="006D0137">
            <w:pPr>
              <w:pStyle w:val="ConsPlusNormal"/>
            </w:pPr>
            <w:r>
              <w:t>черный "ц"</w:t>
            </w:r>
          </w:p>
        </w:tc>
        <w:tc>
          <w:tcPr>
            <w:tcW w:w="1927" w:type="dxa"/>
            <w:vMerge/>
          </w:tcPr>
          <w:p w:rsidR="006D0137" w:rsidRDefault="006D0137">
            <w:pPr>
              <w:pStyle w:val="ConsPlusNormal"/>
            </w:pPr>
          </w:p>
        </w:tc>
        <w:tc>
          <w:tcPr>
            <w:tcW w:w="1870"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777" w:type="dxa"/>
            <w:vMerge/>
          </w:tcPr>
          <w:p w:rsidR="006D0137" w:rsidRDefault="006D0137">
            <w:pPr>
              <w:pStyle w:val="ConsPlusNormal"/>
            </w:pPr>
          </w:p>
        </w:tc>
      </w:tr>
      <w:tr w:rsidR="006D0137">
        <w:tc>
          <w:tcPr>
            <w:tcW w:w="567" w:type="dxa"/>
          </w:tcPr>
          <w:p w:rsidR="006D0137" w:rsidRDefault="006D0137">
            <w:pPr>
              <w:pStyle w:val="ConsPlusNormal"/>
              <w:jc w:val="center"/>
            </w:pPr>
            <w:r>
              <w:t>31</w:t>
            </w:r>
          </w:p>
        </w:tc>
        <w:tc>
          <w:tcPr>
            <w:tcW w:w="2040" w:type="dxa"/>
            <w:vAlign w:val="center"/>
          </w:tcPr>
          <w:p w:rsidR="006D0137" w:rsidRDefault="006D0137">
            <w:pPr>
              <w:pStyle w:val="ConsPlusNormal"/>
            </w:pPr>
            <w:r>
              <w:t>оранжевый "ц"</w:t>
            </w:r>
          </w:p>
        </w:tc>
        <w:tc>
          <w:tcPr>
            <w:tcW w:w="1927" w:type="dxa"/>
            <w:vMerge/>
          </w:tcPr>
          <w:p w:rsidR="006D0137" w:rsidRDefault="006D0137">
            <w:pPr>
              <w:pStyle w:val="ConsPlusNormal"/>
            </w:pPr>
          </w:p>
        </w:tc>
        <w:tc>
          <w:tcPr>
            <w:tcW w:w="1870"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777" w:type="dxa"/>
            <w:vMerge/>
          </w:tcPr>
          <w:p w:rsidR="006D0137" w:rsidRDefault="006D0137">
            <w:pPr>
              <w:pStyle w:val="ConsPlusNormal"/>
            </w:pPr>
          </w:p>
        </w:tc>
      </w:tr>
      <w:tr w:rsidR="006D0137">
        <w:tc>
          <w:tcPr>
            <w:tcW w:w="567" w:type="dxa"/>
          </w:tcPr>
          <w:p w:rsidR="006D0137" w:rsidRDefault="006D0137">
            <w:pPr>
              <w:pStyle w:val="ConsPlusNormal"/>
              <w:jc w:val="center"/>
            </w:pPr>
            <w:r>
              <w:t>32</w:t>
            </w:r>
          </w:p>
        </w:tc>
        <w:tc>
          <w:tcPr>
            <w:tcW w:w="2040" w:type="dxa"/>
            <w:vAlign w:val="center"/>
          </w:tcPr>
          <w:p w:rsidR="006D0137" w:rsidRDefault="006D0137">
            <w:pPr>
              <w:pStyle w:val="ConsPlusNormal"/>
            </w:pPr>
            <w:r>
              <w:t>синий "ц"</w:t>
            </w:r>
          </w:p>
        </w:tc>
        <w:tc>
          <w:tcPr>
            <w:tcW w:w="1927" w:type="dxa"/>
            <w:vMerge/>
          </w:tcPr>
          <w:p w:rsidR="006D0137" w:rsidRDefault="006D0137">
            <w:pPr>
              <w:pStyle w:val="ConsPlusNormal"/>
            </w:pPr>
          </w:p>
        </w:tc>
        <w:tc>
          <w:tcPr>
            <w:tcW w:w="1870"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777" w:type="dxa"/>
            <w:vMerge/>
          </w:tcPr>
          <w:p w:rsidR="006D0137" w:rsidRDefault="006D0137">
            <w:pPr>
              <w:pStyle w:val="ConsPlusNormal"/>
            </w:pPr>
          </w:p>
        </w:tc>
      </w:tr>
      <w:tr w:rsidR="006D0137">
        <w:tc>
          <w:tcPr>
            <w:tcW w:w="567" w:type="dxa"/>
          </w:tcPr>
          <w:p w:rsidR="006D0137" w:rsidRDefault="006D0137">
            <w:pPr>
              <w:pStyle w:val="ConsPlusNormal"/>
              <w:jc w:val="center"/>
            </w:pPr>
            <w:r>
              <w:t>33</w:t>
            </w:r>
          </w:p>
        </w:tc>
        <w:tc>
          <w:tcPr>
            <w:tcW w:w="2040" w:type="dxa"/>
            <w:vAlign w:val="center"/>
          </w:tcPr>
          <w:p w:rsidR="006D0137" w:rsidRDefault="006D0137">
            <w:pPr>
              <w:pStyle w:val="ConsPlusNormal"/>
            </w:pPr>
            <w:r>
              <w:t>красный "ц"</w:t>
            </w:r>
          </w:p>
        </w:tc>
        <w:tc>
          <w:tcPr>
            <w:tcW w:w="1927" w:type="dxa"/>
            <w:vMerge/>
          </w:tcPr>
          <w:p w:rsidR="006D0137" w:rsidRDefault="006D0137">
            <w:pPr>
              <w:pStyle w:val="ConsPlusNormal"/>
            </w:pPr>
          </w:p>
        </w:tc>
        <w:tc>
          <w:tcPr>
            <w:tcW w:w="1870"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777" w:type="dxa"/>
            <w:vMerge/>
          </w:tcPr>
          <w:p w:rsidR="006D0137" w:rsidRDefault="006D0137">
            <w:pPr>
              <w:pStyle w:val="ConsPlusNormal"/>
            </w:pPr>
          </w:p>
        </w:tc>
      </w:tr>
      <w:tr w:rsidR="006D0137">
        <w:tc>
          <w:tcPr>
            <w:tcW w:w="567" w:type="dxa"/>
          </w:tcPr>
          <w:p w:rsidR="006D0137" w:rsidRDefault="006D0137">
            <w:pPr>
              <w:pStyle w:val="ConsPlusNormal"/>
              <w:jc w:val="center"/>
            </w:pPr>
            <w:r>
              <w:t>34</w:t>
            </w:r>
          </w:p>
        </w:tc>
        <w:tc>
          <w:tcPr>
            <w:tcW w:w="2040" w:type="dxa"/>
            <w:vAlign w:val="center"/>
          </w:tcPr>
          <w:p w:rsidR="006D0137" w:rsidRDefault="006D0137">
            <w:pPr>
              <w:pStyle w:val="ConsPlusNormal"/>
            </w:pPr>
            <w:r>
              <w:t>желтый "ц"</w:t>
            </w:r>
          </w:p>
        </w:tc>
        <w:tc>
          <w:tcPr>
            <w:tcW w:w="1927" w:type="dxa"/>
            <w:vMerge/>
          </w:tcPr>
          <w:p w:rsidR="006D0137" w:rsidRDefault="006D0137">
            <w:pPr>
              <w:pStyle w:val="ConsPlusNormal"/>
            </w:pPr>
          </w:p>
        </w:tc>
        <w:tc>
          <w:tcPr>
            <w:tcW w:w="1870"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777" w:type="dxa"/>
            <w:vMerge/>
          </w:tcPr>
          <w:p w:rsidR="006D0137" w:rsidRDefault="006D0137">
            <w:pPr>
              <w:pStyle w:val="ConsPlusNormal"/>
            </w:pPr>
          </w:p>
        </w:tc>
      </w:tr>
      <w:tr w:rsidR="006D0137">
        <w:tc>
          <w:tcPr>
            <w:tcW w:w="567" w:type="dxa"/>
          </w:tcPr>
          <w:p w:rsidR="006D0137" w:rsidRDefault="006D0137">
            <w:pPr>
              <w:pStyle w:val="ConsPlusNormal"/>
              <w:jc w:val="center"/>
            </w:pPr>
            <w:r>
              <w:t>35</w:t>
            </w:r>
          </w:p>
        </w:tc>
        <w:tc>
          <w:tcPr>
            <w:tcW w:w="2040" w:type="dxa"/>
            <w:vAlign w:val="center"/>
          </w:tcPr>
          <w:p w:rsidR="006D0137" w:rsidRDefault="006D0137">
            <w:pPr>
              <w:pStyle w:val="ConsPlusNormal"/>
            </w:pPr>
            <w:r>
              <w:t>розовый "ц"</w:t>
            </w:r>
          </w:p>
        </w:tc>
        <w:tc>
          <w:tcPr>
            <w:tcW w:w="1927" w:type="dxa"/>
            <w:vMerge/>
          </w:tcPr>
          <w:p w:rsidR="006D0137" w:rsidRDefault="006D0137">
            <w:pPr>
              <w:pStyle w:val="ConsPlusNormal"/>
            </w:pPr>
          </w:p>
        </w:tc>
        <w:tc>
          <w:tcPr>
            <w:tcW w:w="1870"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777" w:type="dxa"/>
            <w:vMerge/>
          </w:tcPr>
          <w:p w:rsidR="006D0137" w:rsidRDefault="006D0137">
            <w:pPr>
              <w:pStyle w:val="ConsPlusNormal"/>
            </w:pPr>
          </w:p>
        </w:tc>
      </w:tr>
      <w:tr w:rsidR="006D0137">
        <w:tc>
          <w:tcPr>
            <w:tcW w:w="567" w:type="dxa"/>
          </w:tcPr>
          <w:p w:rsidR="006D0137" w:rsidRDefault="006D0137">
            <w:pPr>
              <w:pStyle w:val="ConsPlusNormal"/>
              <w:jc w:val="center"/>
            </w:pPr>
            <w:r>
              <w:t>36</w:t>
            </w:r>
          </w:p>
        </w:tc>
        <w:tc>
          <w:tcPr>
            <w:tcW w:w="2040" w:type="dxa"/>
            <w:vAlign w:val="center"/>
          </w:tcPr>
          <w:p w:rsidR="006D0137" w:rsidRDefault="006D0137">
            <w:pPr>
              <w:pStyle w:val="ConsPlusNormal"/>
            </w:pPr>
            <w:r>
              <w:t>белый "ц"</w:t>
            </w:r>
          </w:p>
        </w:tc>
        <w:tc>
          <w:tcPr>
            <w:tcW w:w="1927" w:type="dxa"/>
          </w:tcPr>
          <w:p w:rsidR="006D0137" w:rsidRDefault="006D0137">
            <w:pPr>
              <w:pStyle w:val="ConsPlusNormal"/>
              <w:jc w:val="center"/>
            </w:pPr>
            <w:r>
              <w:t>"НЕТ"</w:t>
            </w:r>
          </w:p>
        </w:tc>
        <w:tc>
          <w:tcPr>
            <w:tcW w:w="1870" w:type="dxa"/>
          </w:tcPr>
          <w:p w:rsidR="006D0137" w:rsidRDefault="006D0137">
            <w:pPr>
              <w:pStyle w:val="ConsPlusNormal"/>
              <w:jc w:val="center"/>
            </w:pPr>
            <w:r>
              <w:t>"НЕТ"</w:t>
            </w:r>
          </w:p>
        </w:tc>
        <w:tc>
          <w:tcPr>
            <w:tcW w:w="1757" w:type="dxa"/>
          </w:tcPr>
          <w:p w:rsidR="006D0137" w:rsidRDefault="006D0137">
            <w:pPr>
              <w:pStyle w:val="ConsPlusNormal"/>
              <w:jc w:val="center"/>
            </w:pPr>
            <w:r>
              <w:t>"НЕТ"</w:t>
            </w:r>
          </w:p>
        </w:tc>
        <w:tc>
          <w:tcPr>
            <w:tcW w:w="1757" w:type="dxa"/>
          </w:tcPr>
          <w:p w:rsidR="006D0137" w:rsidRDefault="006D0137">
            <w:pPr>
              <w:pStyle w:val="ConsPlusNormal"/>
              <w:jc w:val="center"/>
            </w:pPr>
            <w:r>
              <w:t>"ДА"</w:t>
            </w:r>
          </w:p>
        </w:tc>
        <w:tc>
          <w:tcPr>
            <w:tcW w:w="1757" w:type="dxa"/>
          </w:tcPr>
          <w:p w:rsidR="006D0137" w:rsidRDefault="006D0137">
            <w:pPr>
              <w:pStyle w:val="ConsPlusNormal"/>
              <w:jc w:val="center"/>
            </w:pPr>
            <w:r>
              <w:t>"НЕТ"</w:t>
            </w:r>
          </w:p>
        </w:tc>
        <w:tc>
          <w:tcPr>
            <w:tcW w:w="1984" w:type="dxa"/>
          </w:tcPr>
          <w:p w:rsidR="006D0137" w:rsidRDefault="006D0137">
            <w:pPr>
              <w:pStyle w:val="ConsPlusNormal"/>
              <w:jc w:val="center"/>
            </w:pPr>
            <w:r>
              <w:t>"НЕТ"</w:t>
            </w:r>
          </w:p>
        </w:tc>
        <w:tc>
          <w:tcPr>
            <w:tcW w:w="1814" w:type="dxa"/>
          </w:tcPr>
          <w:p w:rsidR="006D0137" w:rsidRDefault="006D0137">
            <w:pPr>
              <w:pStyle w:val="ConsPlusNormal"/>
              <w:jc w:val="center"/>
            </w:pPr>
            <w:r>
              <w:t>"ДА"</w:t>
            </w:r>
          </w:p>
        </w:tc>
        <w:tc>
          <w:tcPr>
            <w:tcW w:w="2154" w:type="dxa"/>
          </w:tcPr>
          <w:p w:rsidR="006D0137" w:rsidRDefault="006D0137">
            <w:pPr>
              <w:pStyle w:val="ConsPlusNormal"/>
              <w:jc w:val="center"/>
            </w:pPr>
            <w:r>
              <w:t>"ДА"</w:t>
            </w:r>
          </w:p>
        </w:tc>
        <w:tc>
          <w:tcPr>
            <w:tcW w:w="1530" w:type="dxa"/>
          </w:tcPr>
          <w:p w:rsidR="006D0137" w:rsidRDefault="006D0137">
            <w:pPr>
              <w:pStyle w:val="ConsPlusNormal"/>
              <w:jc w:val="center"/>
            </w:pPr>
            <w:r>
              <w:t>"НЕТ"</w:t>
            </w:r>
          </w:p>
        </w:tc>
        <w:tc>
          <w:tcPr>
            <w:tcW w:w="1644" w:type="dxa"/>
          </w:tcPr>
          <w:p w:rsidR="006D0137" w:rsidRDefault="006D0137">
            <w:pPr>
              <w:pStyle w:val="ConsPlusNormal"/>
              <w:jc w:val="center"/>
            </w:pPr>
            <w:r>
              <w:t>"НЕТ"</w:t>
            </w:r>
          </w:p>
        </w:tc>
        <w:tc>
          <w:tcPr>
            <w:tcW w:w="1360" w:type="dxa"/>
          </w:tcPr>
          <w:p w:rsidR="006D0137" w:rsidRDefault="006D0137">
            <w:pPr>
              <w:pStyle w:val="ConsPlusNormal"/>
              <w:jc w:val="center"/>
            </w:pPr>
            <w:r>
              <w:t>"ДА"</w:t>
            </w:r>
          </w:p>
        </w:tc>
        <w:tc>
          <w:tcPr>
            <w:tcW w:w="1984" w:type="dxa"/>
          </w:tcPr>
          <w:p w:rsidR="006D0137" w:rsidRDefault="006D0137">
            <w:pPr>
              <w:pStyle w:val="ConsPlusNormal"/>
              <w:jc w:val="center"/>
            </w:pPr>
            <w:r>
              <w:t>"НЕТ"</w:t>
            </w:r>
          </w:p>
        </w:tc>
        <w:tc>
          <w:tcPr>
            <w:tcW w:w="1417" w:type="dxa"/>
          </w:tcPr>
          <w:p w:rsidR="006D0137" w:rsidRDefault="006D0137">
            <w:pPr>
              <w:pStyle w:val="ConsPlusNormal"/>
              <w:jc w:val="center"/>
            </w:pPr>
            <w:r>
              <w:t>"НЕТ"</w:t>
            </w:r>
          </w:p>
        </w:tc>
        <w:tc>
          <w:tcPr>
            <w:tcW w:w="2211" w:type="dxa"/>
          </w:tcPr>
          <w:p w:rsidR="006D0137" w:rsidRDefault="006D0137">
            <w:pPr>
              <w:pStyle w:val="ConsPlusNormal"/>
              <w:jc w:val="center"/>
            </w:pPr>
            <w:r>
              <w:t>"НЕТ"</w:t>
            </w:r>
          </w:p>
        </w:tc>
        <w:tc>
          <w:tcPr>
            <w:tcW w:w="2777" w:type="dxa"/>
          </w:tcPr>
          <w:p w:rsidR="006D0137" w:rsidRDefault="006D0137">
            <w:pPr>
              <w:pStyle w:val="ConsPlusNormal"/>
              <w:jc w:val="center"/>
            </w:pPr>
            <w:r>
              <w:t>"ДА-ИЖС"</w:t>
            </w:r>
          </w:p>
        </w:tc>
      </w:tr>
      <w:tr w:rsidR="006D0137">
        <w:tc>
          <w:tcPr>
            <w:tcW w:w="567" w:type="dxa"/>
          </w:tcPr>
          <w:p w:rsidR="006D0137" w:rsidRDefault="006D0137">
            <w:pPr>
              <w:pStyle w:val="ConsPlusNormal"/>
              <w:jc w:val="center"/>
            </w:pPr>
            <w:r>
              <w:t>37</w:t>
            </w:r>
          </w:p>
        </w:tc>
        <w:tc>
          <w:tcPr>
            <w:tcW w:w="2040" w:type="dxa"/>
            <w:vAlign w:val="center"/>
          </w:tcPr>
          <w:p w:rsidR="006D0137" w:rsidRDefault="006D0137">
            <w:pPr>
              <w:pStyle w:val="ConsPlusNormal"/>
            </w:pPr>
            <w:r>
              <w:t>черный "ц"</w:t>
            </w:r>
          </w:p>
        </w:tc>
        <w:tc>
          <w:tcPr>
            <w:tcW w:w="1927" w:type="dxa"/>
          </w:tcPr>
          <w:p w:rsidR="006D0137" w:rsidRDefault="006D0137">
            <w:pPr>
              <w:pStyle w:val="ConsPlusNormal"/>
              <w:jc w:val="center"/>
            </w:pPr>
            <w:r>
              <w:t>"НЕТ"</w:t>
            </w:r>
          </w:p>
        </w:tc>
        <w:tc>
          <w:tcPr>
            <w:tcW w:w="1870" w:type="dxa"/>
          </w:tcPr>
          <w:p w:rsidR="006D0137" w:rsidRDefault="006D0137">
            <w:pPr>
              <w:pStyle w:val="ConsPlusNormal"/>
              <w:jc w:val="center"/>
            </w:pPr>
            <w:r>
              <w:t>"ДА"</w:t>
            </w:r>
          </w:p>
        </w:tc>
        <w:tc>
          <w:tcPr>
            <w:tcW w:w="1757" w:type="dxa"/>
          </w:tcPr>
          <w:p w:rsidR="006D0137" w:rsidRDefault="006D0137">
            <w:pPr>
              <w:pStyle w:val="ConsPlusNormal"/>
              <w:jc w:val="center"/>
            </w:pPr>
            <w:r>
              <w:t>"НЕТ"</w:t>
            </w:r>
          </w:p>
        </w:tc>
        <w:tc>
          <w:tcPr>
            <w:tcW w:w="1757" w:type="dxa"/>
          </w:tcPr>
          <w:p w:rsidR="006D0137" w:rsidRDefault="006D0137">
            <w:pPr>
              <w:pStyle w:val="ConsPlusNormal"/>
              <w:jc w:val="center"/>
            </w:pPr>
            <w:r>
              <w:t>"НЕТ"</w:t>
            </w:r>
          </w:p>
        </w:tc>
        <w:tc>
          <w:tcPr>
            <w:tcW w:w="1757" w:type="dxa"/>
          </w:tcPr>
          <w:p w:rsidR="006D0137" w:rsidRDefault="006D0137">
            <w:pPr>
              <w:pStyle w:val="ConsPlusNormal"/>
              <w:jc w:val="center"/>
            </w:pPr>
            <w:r>
              <w:t>"НЕТ"</w:t>
            </w:r>
          </w:p>
        </w:tc>
        <w:tc>
          <w:tcPr>
            <w:tcW w:w="1984" w:type="dxa"/>
          </w:tcPr>
          <w:p w:rsidR="006D0137" w:rsidRDefault="006D0137">
            <w:pPr>
              <w:pStyle w:val="ConsPlusNormal"/>
              <w:jc w:val="center"/>
            </w:pPr>
            <w:r>
              <w:t>"НЕТ"</w:t>
            </w:r>
          </w:p>
        </w:tc>
        <w:tc>
          <w:tcPr>
            <w:tcW w:w="1814" w:type="dxa"/>
          </w:tcPr>
          <w:p w:rsidR="006D0137" w:rsidRDefault="006D0137">
            <w:pPr>
              <w:pStyle w:val="ConsPlusNormal"/>
              <w:jc w:val="center"/>
            </w:pPr>
            <w:r>
              <w:t>"ДА"</w:t>
            </w:r>
          </w:p>
        </w:tc>
        <w:tc>
          <w:tcPr>
            <w:tcW w:w="2154" w:type="dxa"/>
          </w:tcPr>
          <w:p w:rsidR="006D0137" w:rsidRDefault="006D0137">
            <w:pPr>
              <w:pStyle w:val="ConsPlusNormal"/>
              <w:jc w:val="center"/>
            </w:pPr>
            <w:r>
              <w:t>"НЕТ"</w:t>
            </w:r>
          </w:p>
        </w:tc>
        <w:tc>
          <w:tcPr>
            <w:tcW w:w="1530" w:type="dxa"/>
          </w:tcPr>
          <w:p w:rsidR="006D0137" w:rsidRDefault="006D0137">
            <w:pPr>
              <w:pStyle w:val="ConsPlusNormal"/>
              <w:jc w:val="center"/>
            </w:pPr>
            <w:r>
              <w:t>"НЕТ"</w:t>
            </w:r>
          </w:p>
        </w:tc>
        <w:tc>
          <w:tcPr>
            <w:tcW w:w="1644" w:type="dxa"/>
          </w:tcPr>
          <w:p w:rsidR="006D0137" w:rsidRDefault="006D0137">
            <w:pPr>
              <w:pStyle w:val="ConsPlusNormal"/>
              <w:jc w:val="center"/>
            </w:pPr>
            <w:r>
              <w:t>"НЕТ"</w:t>
            </w:r>
          </w:p>
        </w:tc>
        <w:tc>
          <w:tcPr>
            <w:tcW w:w="1360" w:type="dxa"/>
          </w:tcPr>
          <w:p w:rsidR="006D0137" w:rsidRDefault="006D0137">
            <w:pPr>
              <w:pStyle w:val="ConsPlusNormal"/>
              <w:jc w:val="center"/>
            </w:pPr>
            <w:r>
              <w:t>"НЕТ"</w:t>
            </w:r>
          </w:p>
        </w:tc>
        <w:tc>
          <w:tcPr>
            <w:tcW w:w="1984" w:type="dxa"/>
          </w:tcPr>
          <w:p w:rsidR="006D0137" w:rsidRDefault="006D0137">
            <w:pPr>
              <w:pStyle w:val="ConsPlusNormal"/>
              <w:jc w:val="center"/>
            </w:pPr>
            <w:r>
              <w:t>"НЕТ"</w:t>
            </w:r>
          </w:p>
        </w:tc>
        <w:tc>
          <w:tcPr>
            <w:tcW w:w="1417" w:type="dxa"/>
          </w:tcPr>
          <w:p w:rsidR="006D0137" w:rsidRDefault="006D0137">
            <w:pPr>
              <w:pStyle w:val="ConsPlusNormal"/>
              <w:jc w:val="center"/>
            </w:pPr>
            <w:r>
              <w:t>"НЕТ"</w:t>
            </w:r>
          </w:p>
        </w:tc>
        <w:tc>
          <w:tcPr>
            <w:tcW w:w="2211" w:type="dxa"/>
          </w:tcPr>
          <w:p w:rsidR="006D0137" w:rsidRDefault="006D0137">
            <w:pPr>
              <w:pStyle w:val="ConsPlusNormal"/>
              <w:jc w:val="center"/>
            </w:pPr>
            <w:r>
              <w:t>"НЕТ"</w:t>
            </w:r>
          </w:p>
        </w:tc>
        <w:tc>
          <w:tcPr>
            <w:tcW w:w="2777" w:type="dxa"/>
          </w:tcPr>
          <w:p w:rsidR="006D0137" w:rsidRDefault="006D0137">
            <w:pPr>
              <w:pStyle w:val="ConsPlusNormal"/>
              <w:jc w:val="center"/>
            </w:pPr>
            <w:r>
              <w:t>"НЕТ"</w:t>
            </w:r>
          </w:p>
        </w:tc>
      </w:tr>
      <w:tr w:rsidR="006D0137">
        <w:tc>
          <w:tcPr>
            <w:tcW w:w="567" w:type="dxa"/>
          </w:tcPr>
          <w:p w:rsidR="006D0137" w:rsidRDefault="006D0137">
            <w:pPr>
              <w:pStyle w:val="ConsPlusNormal"/>
              <w:jc w:val="center"/>
            </w:pPr>
            <w:r>
              <w:t>38</w:t>
            </w:r>
          </w:p>
        </w:tc>
        <w:tc>
          <w:tcPr>
            <w:tcW w:w="2040" w:type="dxa"/>
            <w:vAlign w:val="center"/>
          </w:tcPr>
          <w:p w:rsidR="006D0137" w:rsidRDefault="006D0137">
            <w:pPr>
              <w:pStyle w:val="ConsPlusNormal"/>
            </w:pPr>
            <w:r>
              <w:t>золотой "ц"</w:t>
            </w:r>
          </w:p>
        </w:tc>
        <w:tc>
          <w:tcPr>
            <w:tcW w:w="1927" w:type="dxa"/>
          </w:tcPr>
          <w:p w:rsidR="006D0137" w:rsidRDefault="006D0137">
            <w:pPr>
              <w:pStyle w:val="ConsPlusNormal"/>
              <w:jc w:val="center"/>
            </w:pPr>
            <w:r>
              <w:t>"НЕТ"</w:t>
            </w:r>
          </w:p>
        </w:tc>
        <w:tc>
          <w:tcPr>
            <w:tcW w:w="1870" w:type="dxa"/>
          </w:tcPr>
          <w:p w:rsidR="006D0137" w:rsidRDefault="006D0137">
            <w:pPr>
              <w:pStyle w:val="ConsPlusNormal"/>
              <w:jc w:val="center"/>
            </w:pPr>
            <w:r>
              <w:t>"ДА-И"</w:t>
            </w:r>
          </w:p>
        </w:tc>
        <w:tc>
          <w:tcPr>
            <w:tcW w:w="1757" w:type="dxa"/>
          </w:tcPr>
          <w:p w:rsidR="006D0137" w:rsidRDefault="006D0137">
            <w:pPr>
              <w:pStyle w:val="ConsPlusNormal"/>
              <w:jc w:val="center"/>
            </w:pPr>
            <w:r>
              <w:t>"НЕТ"</w:t>
            </w:r>
          </w:p>
        </w:tc>
        <w:tc>
          <w:tcPr>
            <w:tcW w:w="1757" w:type="dxa"/>
          </w:tcPr>
          <w:p w:rsidR="006D0137" w:rsidRDefault="006D0137">
            <w:pPr>
              <w:pStyle w:val="ConsPlusNormal"/>
              <w:jc w:val="center"/>
            </w:pPr>
            <w:r>
              <w:t>"НЕТ"</w:t>
            </w:r>
          </w:p>
        </w:tc>
        <w:tc>
          <w:tcPr>
            <w:tcW w:w="1757" w:type="dxa"/>
          </w:tcPr>
          <w:p w:rsidR="006D0137" w:rsidRDefault="006D0137">
            <w:pPr>
              <w:pStyle w:val="ConsPlusNormal"/>
              <w:jc w:val="center"/>
            </w:pPr>
            <w:r>
              <w:t>"НЕТ"</w:t>
            </w:r>
          </w:p>
        </w:tc>
        <w:tc>
          <w:tcPr>
            <w:tcW w:w="1984" w:type="dxa"/>
          </w:tcPr>
          <w:p w:rsidR="006D0137" w:rsidRDefault="006D0137">
            <w:pPr>
              <w:pStyle w:val="ConsPlusNormal"/>
              <w:jc w:val="center"/>
            </w:pPr>
            <w:r>
              <w:t>"НЕТ"</w:t>
            </w:r>
          </w:p>
        </w:tc>
        <w:tc>
          <w:tcPr>
            <w:tcW w:w="1814" w:type="dxa"/>
          </w:tcPr>
          <w:p w:rsidR="006D0137" w:rsidRDefault="006D0137">
            <w:pPr>
              <w:pStyle w:val="ConsPlusNormal"/>
              <w:jc w:val="center"/>
            </w:pPr>
            <w:r>
              <w:t>"ДА-И"</w:t>
            </w:r>
          </w:p>
        </w:tc>
        <w:tc>
          <w:tcPr>
            <w:tcW w:w="2154" w:type="dxa"/>
          </w:tcPr>
          <w:p w:rsidR="006D0137" w:rsidRDefault="006D0137">
            <w:pPr>
              <w:pStyle w:val="ConsPlusNormal"/>
              <w:jc w:val="center"/>
            </w:pPr>
            <w:r>
              <w:t>"НЕТ"</w:t>
            </w:r>
          </w:p>
        </w:tc>
        <w:tc>
          <w:tcPr>
            <w:tcW w:w="1530" w:type="dxa"/>
          </w:tcPr>
          <w:p w:rsidR="006D0137" w:rsidRDefault="006D0137">
            <w:pPr>
              <w:pStyle w:val="ConsPlusNormal"/>
              <w:jc w:val="center"/>
            </w:pPr>
            <w:r>
              <w:t>"НЕТ"</w:t>
            </w:r>
          </w:p>
        </w:tc>
        <w:tc>
          <w:tcPr>
            <w:tcW w:w="1644" w:type="dxa"/>
          </w:tcPr>
          <w:p w:rsidR="006D0137" w:rsidRDefault="006D0137">
            <w:pPr>
              <w:pStyle w:val="ConsPlusNormal"/>
              <w:jc w:val="center"/>
            </w:pPr>
            <w:r>
              <w:t>"НЕТ"</w:t>
            </w:r>
          </w:p>
        </w:tc>
        <w:tc>
          <w:tcPr>
            <w:tcW w:w="1360" w:type="dxa"/>
          </w:tcPr>
          <w:p w:rsidR="006D0137" w:rsidRDefault="006D0137">
            <w:pPr>
              <w:pStyle w:val="ConsPlusNormal"/>
              <w:jc w:val="center"/>
            </w:pPr>
            <w:r>
              <w:t>"НЕТ"</w:t>
            </w:r>
          </w:p>
        </w:tc>
        <w:tc>
          <w:tcPr>
            <w:tcW w:w="1984" w:type="dxa"/>
          </w:tcPr>
          <w:p w:rsidR="006D0137" w:rsidRDefault="006D0137">
            <w:pPr>
              <w:pStyle w:val="ConsPlusNormal"/>
              <w:jc w:val="center"/>
            </w:pPr>
            <w:r>
              <w:t>"НЕТ"</w:t>
            </w:r>
          </w:p>
        </w:tc>
        <w:tc>
          <w:tcPr>
            <w:tcW w:w="1417" w:type="dxa"/>
          </w:tcPr>
          <w:p w:rsidR="006D0137" w:rsidRDefault="006D0137">
            <w:pPr>
              <w:pStyle w:val="ConsPlusNormal"/>
              <w:jc w:val="center"/>
            </w:pPr>
            <w:r>
              <w:t>"НЕТ"</w:t>
            </w:r>
          </w:p>
        </w:tc>
        <w:tc>
          <w:tcPr>
            <w:tcW w:w="2211" w:type="dxa"/>
          </w:tcPr>
          <w:p w:rsidR="006D0137" w:rsidRDefault="006D0137">
            <w:pPr>
              <w:pStyle w:val="ConsPlusNormal"/>
              <w:jc w:val="center"/>
            </w:pPr>
            <w:r>
              <w:t>"НЕТ"</w:t>
            </w:r>
          </w:p>
        </w:tc>
        <w:tc>
          <w:tcPr>
            <w:tcW w:w="2777" w:type="dxa"/>
          </w:tcPr>
          <w:p w:rsidR="006D0137" w:rsidRDefault="006D0137">
            <w:pPr>
              <w:pStyle w:val="ConsPlusNormal"/>
              <w:jc w:val="center"/>
            </w:pPr>
            <w:r>
              <w:t>"НЕТ"</w:t>
            </w:r>
          </w:p>
        </w:tc>
      </w:tr>
      <w:tr w:rsidR="006D0137">
        <w:tc>
          <w:tcPr>
            <w:tcW w:w="567" w:type="dxa"/>
          </w:tcPr>
          <w:p w:rsidR="006D0137" w:rsidRDefault="006D0137">
            <w:pPr>
              <w:pStyle w:val="ConsPlusNormal"/>
              <w:jc w:val="center"/>
            </w:pPr>
            <w:r>
              <w:t>39</w:t>
            </w:r>
          </w:p>
        </w:tc>
        <w:tc>
          <w:tcPr>
            <w:tcW w:w="2040" w:type="dxa"/>
            <w:vAlign w:val="center"/>
          </w:tcPr>
          <w:p w:rsidR="006D0137" w:rsidRDefault="006D0137">
            <w:pPr>
              <w:pStyle w:val="ConsPlusNormal"/>
            </w:pPr>
            <w:r>
              <w:t>зеленый "ц"</w:t>
            </w:r>
          </w:p>
        </w:tc>
        <w:tc>
          <w:tcPr>
            <w:tcW w:w="1927" w:type="dxa"/>
            <w:vMerge w:val="restart"/>
          </w:tcPr>
          <w:p w:rsidR="006D0137" w:rsidRDefault="006D0137">
            <w:pPr>
              <w:pStyle w:val="ConsPlusNormal"/>
              <w:jc w:val="center"/>
            </w:pPr>
            <w:r>
              <w:t>"НЕТ"</w:t>
            </w:r>
          </w:p>
        </w:tc>
        <w:tc>
          <w:tcPr>
            <w:tcW w:w="1870" w:type="dxa"/>
            <w:vMerge w:val="restart"/>
          </w:tcPr>
          <w:p w:rsidR="006D0137" w:rsidRDefault="006D0137">
            <w:pPr>
              <w:pStyle w:val="ConsPlusNormal"/>
              <w:jc w:val="center"/>
            </w:pPr>
            <w:r>
              <w:t>"ДА"</w:t>
            </w:r>
          </w:p>
        </w:tc>
        <w:tc>
          <w:tcPr>
            <w:tcW w:w="1757" w:type="dxa"/>
            <w:vMerge w:val="restart"/>
          </w:tcPr>
          <w:p w:rsidR="006D0137" w:rsidRDefault="006D0137">
            <w:pPr>
              <w:pStyle w:val="ConsPlusNormal"/>
              <w:jc w:val="center"/>
            </w:pPr>
            <w:r>
              <w:t>"НЕТ"</w:t>
            </w:r>
          </w:p>
        </w:tc>
        <w:tc>
          <w:tcPr>
            <w:tcW w:w="1757" w:type="dxa"/>
            <w:vMerge w:val="restart"/>
          </w:tcPr>
          <w:p w:rsidR="006D0137" w:rsidRDefault="006D0137">
            <w:pPr>
              <w:pStyle w:val="ConsPlusNormal"/>
              <w:jc w:val="center"/>
            </w:pPr>
            <w:r>
              <w:t>"ДА"</w:t>
            </w:r>
          </w:p>
        </w:tc>
        <w:tc>
          <w:tcPr>
            <w:tcW w:w="1757" w:type="dxa"/>
            <w:vMerge w:val="restart"/>
          </w:tcPr>
          <w:p w:rsidR="006D0137" w:rsidRDefault="006D0137">
            <w:pPr>
              <w:pStyle w:val="ConsPlusNormal"/>
              <w:jc w:val="center"/>
            </w:pPr>
            <w:r>
              <w:t>"ДА"</w:t>
            </w:r>
          </w:p>
        </w:tc>
        <w:tc>
          <w:tcPr>
            <w:tcW w:w="1984" w:type="dxa"/>
            <w:vMerge w:val="restart"/>
          </w:tcPr>
          <w:p w:rsidR="006D0137" w:rsidRDefault="006D0137">
            <w:pPr>
              <w:pStyle w:val="ConsPlusNormal"/>
              <w:jc w:val="center"/>
            </w:pPr>
            <w:r>
              <w:t>"ДА"</w:t>
            </w:r>
          </w:p>
        </w:tc>
        <w:tc>
          <w:tcPr>
            <w:tcW w:w="1814" w:type="dxa"/>
            <w:vMerge w:val="restart"/>
          </w:tcPr>
          <w:p w:rsidR="006D0137" w:rsidRDefault="006D0137">
            <w:pPr>
              <w:pStyle w:val="ConsPlusNormal"/>
              <w:jc w:val="center"/>
            </w:pPr>
            <w:r>
              <w:t>"ДА"</w:t>
            </w:r>
          </w:p>
        </w:tc>
        <w:tc>
          <w:tcPr>
            <w:tcW w:w="2154" w:type="dxa"/>
            <w:vMerge w:val="restart"/>
          </w:tcPr>
          <w:p w:rsidR="006D0137" w:rsidRDefault="006D0137">
            <w:pPr>
              <w:pStyle w:val="ConsPlusNormal"/>
              <w:jc w:val="center"/>
            </w:pPr>
            <w:r>
              <w:t>"ДА"</w:t>
            </w:r>
          </w:p>
        </w:tc>
        <w:tc>
          <w:tcPr>
            <w:tcW w:w="1530" w:type="dxa"/>
            <w:vMerge w:val="restart"/>
          </w:tcPr>
          <w:p w:rsidR="006D0137" w:rsidRDefault="006D0137">
            <w:pPr>
              <w:pStyle w:val="ConsPlusNormal"/>
              <w:jc w:val="center"/>
            </w:pPr>
            <w:r>
              <w:t>"ДА"</w:t>
            </w:r>
          </w:p>
        </w:tc>
        <w:tc>
          <w:tcPr>
            <w:tcW w:w="1644" w:type="dxa"/>
            <w:vMerge w:val="restart"/>
          </w:tcPr>
          <w:p w:rsidR="006D0137" w:rsidRDefault="006D0137">
            <w:pPr>
              <w:pStyle w:val="ConsPlusNormal"/>
              <w:jc w:val="center"/>
            </w:pPr>
            <w:r>
              <w:t>"ДА"</w:t>
            </w:r>
          </w:p>
        </w:tc>
        <w:tc>
          <w:tcPr>
            <w:tcW w:w="1360" w:type="dxa"/>
            <w:vMerge w:val="restart"/>
          </w:tcPr>
          <w:p w:rsidR="006D0137" w:rsidRDefault="006D0137">
            <w:pPr>
              <w:pStyle w:val="ConsPlusNormal"/>
              <w:jc w:val="center"/>
            </w:pPr>
            <w:r>
              <w:t>"ДА"</w:t>
            </w:r>
          </w:p>
        </w:tc>
        <w:tc>
          <w:tcPr>
            <w:tcW w:w="1984" w:type="dxa"/>
            <w:vMerge w:val="restart"/>
          </w:tcPr>
          <w:p w:rsidR="006D0137" w:rsidRDefault="006D0137">
            <w:pPr>
              <w:pStyle w:val="ConsPlusNormal"/>
              <w:jc w:val="center"/>
            </w:pPr>
            <w:r>
              <w:t>"ДА"</w:t>
            </w:r>
          </w:p>
        </w:tc>
        <w:tc>
          <w:tcPr>
            <w:tcW w:w="1417" w:type="dxa"/>
            <w:vMerge w:val="restart"/>
          </w:tcPr>
          <w:p w:rsidR="006D0137" w:rsidRDefault="006D0137">
            <w:pPr>
              <w:pStyle w:val="ConsPlusNormal"/>
              <w:jc w:val="center"/>
            </w:pPr>
            <w:r>
              <w:t>"ДА"</w:t>
            </w:r>
          </w:p>
        </w:tc>
        <w:tc>
          <w:tcPr>
            <w:tcW w:w="2211" w:type="dxa"/>
            <w:vMerge w:val="restart"/>
          </w:tcPr>
          <w:p w:rsidR="006D0137" w:rsidRDefault="006D0137">
            <w:pPr>
              <w:pStyle w:val="ConsPlusNormal"/>
              <w:jc w:val="center"/>
            </w:pPr>
            <w:r>
              <w:t>"ДА"</w:t>
            </w:r>
          </w:p>
        </w:tc>
        <w:tc>
          <w:tcPr>
            <w:tcW w:w="2777" w:type="dxa"/>
            <w:vMerge w:val="restart"/>
          </w:tcPr>
          <w:p w:rsidR="006D0137" w:rsidRDefault="006D0137">
            <w:pPr>
              <w:pStyle w:val="ConsPlusNormal"/>
              <w:jc w:val="center"/>
            </w:pPr>
            <w:r>
              <w:t>"ДА"</w:t>
            </w:r>
          </w:p>
        </w:tc>
      </w:tr>
      <w:tr w:rsidR="006D0137">
        <w:tc>
          <w:tcPr>
            <w:tcW w:w="567" w:type="dxa"/>
          </w:tcPr>
          <w:p w:rsidR="006D0137" w:rsidRDefault="006D0137">
            <w:pPr>
              <w:pStyle w:val="ConsPlusNormal"/>
              <w:jc w:val="center"/>
            </w:pPr>
            <w:r>
              <w:t>40</w:t>
            </w:r>
          </w:p>
        </w:tc>
        <w:tc>
          <w:tcPr>
            <w:tcW w:w="2040" w:type="dxa"/>
            <w:vAlign w:val="center"/>
          </w:tcPr>
          <w:p w:rsidR="006D0137" w:rsidRDefault="006D0137">
            <w:pPr>
              <w:pStyle w:val="ConsPlusNormal"/>
            </w:pPr>
            <w:r>
              <w:t>голубой "ц"</w:t>
            </w:r>
          </w:p>
        </w:tc>
        <w:tc>
          <w:tcPr>
            <w:tcW w:w="1927" w:type="dxa"/>
            <w:vMerge/>
          </w:tcPr>
          <w:p w:rsidR="006D0137" w:rsidRDefault="006D0137">
            <w:pPr>
              <w:pStyle w:val="ConsPlusNormal"/>
            </w:pPr>
          </w:p>
        </w:tc>
        <w:tc>
          <w:tcPr>
            <w:tcW w:w="1870"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777" w:type="dxa"/>
            <w:vMerge/>
          </w:tcPr>
          <w:p w:rsidR="006D0137" w:rsidRDefault="006D0137">
            <w:pPr>
              <w:pStyle w:val="ConsPlusNormal"/>
            </w:pPr>
          </w:p>
        </w:tc>
      </w:tr>
      <w:tr w:rsidR="006D0137">
        <w:tc>
          <w:tcPr>
            <w:tcW w:w="567" w:type="dxa"/>
          </w:tcPr>
          <w:p w:rsidR="006D0137" w:rsidRDefault="006D0137">
            <w:pPr>
              <w:pStyle w:val="ConsPlusNormal"/>
              <w:jc w:val="center"/>
            </w:pPr>
            <w:r>
              <w:t>41</w:t>
            </w:r>
          </w:p>
        </w:tc>
        <w:tc>
          <w:tcPr>
            <w:tcW w:w="2040" w:type="dxa"/>
            <w:vAlign w:val="center"/>
          </w:tcPr>
          <w:p w:rsidR="006D0137" w:rsidRDefault="006D0137">
            <w:pPr>
              <w:pStyle w:val="ConsPlusNormal"/>
            </w:pPr>
            <w:r>
              <w:t>бежевый "ц/цс"</w:t>
            </w:r>
          </w:p>
        </w:tc>
        <w:tc>
          <w:tcPr>
            <w:tcW w:w="1927" w:type="dxa"/>
            <w:vMerge/>
          </w:tcPr>
          <w:p w:rsidR="006D0137" w:rsidRDefault="006D0137">
            <w:pPr>
              <w:pStyle w:val="ConsPlusNormal"/>
            </w:pPr>
          </w:p>
        </w:tc>
        <w:tc>
          <w:tcPr>
            <w:tcW w:w="1870"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777" w:type="dxa"/>
            <w:vMerge/>
          </w:tcPr>
          <w:p w:rsidR="006D0137" w:rsidRDefault="006D0137">
            <w:pPr>
              <w:pStyle w:val="ConsPlusNormal"/>
            </w:pPr>
          </w:p>
        </w:tc>
      </w:tr>
      <w:tr w:rsidR="006D0137">
        <w:tc>
          <w:tcPr>
            <w:tcW w:w="567" w:type="dxa"/>
          </w:tcPr>
          <w:p w:rsidR="006D0137" w:rsidRDefault="006D0137">
            <w:pPr>
              <w:pStyle w:val="ConsPlusNormal"/>
              <w:jc w:val="center"/>
            </w:pPr>
            <w:r>
              <w:t>42</w:t>
            </w:r>
          </w:p>
        </w:tc>
        <w:tc>
          <w:tcPr>
            <w:tcW w:w="2040" w:type="dxa"/>
            <w:vAlign w:val="center"/>
          </w:tcPr>
          <w:p w:rsidR="006D0137" w:rsidRDefault="006D0137">
            <w:pPr>
              <w:pStyle w:val="ConsPlusNormal"/>
            </w:pPr>
            <w:r>
              <w:t>коричневый "ц/цс"</w:t>
            </w:r>
          </w:p>
        </w:tc>
        <w:tc>
          <w:tcPr>
            <w:tcW w:w="1927" w:type="dxa"/>
            <w:vMerge/>
          </w:tcPr>
          <w:p w:rsidR="006D0137" w:rsidRDefault="006D0137">
            <w:pPr>
              <w:pStyle w:val="ConsPlusNormal"/>
            </w:pPr>
          </w:p>
        </w:tc>
        <w:tc>
          <w:tcPr>
            <w:tcW w:w="1870"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777" w:type="dxa"/>
            <w:vMerge/>
          </w:tcPr>
          <w:p w:rsidR="006D0137" w:rsidRDefault="006D0137">
            <w:pPr>
              <w:pStyle w:val="ConsPlusNormal"/>
            </w:pPr>
          </w:p>
        </w:tc>
      </w:tr>
      <w:tr w:rsidR="006D0137">
        <w:tc>
          <w:tcPr>
            <w:tcW w:w="567" w:type="dxa"/>
          </w:tcPr>
          <w:p w:rsidR="006D0137" w:rsidRDefault="006D0137">
            <w:pPr>
              <w:pStyle w:val="ConsPlusNormal"/>
              <w:jc w:val="center"/>
            </w:pPr>
            <w:r>
              <w:t>43</w:t>
            </w:r>
          </w:p>
        </w:tc>
        <w:tc>
          <w:tcPr>
            <w:tcW w:w="2040" w:type="dxa"/>
            <w:vAlign w:val="center"/>
          </w:tcPr>
          <w:p w:rsidR="006D0137" w:rsidRDefault="006D0137">
            <w:pPr>
              <w:pStyle w:val="ConsPlusNormal"/>
            </w:pPr>
            <w:r>
              <w:t>серый "ц/цс"</w:t>
            </w:r>
          </w:p>
        </w:tc>
        <w:tc>
          <w:tcPr>
            <w:tcW w:w="1927" w:type="dxa"/>
            <w:vMerge w:val="restart"/>
          </w:tcPr>
          <w:p w:rsidR="006D0137" w:rsidRDefault="006D0137">
            <w:pPr>
              <w:pStyle w:val="ConsPlusNormal"/>
              <w:jc w:val="center"/>
            </w:pPr>
            <w:r>
              <w:t>"ДА"</w:t>
            </w:r>
          </w:p>
        </w:tc>
        <w:tc>
          <w:tcPr>
            <w:tcW w:w="1870" w:type="dxa"/>
            <w:vMerge w:val="restart"/>
          </w:tcPr>
          <w:p w:rsidR="006D0137" w:rsidRDefault="006D0137">
            <w:pPr>
              <w:pStyle w:val="ConsPlusNormal"/>
              <w:jc w:val="center"/>
            </w:pPr>
            <w:r>
              <w:t>"ДА"</w:t>
            </w:r>
          </w:p>
        </w:tc>
        <w:tc>
          <w:tcPr>
            <w:tcW w:w="1757" w:type="dxa"/>
            <w:vMerge w:val="restart"/>
          </w:tcPr>
          <w:p w:rsidR="006D0137" w:rsidRDefault="006D0137">
            <w:pPr>
              <w:pStyle w:val="ConsPlusNormal"/>
              <w:jc w:val="center"/>
            </w:pPr>
            <w:r>
              <w:t>"ДА"</w:t>
            </w:r>
          </w:p>
        </w:tc>
        <w:tc>
          <w:tcPr>
            <w:tcW w:w="1757" w:type="dxa"/>
            <w:vMerge w:val="restart"/>
          </w:tcPr>
          <w:p w:rsidR="006D0137" w:rsidRDefault="006D0137">
            <w:pPr>
              <w:pStyle w:val="ConsPlusNormal"/>
              <w:jc w:val="center"/>
            </w:pPr>
            <w:r>
              <w:t>"ДА"</w:t>
            </w:r>
          </w:p>
        </w:tc>
        <w:tc>
          <w:tcPr>
            <w:tcW w:w="1757" w:type="dxa"/>
            <w:vMerge w:val="restart"/>
          </w:tcPr>
          <w:p w:rsidR="006D0137" w:rsidRDefault="006D0137">
            <w:pPr>
              <w:pStyle w:val="ConsPlusNormal"/>
              <w:jc w:val="center"/>
            </w:pPr>
            <w:r>
              <w:t>"ДА"</w:t>
            </w:r>
          </w:p>
        </w:tc>
        <w:tc>
          <w:tcPr>
            <w:tcW w:w="1984" w:type="dxa"/>
            <w:vMerge w:val="restart"/>
          </w:tcPr>
          <w:p w:rsidR="006D0137" w:rsidRDefault="006D0137">
            <w:pPr>
              <w:pStyle w:val="ConsPlusNormal"/>
              <w:jc w:val="center"/>
            </w:pPr>
            <w:r>
              <w:t>"ДА"</w:t>
            </w:r>
          </w:p>
        </w:tc>
        <w:tc>
          <w:tcPr>
            <w:tcW w:w="1814" w:type="dxa"/>
            <w:vMerge w:val="restart"/>
          </w:tcPr>
          <w:p w:rsidR="006D0137" w:rsidRDefault="006D0137">
            <w:pPr>
              <w:pStyle w:val="ConsPlusNormal"/>
              <w:jc w:val="center"/>
            </w:pPr>
            <w:r>
              <w:t>"ДА"</w:t>
            </w:r>
          </w:p>
        </w:tc>
        <w:tc>
          <w:tcPr>
            <w:tcW w:w="2154" w:type="dxa"/>
            <w:vMerge w:val="restart"/>
          </w:tcPr>
          <w:p w:rsidR="006D0137" w:rsidRDefault="006D0137">
            <w:pPr>
              <w:pStyle w:val="ConsPlusNormal"/>
              <w:jc w:val="center"/>
            </w:pPr>
            <w:r>
              <w:t>"ДА"</w:t>
            </w:r>
          </w:p>
        </w:tc>
        <w:tc>
          <w:tcPr>
            <w:tcW w:w="1530" w:type="dxa"/>
            <w:vMerge w:val="restart"/>
          </w:tcPr>
          <w:p w:rsidR="006D0137" w:rsidRDefault="006D0137">
            <w:pPr>
              <w:pStyle w:val="ConsPlusNormal"/>
              <w:jc w:val="center"/>
            </w:pPr>
            <w:r>
              <w:t>"ДА"</w:t>
            </w:r>
          </w:p>
        </w:tc>
        <w:tc>
          <w:tcPr>
            <w:tcW w:w="1644" w:type="dxa"/>
            <w:vMerge w:val="restart"/>
          </w:tcPr>
          <w:p w:rsidR="006D0137" w:rsidRDefault="006D0137">
            <w:pPr>
              <w:pStyle w:val="ConsPlusNormal"/>
              <w:jc w:val="center"/>
            </w:pPr>
            <w:r>
              <w:t>"ДА"</w:t>
            </w:r>
          </w:p>
        </w:tc>
        <w:tc>
          <w:tcPr>
            <w:tcW w:w="1360" w:type="dxa"/>
            <w:vMerge w:val="restart"/>
          </w:tcPr>
          <w:p w:rsidR="006D0137" w:rsidRDefault="006D0137">
            <w:pPr>
              <w:pStyle w:val="ConsPlusNormal"/>
              <w:jc w:val="center"/>
            </w:pPr>
            <w:r>
              <w:t>"ДА"</w:t>
            </w:r>
          </w:p>
        </w:tc>
        <w:tc>
          <w:tcPr>
            <w:tcW w:w="1984" w:type="dxa"/>
            <w:vMerge w:val="restart"/>
          </w:tcPr>
          <w:p w:rsidR="006D0137" w:rsidRDefault="006D0137">
            <w:pPr>
              <w:pStyle w:val="ConsPlusNormal"/>
              <w:jc w:val="center"/>
            </w:pPr>
            <w:r>
              <w:t>"ДА"</w:t>
            </w:r>
          </w:p>
        </w:tc>
        <w:tc>
          <w:tcPr>
            <w:tcW w:w="1417" w:type="dxa"/>
            <w:vMerge w:val="restart"/>
          </w:tcPr>
          <w:p w:rsidR="006D0137" w:rsidRDefault="006D0137">
            <w:pPr>
              <w:pStyle w:val="ConsPlusNormal"/>
              <w:jc w:val="center"/>
            </w:pPr>
            <w:r>
              <w:t>"ДА"</w:t>
            </w:r>
          </w:p>
        </w:tc>
        <w:tc>
          <w:tcPr>
            <w:tcW w:w="2211" w:type="dxa"/>
            <w:vMerge w:val="restart"/>
          </w:tcPr>
          <w:p w:rsidR="006D0137" w:rsidRDefault="006D0137">
            <w:pPr>
              <w:pStyle w:val="ConsPlusNormal"/>
              <w:jc w:val="center"/>
            </w:pPr>
            <w:r>
              <w:t>"ДА"</w:t>
            </w:r>
          </w:p>
        </w:tc>
        <w:tc>
          <w:tcPr>
            <w:tcW w:w="2777" w:type="dxa"/>
            <w:vMerge w:val="restart"/>
          </w:tcPr>
          <w:p w:rsidR="006D0137" w:rsidRDefault="006D0137">
            <w:pPr>
              <w:pStyle w:val="ConsPlusNormal"/>
              <w:jc w:val="center"/>
            </w:pPr>
            <w:r>
              <w:t>"ДА"</w:t>
            </w:r>
          </w:p>
        </w:tc>
      </w:tr>
      <w:tr w:rsidR="006D0137">
        <w:tc>
          <w:tcPr>
            <w:tcW w:w="567" w:type="dxa"/>
          </w:tcPr>
          <w:p w:rsidR="006D0137" w:rsidRDefault="006D0137">
            <w:pPr>
              <w:pStyle w:val="ConsPlusNormal"/>
              <w:jc w:val="center"/>
            </w:pPr>
            <w:r>
              <w:t>44</w:t>
            </w:r>
          </w:p>
        </w:tc>
        <w:tc>
          <w:tcPr>
            <w:tcW w:w="2040" w:type="dxa"/>
            <w:vAlign w:val="center"/>
          </w:tcPr>
          <w:p w:rsidR="006D0137" w:rsidRDefault="006D0137">
            <w:pPr>
              <w:pStyle w:val="ConsPlusNormal"/>
              <w:jc w:val="both"/>
            </w:pPr>
            <w:r>
              <w:t>природные поверхности &lt;*&gt;</w:t>
            </w:r>
          </w:p>
          <w:p w:rsidR="006D0137" w:rsidRDefault="006D0137">
            <w:pPr>
              <w:pStyle w:val="ConsPlusNormal"/>
            </w:pPr>
            <w:r>
              <w:t>(дерево, камень, металл, керамика (имитации)</w:t>
            </w:r>
          </w:p>
        </w:tc>
        <w:tc>
          <w:tcPr>
            <w:tcW w:w="1927" w:type="dxa"/>
            <w:vMerge/>
          </w:tcPr>
          <w:p w:rsidR="006D0137" w:rsidRDefault="006D0137">
            <w:pPr>
              <w:pStyle w:val="ConsPlusNormal"/>
            </w:pPr>
          </w:p>
        </w:tc>
        <w:tc>
          <w:tcPr>
            <w:tcW w:w="1870"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757" w:type="dxa"/>
            <w:vMerge/>
          </w:tcPr>
          <w:p w:rsidR="006D0137" w:rsidRDefault="006D0137">
            <w:pPr>
              <w:pStyle w:val="ConsPlusNormal"/>
            </w:pPr>
          </w:p>
        </w:tc>
        <w:tc>
          <w:tcPr>
            <w:tcW w:w="1984" w:type="dxa"/>
            <w:vMerge/>
          </w:tcPr>
          <w:p w:rsidR="006D0137" w:rsidRDefault="006D0137">
            <w:pPr>
              <w:pStyle w:val="ConsPlusNormal"/>
            </w:pPr>
          </w:p>
        </w:tc>
        <w:tc>
          <w:tcPr>
            <w:tcW w:w="1814" w:type="dxa"/>
            <w:vMerge/>
          </w:tcPr>
          <w:p w:rsidR="006D0137" w:rsidRDefault="006D0137">
            <w:pPr>
              <w:pStyle w:val="ConsPlusNormal"/>
            </w:pPr>
          </w:p>
        </w:tc>
        <w:tc>
          <w:tcPr>
            <w:tcW w:w="2154" w:type="dxa"/>
            <w:vMerge/>
          </w:tcPr>
          <w:p w:rsidR="006D0137" w:rsidRDefault="006D0137">
            <w:pPr>
              <w:pStyle w:val="ConsPlusNormal"/>
            </w:pPr>
          </w:p>
        </w:tc>
        <w:tc>
          <w:tcPr>
            <w:tcW w:w="1530" w:type="dxa"/>
            <w:vMerge/>
          </w:tcPr>
          <w:p w:rsidR="006D0137" w:rsidRDefault="006D0137">
            <w:pPr>
              <w:pStyle w:val="ConsPlusNormal"/>
            </w:pPr>
          </w:p>
        </w:tc>
        <w:tc>
          <w:tcPr>
            <w:tcW w:w="1644" w:type="dxa"/>
            <w:vMerge/>
          </w:tcPr>
          <w:p w:rsidR="006D0137" w:rsidRDefault="006D0137">
            <w:pPr>
              <w:pStyle w:val="ConsPlusNormal"/>
            </w:pPr>
          </w:p>
        </w:tc>
        <w:tc>
          <w:tcPr>
            <w:tcW w:w="1360" w:type="dxa"/>
            <w:vMerge/>
          </w:tcPr>
          <w:p w:rsidR="006D0137" w:rsidRDefault="006D0137">
            <w:pPr>
              <w:pStyle w:val="ConsPlusNormal"/>
            </w:pPr>
          </w:p>
        </w:tc>
        <w:tc>
          <w:tcPr>
            <w:tcW w:w="1984" w:type="dxa"/>
            <w:vMerge/>
          </w:tcPr>
          <w:p w:rsidR="006D0137" w:rsidRDefault="006D0137">
            <w:pPr>
              <w:pStyle w:val="ConsPlusNormal"/>
            </w:pPr>
          </w:p>
        </w:tc>
        <w:tc>
          <w:tcPr>
            <w:tcW w:w="1417" w:type="dxa"/>
            <w:vMerge/>
          </w:tcPr>
          <w:p w:rsidR="006D0137" w:rsidRDefault="006D0137">
            <w:pPr>
              <w:pStyle w:val="ConsPlusNormal"/>
            </w:pPr>
          </w:p>
        </w:tc>
        <w:tc>
          <w:tcPr>
            <w:tcW w:w="2211" w:type="dxa"/>
            <w:vMerge/>
          </w:tcPr>
          <w:p w:rsidR="006D0137" w:rsidRDefault="006D0137">
            <w:pPr>
              <w:pStyle w:val="ConsPlusNormal"/>
            </w:pPr>
          </w:p>
        </w:tc>
        <w:tc>
          <w:tcPr>
            <w:tcW w:w="2777" w:type="dxa"/>
            <w:vMerge/>
          </w:tcPr>
          <w:p w:rsidR="006D0137" w:rsidRDefault="006D0137">
            <w:pPr>
              <w:pStyle w:val="ConsPlusNormal"/>
            </w:pPr>
          </w:p>
        </w:tc>
      </w:tr>
    </w:tbl>
    <w:p w:rsidR="006D0137" w:rsidRDefault="006D0137">
      <w:pPr>
        <w:pStyle w:val="ConsPlusNormal"/>
        <w:sectPr w:rsidR="006D0137">
          <w:pgSz w:w="16838" w:h="11905" w:orient="landscape"/>
          <w:pgMar w:top="1701" w:right="1134" w:bottom="850" w:left="1134" w:header="0" w:footer="0" w:gutter="0"/>
          <w:cols w:space="720"/>
          <w:titlePg/>
        </w:sectPr>
      </w:pPr>
    </w:p>
    <w:p w:rsidR="006D0137" w:rsidRDefault="006D0137">
      <w:pPr>
        <w:pStyle w:val="ConsPlusNormal"/>
        <w:jc w:val="both"/>
      </w:pPr>
    </w:p>
    <w:p w:rsidR="006D0137" w:rsidRDefault="006D0137">
      <w:pPr>
        <w:pStyle w:val="ConsPlusNormal"/>
        <w:jc w:val="both"/>
      </w:pPr>
    </w:p>
    <w:p w:rsidR="006D0137" w:rsidRDefault="006D0137">
      <w:pPr>
        <w:pStyle w:val="ConsPlusNormal"/>
        <w:jc w:val="both"/>
      </w:pPr>
    </w:p>
    <w:p w:rsidR="006D0137" w:rsidRDefault="006D0137">
      <w:pPr>
        <w:pStyle w:val="ConsPlusNormal"/>
        <w:jc w:val="both"/>
      </w:pPr>
    </w:p>
    <w:p w:rsidR="006D0137" w:rsidRDefault="006D0137">
      <w:pPr>
        <w:pStyle w:val="ConsPlusNormal"/>
        <w:jc w:val="both"/>
      </w:pPr>
    </w:p>
    <w:p w:rsidR="006D0137" w:rsidRDefault="006D0137">
      <w:pPr>
        <w:pStyle w:val="ConsPlusNormal"/>
        <w:jc w:val="right"/>
        <w:outlineLvl w:val="1"/>
      </w:pPr>
      <w:r>
        <w:t>Приложение N 4</w:t>
      </w:r>
    </w:p>
    <w:p w:rsidR="006D0137" w:rsidRDefault="006D0137">
      <w:pPr>
        <w:pStyle w:val="ConsPlusNormal"/>
        <w:jc w:val="right"/>
      </w:pPr>
      <w:r>
        <w:t>к Правилам благоустройства территории</w:t>
      </w:r>
    </w:p>
    <w:p w:rsidR="006D0137" w:rsidRDefault="006D0137">
      <w:pPr>
        <w:pStyle w:val="ConsPlusNormal"/>
        <w:jc w:val="right"/>
      </w:pPr>
      <w:r>
        <w:t>Талдомского городского округа Московской области,</w:t>
      </w:r>
    </w:p>
    <w:p w:rsidR="006D0137" w:rsidRDefault="006D0137">
      <w:pPr>
        <w:pStyle w:val="ConsPlusNormal"/>
        <w:jc w:val="right"/>
      </w:pPr>
      <w:r>
        <w:t>утвержденным решением Совета депутатов</w:t>
      </w:r>
    </w:p>
    <w:p w:rsidR="006D0137" w:rsidRDefault="006D0137">
      <w:pPr>
        <w:pStyle w:val="ConsPlusNormal"/>
        <w:jc w:val="right"/>
      </w:pPr>
      <w:r>
        <w:t>Талдомского городского округа Московской области</w:t>
      </w:r>
    </w:p>
    <w:p w:rsidR="006D0137" w:rsidRDefault="006D0137">
      <w:pPr>
        <w:pStyle w:val="ConsPlusNormal"/>
        <w:jc w:val="right"/>
      </w:pPr>
      <w:r>
        <w:t>от 29 октября 2020 года N 79</w:t>
      </w:r>
    </w:p>
    <w:p w:rsidR="006D0137" w:rsidRDefault="006D0137">
      <w:pPr>
        <w:pStyle w:val="ConsPlusNormal"/>
        <w:jc w:val="both"/>
      </w:pPr>
    </w:p>
    <w:p w:rsidR="006D0137" w:rsidRDefault="006D0137">
      <w:pPr>
        <w:pStyle w:val="ConsPlusTitle"/>
        <w:jc w:val="center"/>
      </w:pPr>
      <w:bookmarkStart w:id="33" w:name="P6349"/>
      <w:bookmarkEnd w:id="33"/>
      <w:r>
        <w:t>ТРЕБОВАНИЯ</w:t>
      </w:r>
    </w:p>
    <w:p w:rsidR="006D0137" w:rsidRDefault="006D0137">
      <w:pPr>
        <w:pStyle w:val="ConsPlusTitle"/>
        <w:jc w:val="center"/>
      </w:pPr>
      <w:r>
        <w:t>К АРХИТЕКТУРНО-ХУДОЖЕСТВЕННОМУ ОБЛИКУ ТЕРРИТОРИЙ ТАЛДОМСКОГО</w:t>
      </w:r>
    </w:p>
    <w:p w:rsidR="006D0137" w:rsidRDefault="006D0137">
      <w:pPr>
        <w:pStyle w:val="ConsPlusTitle"/>
        <w:jc w:val="center"/>
      </w:pPr>
      <w:r>
        <w:t>ГОРОДСКОГО ОКРУГА В ЧАСТИ ТРЕБОВАНИЙ К ВНЕШНЕМУ ВИДУ</w:t>
      </w:r>
    </w:p>
    <w:p w:rsidR="006D0137" w:rsidRDefault="006D0137">
      <w:pPr>
        <w:pStyle w:val="ConsPlusTitle"/>
        <w:jc w:val="center"/>
      </w:pPr>
      <w:r>
        <w:t>НЕСТАЦИОНАРНЫХ СТРОЕНИЙ, СООРУЖЕНИЙ</w:t>
      </w:r>
    </w:p>
    <w:p w:rsidR="006D0137" w:rsidRDefault="006D01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D0137">
        <w:tc>
          <w:tcPr>
            <w:tcW w:w="60" w:type="dxa"/>
            <w:tcBorders>
              <w:top w:val="nil"/>
              <w:left w:val="nil"/>
              <w:bottom w:val="nil"/>
              <w:right w:val="nil"/>
            </w:tcBorders>
            <w:shd w:val="clear" w:color="auto" w:fill="CED3F1"/>
            <w:tcMar>
              <w:top w:w="0" w:type="dxa"/>
              <w:left w:w="0" w:type="dxa"/>
              <w:bottom w:w="0" w:type="dxa"/>
              <w:right w:w="0" w:type="dxa"/>
            </w:tcMar>
          </w:tcPr>
          <w:p w:rsidR="006D0137" w:rsidRDefault="006D01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0137" w:rsidRDefault="006D01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0137" w:rsidRDefault="006D0137">
            <w:pPr>
              <w:pStyle w:val="ConsPlusNormal"/>
              <w:jc w:val="center"/>
            </w:pPr>
            <w:r>
              <w:rPr>
                <w:color w:val="392C69"/>
              </w:rPr>
              <w:t>Список изменяющих документов</w:t>
            </w:r>
          </w:p>
          <w:p w:rsidR="006D0137" w:rsidRDefault="006D0137">
            <w:pPr>
              <w:pStyle w:val="ConsPlusNormal"/>
              <w:jc w:val="center"/>
            </w:pPr>
            <w:r>
              <w:rPr>
                <w:color w:val="392C69"/>
              </w:rPr>
              <w:t xml:space="preserve">(введены </w:t>
            </w:r>
            <w:hyperlink r:id="rId214">
              <w:r>
                <w:rPr>
                  <w:color w:val="0000FF"/>
                </w:rPr>
                <w:t>решением</w:t>
              </w:r>
            </w:hyperlink>
            <w:r>
              <w:rPr>
                <w:color w:val="392C69"/>
              </w:rPr>
              <w:t xml:space="preserve"> Совета депутатов Талдомского городского округа МО</w:t>
            </w:r>
          </w:p>
          <w:p w:rsidR="006D0137" w:rsidRDefault="006D0137">
            <w:pPr>
              <w:pStyle w:val="ConsPlusNormal"/>
              <w:jc w:val="center"/>
            </w:pPr>
            <w:r>
              <w:rPr>
                <w:color w:val="392C69"/>
              </w:rPr>
              <w:t>от 05.07.2022 N 51)</w:t>
            </w:r>
          </w:p>
        </w:tc>
        <w:tc>
          <w:tcPr>
            <w:tcW w:w="113" w:type="dxa"/>
            <w:tcBorders>
              <w:top w:val="nil"/>
              <w:left w:val="nil"/>
              <w:bottom w:val="nil"/>
              <w:right w:val="nil"/>
            </w:tcBorders>
            <w:shd w:val="clear" w:color="auto" w:fill="F4F3F8"/>
            <w:tcMar>
              <w:top w:w="0" w:type="dxa"/>
              <w:left w:w="0" w:type="dxa"/>
              <w:bottom w:w="0" w:type="dxa"/>
              <w:right w:w="0" w:type="dxa"/>
            </w:tcMar>
          </w:tcPr>
          <w:p w:rsidR="006D0137" w:rsidRDefault="006D0137">
            <w:pPr>
              <w:pStyle w:val="ConsPlusNormal"/>
            </w:pPr>
          </w:p>
        </w:tc>
      </w:tr>
    </w:tbl>
    <w:p w:rsidR="006D0137" w:rsidRDefault="006D0137">
      <w:pPr>
        <w:pStyle w:val="ConsPlusNormal"/>
        <w:jc w:val="both"/>
      </w:pPr>
    </w:p>
    <w:p w:rsidR="006D0137" w:rsidRDefault="006D0137">
      <w:pPr>
        <w:pStyle w:val="ConsPlusNormal"/>
        <w:ind w:firstLine="540"/>
        <w:jc w:val="both"/>
      </w:pPr>
      <w:r>
        <w:t>1. Требования к архитектурно-художественному облику в части требований к внешнему виду нестационарных строений, сооружений" на территории Талдомского городского округа Московской области подготовлены в целях:</w:t>
      </w:r>
    </w:p>
    <w:p w:rsidR="006D0137" w:rsidRDefault="006D0137">
      <w:pPr>
        <w:pStyle w:val="ConsPlusNormal"/>
        <w:spacing w:before="220"/>
        <w:ind w:firstLine="540"/>
        <w:jc w:val="both"/>
      </w:pPr>
      <w:r>
        <w:t>- совершенствования архитектурно-художественного облика Талдомского городского округа Московской области;</w:t>
      </w:r>
    </w:p>
    <w:p w:rsidR="006D0137" w:rsidRDefault="006D0137">
      <w:pPr>
        <w:pStyle w:val="ConsPlusNormal"/>
        <w:spacing w:before="220"/>
        <w:ind w:firstLine="540"/>
        <w:jc w:val="both"/>
      </w:pPr>
      <w:r>
        <w:t>- повышения комфортности и эстетической привлекательности благоустройства территорий Талдомского городского округа Московской области;</w:t>
      </w:r>
    </w:p>
    <w:p w:rsidR="006D0137" w:rsidRDefault="006D0137">
      <w:pPr>
        <w:pStyle w:val="ConsPlusNormal"/>
        <w:spacing w:before="220"/>
        <w:ind w:firstLine="540"/>
        <w:jc w:val="both"/>
      </w:pPr>
      <w:r>
        <w:t>- формирования общих принципов благоустройства территорий Талдомского городского округа Московской области.</w:t>
      </w:r>
    </w:p>
    <w:p w:rsidR="006D0137" w:rsidRDefault="006D0137">
      <w:pPr>
        <w:pStyle w:val="ConsPlusNormal"/>
        <w:spacing w:before="220"/>
        <w:ind w:firstLine="540"/>
        <w:jc w:val="both"/>
      </w:pPr>
      <w:r>
        <w:t>1.1. Требования к внешнему виду нестационарных строений, сооружений не распространяются на:</w:t>
      </w:r>
    </w:p>
    <w:p w:rsidR="006D0137" w:rsidRDefault="006D0137">
      <w:pPr>
        <w:pStyle w:val="ConsPlusNormal"/>
        <w:spacing w:before="220"/>
        <w:ind w:firstLine="540"/>
        <w:jc w:val="both"/>
      </w:pPr>
      <w:r>
        <w:t>- отношения, связанные с размещением нестационарных торговых объектов на ярмарках;</w:t>
      </w:r>
    </w:p>
    <w:p w:rsidR="006D0137" w:rsidRDefault="006D0137">
      <w:pPr>
        <w:pStyle w:val="ConsPlusNormal"/>
        <w:spacing w:before="220"/>
        <w:ind w:firstLine="540"/>
        <w:jc w:val="both"/>
      </w:pPr>
      <w:r>
        <w:t>- размещение нестационарных торговых объектов при проведении праздничных и иных массовых мероприятий, имеющих краткосрочный характер;</w:t>
      </w:r>
    </w:p>
    <w:p w:rsidR="006D0137" w:rsidRDefault="006D0137">
      <w:pPr>
        <w:pStyle w:val="ConsPlusNormal"/>
        <w:spacing w:before="220"/>
        <w:ind w:firstLine="540"/>
        <w:jc w:val="both"/>
      </w:pPr>
      <w:r>
        <w:t xml:space="preserve">- объекты, требования к содержанию, сохранению и использованию которых установлены Федеральным </w:t>
      </w:r>
      <w:hyperlink r:id="rId215">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w:t>
      </w:r>
    </w:p>
    <w:p w:rsidR="006D0137" w:rsidRDefault="006D0137">
      <w:pPr>
        <w:pStyle w:val="ConsPlusNormal"/>
        <w:spacing w:before="220"/>
        <w:ind w:firstLine="540"/>
        <w:jc w:val="both"/>
      </w:pPr>
      <w:r>
        <w:t>- объекты обороны, обеспечения вооруженных сил и сопутствующей инфраструктуры, размещаемые (используемые) для обеспечения деятельности указанных объектов;</w:t>
      </w:r>
    </w:p>
    <w:p w:rsidR="006D0137" w:rsidRDefault="006D0137">
      <w:pPr>
        <w:pStyle w:val="ConsPlusNormal"/>
        <w:spacing w:before="220"/>
        <w:ind w:firstLine="540"/>
        <w:jc w:val="both"/>
      </w:pPr>
      <w:r>
        <w:t>- объекты электросетевого хозяйства, линии электропередачи, линии и сооружения связи (в том числе антенно-мачтовые и линейно-кабельные), трубопроводы, автомобильные дороги;</w:t>
      </w:r>
    </w:p>
    <w:p w:rsidR="006D0137" w:rsidRDefault="006D0137">
      <w:pPr>
        <w:pStyle w:val="ConsPlusNormal"/>
        <w:spacing w:before="220"/>
        <w:ind w:firstLine="540"/>
        <w:jc w:val="both"/>
      </w:pPr>
      <w:r>
        <w:t xml:space="preserve">- автомобильные дороги, искусственные дорожные сооружения, элементы обустройства автомобильных дорог, защитные устройства автомобильных дорог, в отношении которых осуществляется дорожная деятельность в соответствии с требованиями Федерального </w:t>
      </w:r>
      <w:hyperlink r:id="rId216">
        <w:r>
          <w:rPr>
            <w:color w:val="0000FF"/>
          </w:rPr>
          <w:t>закона</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D0137" w:rsidRDefault="006D0137">
      <w:pPr>
        <w:pStyle w:val="ConsPlusNormal"/>
        <w:spacing w:before="220"/>
        <w:ind w:firstLine="540"/>
        <w:jc w:val="both"/>
      </w:pPr>
      <w:r>
        <w:t>- общественные территории (общественные пространства), благоустраиваемые в соответствии с архитектурно-планировочными концепциями общественных территорий (общественных пространств);</w:t>
      </w:r>
    </w:p>
    <w:p w:rsidR="006D0137" w:rsidRDefault="006D0137">
      <w:pPr>
        <w:pStyle w:val="ConsPlusNormal"/>
        <w:spacing w:before="220"/>
        <w:ind w:firstLine="540"/>
        <w:jc w:val="both"/>
      </w:pPr>
      <w:r>
        <w:t>- элементы благоустройства на территориях объектов капитального строительства, внешний вид которых подтвержден свидетельством о согласовании архитектурно-градостроительного облика объекта капитального строительства на территории Московской области;</w:t>
      </w:r>
    </w:p>
    <w:p w:rsidR="006D0137" w:rsidRDefault="006D0137">
      <w:pPr>
        <w:pStyle w:val="ConsPlusNormal"/>
        <w:spacing w:before="220"/>
        <w:ind w:firstLine="540"/>
        <w:jc w:val="both"/>
      </w:pPr>
      <w:r>
        <w:t>- нестационарные строения, сооружения, информация о колористическом решении внешних поверхностей которых и используемых отделочных материалах указана в паспорте колористического решения фасадов зданий, строений, сооружений, ограждений.</w:t>
      </w:r>
    </w:p>
    <w:p w:rsidR="006D0137" w:rsidRDefault="006D0137">
      <w:pPr>
        <w:pStyle w:val="ConsPlusNormal"/>
        <w:spacing w:before="220"/>
        <w:ind w:firstLine="540"/>
        <w:jc w:val="both"/>
      </w:pPr>
      <w:r>
        <w:t>1.2. Требования к внешнему виду нестационарных строений, сооружений устанавливаются:</w:t>
      </w:r>
    </w:p>
    <w:p w:rsidR="006D0137" w:rsidRDefault="006D0137">
      <w:pPr>
        <w:pStyle w:val="ConsPlusNormal"/>
        <w:spacing w:before="220"/>
        <w:ind w:firstLine="540"/>
        <w:jc w:val="both"/>
      </w:pPr>
      <w:r>
        <w:t>1.2.1. Рекомендуемыми (не обязательными) для:</w:t>
      </w:r>
    </w:p>
    <w:p w:rsidR="006D0137" w:rsidRDefault="006D0137">
      <w:pPr>
        <w:pStyle w:val="ConsPlusNormal"/>
        <w:spacing w:before="220"/>
        <w:ind w:firstLine="540"/>
        <w:jc w:val="both"/>
      </w:pPr>
      <w:r>
        <w:t>- существующих нестационарных строений, сооружений, мест размещения нестационарных торговых объектов, в отношении которых не планируются изменения внешнего вида, не нарушены требования к содержанию и соблюдению чистоты внешних поверхностей;</w:t>
      </w:r>
    </w:p>
    <w:p w:rsidR="006D0137" w:rsidRDefault="006D0137">
      <w:pPr>
        <w:pStyle w:val="ConsPlusNormal"/>
        <w:spacing w:before="220"/>
        <w:ind w:firstLine="540"/>
        <w:jc w:val="both"/>
      </w:pPr>
      <w:r>
        <w:t>1.2.2. Обязательными:</w:t>
      </w:r>
    </w:p>
    <w:p w:rsidR="006D0137" w:rsidRDefault="006D0137">
      <w:pPr>
        <w:pStyle w:val="ConsPlusNormal"/>
        <w:spacing w:before="220"/>
        <w:ind w:firstLine="540"/>
        <w:jc w:val="both"/>
      </w:pPr>
      <w:r>
        <w:t>- при изменении внешнего вида и установки новых нестационарных строений, сооружений, иных объектов благоустройства и элементов благоустройства мест размещения нестационарных торговых объектов;</w:t>
      </w:r>
    </w:p>
    <w:p w:rsidR="006D0137" w:rsidRDefault="006D0137">
      <w:pPr>
        <w:pStyle w:val="ConsPlusNormal"/>
        <w:spacing w:before="220"/>
        <w:ind w:firstLine="540"/>
        <w:jc w:val="both"/>
      </w:pPr>
      <w:r>
        <w:t>- оформлении паспортов колористических решений фасадов нестационарных строений, сооружений;</w:t>
      </w:r>
    </w:p>
    <w:p w:rsidR="006D0137" w:rsidRDefault="006D0137">
      <w:pPr>
        <w:pStyle w:val="ConsPlusNormal"/>
        <w:spacing w:before="220"/>
        <w:ind w:firstLine="540"/>
        <w:jc w:val="both"/>
      </w:pPr>
      <w:r>
        <w:t>- включении новых мест размещения нестационарных торговых объектов в схемы размещения нестационарных торговых объектов на территории Талдомского городского округа Московской области, заключении договоров на право размещения нестационарных торговых объектов.</w:t>
      </w:r>
    </w:p>
    <w:p w:rsidR="006D0137" w:rsidRDefault="006D0137">
      <w:pPr>
        <w:pStyle w:val="ConsPlusNormal"/>
        <w:spacing w:before="220"/>
        <w:ind w:firstLine="540"/>
        <w:jc w:val="both"/>
      </w:pPr>
      <w:r>
        <w:t>1.3. Нестационарные строения, сооружения, размещенные до утверждений требований к внешнему виду в правилах благоустройства Талдомского городского округа Московской области, подлежат демонтажу (сносу) после окончания срока, установленного договором на размещение нестационарного торгового объекта.</w:t>
      </w:r>
    </w:p>
    <w:p w:rsidR="006D0137" w:rsidRDefault="006D0137">
      <w:pPr>
        <w:pStyle w:val="ConsPlusNormal"/>
        <w:spacing w:before="220"/>
        <w:ind w:firstLine="540"/>
        <w:jc w:val="both"/>
      </w:pPr>
      <w:r>
        <w:t>2. Нестационарный торговый объект:</w:t>
      </w:r>
    </w:p>
    <w:p w:rsidR="006D0137" w:rsidRDefault="006D0137">
      <w:pPr>
        <w:pStyle w:val="ConsPlusNormal"/>
        <w:spacing w:before="220"/>
        <w:ind w:firstLine="540"/>
        <w:jc w:val="both"/>
      </w:pPr>
      <w:r>
        <w:t>-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6D0137" w:rsidRDefault="006D0137">
      <w:pPr>
        <w:pStyle w:val="ConsPlusNormal"/>
        <w:spacing w:before="220"/>
        <w:ind w:firstLine="540"/>
        <w:jc w:val="both"/>
      </w:pPr>
      <w:r>
        <w:t>2.1. Нестационарные строения, сооружения:</w:t>
      </w:r>
    </w:p>
    <w:p w:rsidR="006D0137" w:rsidRDefault="006D0137">
      <w:pPr>
        <w:pStyle w:val="ConsPlusNormal"/>
        <w:spacing w:before="220"/>
        <w:ind w:firstLine="540"/>
        <w:jc w:val="both"/>
      </w:pPr>
      <w:r>
        <w:t>- элементы благоустройства;</w:t>
      </w:r>
    </w:p>
    <w:p w:rsidR="006D0137" w:rsidRDefault="006D0137">
      <w:pPr>
        <w:pStyle w:val="ConsPlusNormal"/>
        <w:spacing w:before="220"/>
        <w:ind w:firstLine="540"/>
        <w:jc w:val="both"/>
      </w:pPr>
      <w:r>
        <w:t>- один из видов некапитальных строений, сооружений;</w:t>
      </w:r>
    </w:p>
    <w:p w:rsidR="006D0137" w:rsidRDefault="006D0137">
      <w:pPr>
        <w:pStyle w:val="ConsPlusNormal"/>
        <w:spacing w:before="220"/>
        <w:ind w:firstLine="540"/>
        <w:jc w:val="both"/>
      </w:pPr>
      <w:r>
        <w:t>- временные сооружения (конструкции) нестационарных торговых объектов, благоустраиваемые на местах размещения нестационарных торговых объектов для осуществления торговой деятельности в соответствии с законодательством Российской Федерации;</w:t>
      </w:r>
    </w:p>
    <w:p w:rsidR="006D0137" w:rsidRDefault="006D0137">
      <w:pPr>
        <w:pStyle w:val="ConsPlusNormal"/>
        <w:spacing w:before="220"/>
        <w:ind w:firstLine="540"/>
        <w:jc w:val="both"/>
      </w:pPr>
      <w:r>
        <w:t>- предназначены (используются) для выкладки, демонстрации товаров, обслуживания покупателей и проведения денежных расчетов с покупателями при продаже товаров;</w:t>
      </w:r>
    </w:p>
    <w:p w:rsidR="006D0137" w:rsidRDefault="006D0137">
      <w:pPr>
        <w:pStyle w:val="ConsPlusNormal"/>
        <w:spacing w:before="220"/>
        <w:ind w:firstLine="540"/>
        <w:jc w:val="both"/>
      </w:pPr>
      <w:r>
        <w:t>- не имеют прочной связи с землей вне зависимости от наличия или отсутствия подключения (технологического присоединения) к сетям инженерно-технического обеспечения;</w:t>
      </w:r>
    </w:p>
    <w:p w:rsidR="006D0137" w:rsidRDefault="006D0137">
      <w:pPr>
        <w:pStyle w:val="ConsPlusNormal"/>
        <w:spacing w:before="220"/>
        <w:ind w:firstLine="540"/>
        <w:jc w:val="both"/>
      </w:pPr>
      <w:r>
        <w:t>- имеют конструктивные характеристики, позволяющие без несоразмерного ущерба назначению, без изменения основных характеристик осуществить (неоднократно) его перемещение, демонтаж, сборку;</w:t>
      </w:r>
    </w:p>
    <w:p w:rsidR="006D0137" w:rsidRDefault="006D0137">
      <w:pPr>
        <w:pStyle w:val="ConsPlusNormal"/>
        <w:spacing w:before="220"/>
        <w:ind w:firstLine="540"/>
        <w:jc w:val="both"/>
      </w:pPr>
      <w:r>
        <w:t>- предназначены (используются) всеми категориями населения, в том числе маломобильными группами населения и инвалидами, имеющими намерение приобрести (приобретающими) товары.</w:t>
      </w:r>
    </w:p>
    <w:p w:rsidR="006D0137" w:rsidRDefault="006D0137">
      <w:pPr>
        <w:pStyle w:val="ConsPlusNormal"/>
        <w:spacing w:before="220"/>
        <w:ind w:firstLine="540"/>
        <w:jc w:val="both"/>
      </w:pPr>
      <w:r>
        <w:t>2.2. Схема размещения нестационарных торговых объектов на территории Талдомского городского округа Московской области:</w:t>
      </w:r>
    </w:p>
    <w:p w:rsidR="006D0137" w:rsidRDefault="006D0137">
      <w:pPr>
        <w:pStyle w:val="ConsPlusNormal"/>
        <w:spacing w:before="220"/>
        <w:ind w:firstLine="540"/>
        <w:jc w:val="both"/>
      </w:pPr>
      <w:r>
        <w:t>- документ, состоящий из текстовой и графической частей, содержащий:</w:t>
      </w:r>
    </w:p>
    <w:p w:rsidR="006D0137" w:rsidRDefault="006D0137">
      <w:pPr>
        <w:pStyle w:val="ConsPlusNormal"/>
        <w:spacing w:before="220"/>
        <w:ind w:firstLine="540"/>
        <w:jc w:val="both"/>
      </w:pPr>
      <w:r>
        <w:t>а) адресные ориентиры, вид и специализацию нестационарных торговых объектов, в том числе тип нестационарного строения, сооружения;</w:t>
      </w:r>
    </w:p>
    <w:p w:rsidR="006D0137" w:rsidRDefault="006D0137">
      <w:pPr>
        <w:pStyle w:val="ConsPlusNormal"/>
        <w:spacing w:before="220"/>
        <w:ind w:firstLine="540"/>
        <w:jc w:val="both"/>
      </w:pPr>
      <w:r>
        <w:t>б) форму собственности земельных участков, на которых будут расположены нестационарные торговые объекты;</w:t>
      </w:r>
    </w:p>
    <w:p w:rsidR="006D0137" w:rsidRDefault="006D0137">
      <w:pPr>
        <w:pStyle w:val="ConsPlusNormal"/>
        <w:spacing w:before="220"/>
        <w:ind w:firstLine="540"/>
        <w:jc w:val="both"/>
      </w:pPr>
      <w:r>
        <w:t>в) период размещения нестационарных торговых объектов;</w:t>
      </w:r>
    </w:p>
    <w:p w:rsidR="006D0137" w:rsidRDefault="006D0137">
      <w:pPr>
        <w:pStyle w:val="ConsPlusNormal"/>
        <w:spacing w:before="220"/>
        <w:ind w:firstLine="540"/>
        <w:jc w:val="both"/>
      </w:pPr>
      <w:r>
        <w:t>г) информацию о возможности размещения нестационарных торговых объектов малого и среднего предпринимательства;</w:t>
      </w:r>
    </w:p>
    <w:p w:rsidR="006D0137" w:rsidRDefault="006D0137">
      <w:pPr>
        <w:pStyle w:val="ConsPlusNormal"/>
        <w:spacing w:before="220"/>
        <w:ind w:firstLine="540"/>
        <w:jc w:val="both"/>
      </w:pPr>
      <w:r>
        <w:t>д) графическая часть схемы в виде карты-схемы генерального плана городского округа (М 1:5000) и (или) карт-схем отдельных элементов планировочной структуры городского округа с отображением мест размещения нестационарных торговых объектов с указанием их площади.</w:t>
      </w:r>
    </w:p>
    <w:p w:rsidR="006D0137" w:rsidRDefault="006D0137">
      <w:pPr>
        <w:pStyle w:val="ConsPlusNormal"/>
        <w:spacing w:before="220"/>
        <w:ind w:firstLine="540"/>
        <w:jc w:val="both"/>
      </w:pPr>
      <w:r>
        <w:t>3. При проектировании, размещении (установке, изменении), сносе (демонтаже), восстановлении, ремонте, текущем ремонте, содержании нестационарных строений, сооружений подлежат соблюдению:</w:t>
      </w:r>
    </w:p>
    <w:p w:rsidR="006D0137" w:rsidRDefault="006D0137">
      <w:pPr>
        <w:pStyle w:val="ConsPlusNormal"/>
        <w:spacing w:before="220"/>
        <w:ind w:firstLine="540"/>
        <w:jc w:val="both"/>
      </w:pPr>
      <w:r>
        <w:t xml:space="preserve">- </w:t>
      </w:r>
      <w:hyperlink r:id="rId217">
        <w:r>
          <w:rPr>
            <w:color w:val="0000FF"/>
          </w:rPr>
          <w:t>Закона</w:t>
        </w:r>
      </w:hyperlink>
      <w:r>
        <w:t xml:space="preserve"> Московской области от 30.12.2014 N 191/2014-ОЗ "О регулировании дополнительных вопросов в сфере благоустройства в Московской области";</w:t>
      </w:r>
    </w:p>
    <w:p w:rsidR="006D0137" w:rsidRDefault="006D0137">
      <w:pPr>
        <w:pStyle w:val="ConsPlusNormal"/>
        <w:spacing w:before="220"/>
        <w:ind w:firstLine="540"/>
        <w:jc w:val="both"/>
      </w:pPr>
      <w:r>
        <w:t>- правил благоустройства территории Талдомского городского округа Московской области;</w:t>
      </w:r>
    </w:p>
    <w:p w:rsidR="006D0137" w:rsidRDefault="006D0137">
      <w:pPr>
        <w:pStyle w:val="ConsPlusNormal"/>
        <w:spacing w:before="220"/>
        <w:ind w:firstLine="540"/>
        <w:jc w:val="both"/>
      </w:pPr>
      <w:r>
        <w:t>- порядка размещения и эксплуатации нестационарных торговых объектов, установленный органами местного самоуправления муниципальных образований Московской области;</w:t>
      </w:r>
    </w:p>
    <w:p w:rsidR="006D0137" w:rsidRDefault="006D0137">
      <w:pPr>
        <w:pStyle w:val="ConsPlusNormal"/>
        <w:spacing w:before="220"/>
        <w:ind w:firstLine="540"/>
        <w:jc w:val="both"/>
      </w:pPr>
      <w:r>
        <w:t xml:space="preserve">- </w:t>
      </w:r>
      <w:hyperlink r:id="rId218">
        <w:r>
          <w:rPr>
            <w:color w:val="0000FF"/>
          </w:rPr>
          <w:t>распоряжения</w:t>
        </w:r>
      </w:hyperlink>
      <w:r>
        <w:t xml:space="preserve"> Министерства сельского хозяйства и продовольствия Московской области от 13.10.2020 N 20РВ-306 "О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муниципального образования Московской области" (вместе с Порядком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w:t>
      </w:r>
    </w:p>
    <w:p w:rsidR="006D0137" w:rsidRDefault="006D0137">
      <w:pPr>
        <w:pStyle w:val="ConsPlusNormal"/>
        <w:spacing w:before="220"/>
        <w:ind w:firstLine="540"/>
        <w:jc w:val="both"/>
      </w:pPr>
      <w:r>
        <w:t>- административного регламента предоставления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p>
    <w:p w:rsidR="006D0137" w:rsidRDefault="006D0137">
      <w:pPr>
        <w:pStyle w:val="ConsPlusNormal"/>
        <w:spacing w:before="220"/>
        <w:ind w:firstLine="540"/>
        <w:jc w:val="both"/>
      </w:pPr>
      <w:r>
        <w:t>3.1. Благоустройство нестационарных строений, сооружений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6D0137" w:rsidRDefault="006D0137">
      <w:pPr>
        <w:pStyle w:val="ConsPlusNormal"/>
        <w:spacing w:before="220"/>
        <w:ind w:firstLine="540"/>
        <w:jc w:val="both"/>
      </w:pPr>
      <w:r>
        <w:t>3.2. Перечень типов нестационарных строений, сооружений - временных сооружений (конструкций) нестационарных торговых объектов, размещаемых на местах размещения нестационарных объектов для осуществления торговой деятельности в соответствии с законодательством Российской Федерации, включает следующие типы:</w:t>
      </w:r>
    </w:p>
    <w:p w:rsidR="006D0137" w:rsidRDefault="006D0137">
      <w:pPr>
        <w:pStyle w:val="ConsPlusNormal"/>
        <w:spacing w:before="220"/>
        <w:ind w:firstLine="540"/>
        <w:jc w:val="both"/>
      </w:pPr>
      <w:r>
        <w:t>3.2.1. киоск - нестационарное строение, сооружение, оснащенное торговым оборудованием, с замкнутым помещением без торгового зала (помещения для обслуживания покупателей) и помещений для хранения товаров, рассчитанное на одно рабочее место продавца, на площади которого хранится товарный запас;</w:t>
      </w:r>
    </w:p>
    <w:p w:rsidR="006D0137" w:rsidRDefault="006D0137">
      <w:pPr>
        <w:pStyle w:val="ConsPlusNormal"/>
        <w:spacing w:before="220"/>
        <w:ind w:firstLine="540"/>
        <w:jc w:val="both"/>
      </w:pPr>
      <w:r>
        <w:t>3.2.2. павильон - нестационарное строение, сооружение, оснащенное торговым залом (помещением для обслуживания покупателей) и помещением (помещениями) для хранения товарного запаса, рассчитанное на одно или несколько рабочих мест;</w:t>
      </w:r>
    </w:p>
    <w:p w:rsidR="006D0137" w:rsidRDefault="006D0137">
      <w:pPr>
        <w:pStyle w:val="ConsPlusNormal"/>
        <w:spacing w:before="220"/>
        <w:ind w:firstLine="540"/>
        <w:jc w:val="both"/>
      </w:pPr>
      <w:r>
        <w:t>3.2.3. палатка - нестационарное строение, сооружение, оснащенное прилавком, с внутренним пространством, не замкнутым со стороны прилавка, без торгового зала (помещения для обслуживания покупателей) и помещений для хранения товаров; рассчитана на одно или несколько рабочих мест продавцов и товарного запаса на один день торговли.</w:t>
      </w:r>
    </w:p>
    <w:p w:rsidR="006D0137" w:rsidRDefault="006D0137">
      <w:pPr>
        <w:pStyle w:val="ConsPlusNormal"/>
        <w:jc w:val="both"/>
      </w:pPr>
    </w:p>
    <w:p w:rsidR="006D0137" w:rsidRDefault="006D0137">
      <w:pPr>
        <w:pStyle w:val="ConsPlusNormal"/>
        <w:jc w:val="center"/>
      </w:pPr>
      <w:r>
        <w:t>ТАБЛ. "ЭЛЕМЕНТЫ БЛАГОУСТРОЙСТВА НЕСТАЦИОНАРНЫХ ТОРГОВЫХ</w:t>
      </w:r>
    </w:p>
    <w:p w:rsidR="006D0137" w:rsidRDefault="006D0137">
      <w:pPr>
        <w:pStyle w:val="ConsPlusNormal"/>
        <w:jc w:val="center"/>
      </w:pPr>
      <w:r>
        <w:t>ОБЪЕКТОВ"</w:t>
      </w:r>
    </w:p>
    <w:p w:rsidR="006D0137" w:rsidRDefault="006D0137">
      <w:pPr>
        <w:pStyle w:val="ConsPlusNormal"/>
        <w:jc w:val="both"/>
      </w:pPr>
    </w:p>
    <w:p w:rsidR="006D0137" w:rsidRDefault="006D0137">
      <w:pPr>
        <w:pStyle w:val="ConsPlusNormal"/>
        <w:sectPr w:rsidR="006D013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2689"/>
        <w:gridCol w:w="3274"/>
        <w:gridCol w:w="1954"/>
        <w:gridCol w:w="1834"/>
      </w:tblGrid>
      <w:tr w:rsidR="006D0137">
        <w:tc>
          <w:tcPr>
            <w:tcW w:w="3113" w:type="dxa"/>
            <w:gridSpan w:val="2"/>
            <w:vMerge w:val="restart"/>
          </w:tcPr>
          <w:p w:rsidR="006D0137" w:rsidRDefault="006D0137">
            <w:pPr>
              <w:pStyle w:val="ConsPlusNormal"/>
              <w:jc w:val="center"/>
            </w:pPr>
            <w:r>
              <w:t>Виды нестационарных торговых объектов</w:t>
            </w:r>
          </w:p>
        </w:tc>
        <w:tc>
          <w:tcPr>
            <w:tcW w:w="7062" w:type="dxa"/>
            <w:gridSpan w:val="3"/>
          </w:tcPr>
          <w:p w:rsidR="006D0137" w:rsidRDefault="006D0137">
            <w:pPr>
              <w:pStyle w:val="ConsPlusNormal"/>
              <w:jc w:val="center"/>
            </w:pPr>
            <w:r>
              <w:t>Объекты благоустройства, элементы благоустройства нестационарных торговых объектов</w:t>
            </w:r>
          </w:p>
        </w:tc>
      </w:tr>
      <w:tr w:rsidR="006D0137">
        <w:tc>
          <w:tcPr>
            <w:tcW w:w="3113" w:type="dxa"/>
            <w:gridSpan w:val="2"/>
            <w:vMerge/>
          </w:tcPr>
          <w:p w:rsidR="006D0137" w:rsidRDefault="006D0137">
            <w:pPr>
              <w:pStyle w:val="ConsPlusNormal"/>
            </w:pPr>
          </w:p>
        </w:tc>
        <w:tc>
          <w:tcPr>
            <w:tcW w:w="5228" w:type="dxa"/>
            <w:gridSpan w:val="2"/>
          </w:tcPr>
          <w:p w:rsidR="006D0137" w:rsidRDefault="006D0137">
            <w:pPr>
              <w:pStyle w:val="ConsPlusNormal"/>
              <w:jc w:val="center"/>
            </w:pPr>
            <w:r>
              <w:t>Перечень элементов благоустройства, объектов благоустройства места размещения нестационарного торгового объекта</w:t>
            </w:r>
          </w:p>
        </w:tc>
        <w:tc>
          <w:tcPr>
            <w:tcW w:w="1834" w:type="dxa"/>
            <w:vMerge w:val="restart"/>
          </w:tcPr>
          <w:p w:rsidR="006D0137" w:rsidRDefault="006D0137">
            <w:pPr>
              <w:pStyle w:val="ConsPlusNormal"/>
              <w:jc w:val="center"/>
            </w:pPr>
            <w:r>
              <w:t>Применяемые типы нестационарных строений, сооружений</w:t>
            </w:r>
          </w:p>
        </w:tc>
      </w:tr>
      <w:tr w:rsidR="006D0137">
        <w:tc>
          <w:tcPr>
            <w:tcW w:w="3113" w:type="dxa"/>
            <w:gridSpan w:val="2"/>
            <w:vMerge/>
          </w:tcPr>
          <w:p w:rsidR="006D0137" w:rsidRDefault="006D0137">
            <w:pPr>
              <w:pStyle w:val="ConsPlusNormal"/>
            </w:pPr>
          </w:p>
        </w:tc>
        <w:tc>
          <w:tcPr>
            <w:tcW w:w="3274" w:type="dxa"/>
          </w:tcPr>
          <w:p w:rsidR="006D0137" w:rsidRDefault="006D0137">
            <w:pPr>
              <w:pStyle w:val="ConsPlusNormal"/>
              <w:jc w:val="center"/>
            </w:pPr>
            <w:r>
              <w:t>Обязательные (основные)</w:t>
            </w:r>
          </w:p>
        </w:tc>
        <w:tc>
          <w:tcPr>
            <w:tcW w:w="1954" w:type="dxa"/>
          </w:tcPr>
          <w:p w:rsidR="006D0137" w:rsidRDefault="006D0137">
            <w:pPr>
              <w:pStyle w:val="ConsPlusNormal"/>
              <w:jc w:val="center"/>
            </w:pPr>
            <w:r>
              <w:t>Допустимые (второстепенные)</w:t>
            </w:r>
          </w:p>
        </w:tc>
        <w:tc>
          <w:tcPr>
            <w:tcW w:w="1834" w:type="dxa"/>
            <w:vMerge/>
          </w:tcPr>
          <w:p w:rsidR="006D0137" w:rsidRDefault="006D0137">
            <w:pPr>
              <w:pStyle w:val="ConsPlusNormal"/>
            </w:pPr>
          </w:p>
        </w:tc>
      </w:tr>
      <w:tr w:rsidR="006D0137">
        <w:tc>
          <w:tcPr>
            <w:tcW w:w="424" w:type="dxa"/>
          </w:tcPr>
          <w:p w:rsidR="006D0137" w:rsidRDefault="006D0137">
            <w:pPr>
              <w:pStyle w:val="ConsPlusNormal"/>
            </w:pPr>
            <w:r>
              <w:t>1.</w:t>
            </w:r>
          </w:p>
        </w:tc>
        <w:tc>
          <w:tcPr>
            <w:tcW w:w="2689" w:type="dxa"/>
          </w:tcPr>
          <w:p w:rsidR="006D0137" w:rsidRDefault="006D0137">
            <w:pPr>
              <w:pStyle w:val="ConsPlusNormal"/>
            </w:pPr>
            <w:r>
              <w:t>Павильон</w:t>
            </w:r>
          </w:p>
        </w:tc>
        <w:tc>
          <w:tcPr>
            <w:tcW w:w="3274" w:type="dxa"/>
          </w:tcPr>
          <w:p w:rsidR="006D0137" w:rsidRDefault="006D0137">
            <w:pPr>
              <w:pStyle w:val="ConsPlusNormal"/>
            </w:pPr>
            <w:r>
              <w:t>1. нестационарное строение, сооружение;</w:t>
            </w:r>
          </w:p>
          <w:p w:rsidR="006D0137" w:rsidRDefault="006D0137">
            <w:pPr>
              <w:pStyle w:val="ConsPlusNormal"/>
            </w:pPr>
            <w:r>
              <w:t>2. пешеходная коммуникация до входа;</w:t>
            </w:r>
          </w:p>
          <w:p w:rsidR="006D0137" w:rsidRDefault="006D0137">
            <w:pPr>
              <w:pStyle w:val="ConsPlusNormal"/>
            </w:pPr>
            <w:r>
              <w:t>3. площадка с твердым (усовершенствованным) покрытием;</w:t>
            </w:r>
          </w:p>
          <w:p w:rsidR="006D0137" w:rsidRDefault="006D0137">
            <w:pPr>
              <w:pStyle w:val="ConsPlusNormal"/>
            </w:pPr>
            <w:r>
              <w:t>4. информационно-декоративная вывеска, информационная доска;</w:t>
            </w:r>
          </w:p>
          <w:p w:rsidR="006D0137" w:rsidRDefault="006D0137">
            <w:pPr>
              <w:pStyle w:val="ConsPlusNormal"/>
            </w:pPr>
            <w:r>
              <w:t>5. урна;</w:t>
            </w:r>
          </w:p>
          <w:p w:rsidR="006D0137" w:rsidRDefault="006D0137">
            <w:pPr>
              <w:pStyle w:val="ConsPlusNormal"/>
            </w:pPr>
            <w:r>
              <w:t>6. освещение в вечерне-ночное время суток источниками света системы наружного освещения;</w:t>
            </w:r>
          </w:p>
          <w:p w:rsidR="006D0137" w:rsidRDefault="006D0137">
            <w:pPr>
              <w:pStyle w:val="ConsPlusNormal"/>
            </w:pPr>
            <w:r>
              <w:t>7. элементы, обеспечивающие доступность, в том числе для МГН</w:t>
            </w:r>
          </w:p>
          <w:p w:rsidR="006D0137" w:rsidRDefault="006D0137">
            <w:pPr>
              <w:pStyle w:val="ConsPlusNormal"/>
            </w:pPr>
            <w:r>
              <w:t>8. мобильное озеленение (при "глухих" фасадах протяженностью более 5,0 м, располагаемых вдоль тротуаров)</w:t>
            </w:r>
          </w:p>
        </w:tc>
        <w:tc>
          <w:tcPr>
            <w:tcW w:w="1954" w:type="dxa"/>
          </w:tcPr>
          <w:p w:rsidR="006D0137" w:rsidRDefault="006D0137">
            <w:pPr>
              <w:pStyle w:val="ConsPlusNormal"/>
            </w:pPr>
            <w:r>
              <w:t>1. водные устройства;</w:t>
            </w:r>
          </w:p>
          <w:p w:rsidR="006D0137" w:rsidRDefault="006D0137">
            <w:pPr>
              <w:pStyle w:val="ConsPlusNormal"/>
            </w:pPr>
            <w:r>
              <w:t>2. праздничное оформление;</w:t>
            </w:r>
          </w:p>
          <w:p w:rsidR="006D0137" w:rsidRDefault="006D0137">
            <w:pPr>
              <w:pStyle w:val="ConsPlusNormal"/>
            </w:pPr>
            <w:r>
              <w:t>3. МАФ</w:t>
            </w:r>
          </w:p>
          <w:p w:rsidR="006D0137" w:rsidRDefault="006D0137">
            <w:pPr>
              <w:pStyle w:val="ConsPlusNormal"/>
            </w:pPr>
            <w:r>
              <w:t>4. выносное холодильное оборудование,</w:t>
            </w:r>
          </w:p>
          <w:p w:rsidR="006D0137" w:rsidRDefault="006D0137">
            <w:pPr>
              <w:pStyle w:val="ConsPlusNormal"/>
            </w:pPr>
            <w:r>
              <w:t>торговый автомат (вендинговый автомат);</w:t>
            </w:r>
          </w:p>
          <w:p w:rsidR="006D0137" w:rsidRDefault="006D0137">
            <w:pPr>
              <w:pStyle w:val="ConsPlusNormal"/>
            </w:pPr>
            <w:r>
              <w:t>5. общественный туалет нестационарного типа</w:t>
            </w:r>
          </w:p>
        </w:tc>
        <w:tc>
          <w:tcPr>
            <w:tcW w:w="1834" w:type="dxa"/>
          </w:tcPr>
          <w:p w:rsidR="006D0137" w:rsidRDefault="006D0137">
            <w:pPr>
              <w:pStyle w:val="ConsPlusNormal"/>
              <w:jc w:val="center"/>
            </w:pPr>
            <w:r>
              <w:t>Павильон</w:t>
            </w:r>
          </w:p>
        </w:tc>
      </w:tr>
      <w:tr w:rsidR="006D0137">
        <w:tc>
          <w:tcPr>
            <w:tcW w:w="424" w:type="dxa"/>
          </w:tcPr>
          <w:p w:rsidR="006D0137" w:rsidRDefault="006D0137">
            <w:pPr>
              <w:pStyle w:val="ConsPlusNormal"/>
            </w:pPr>
            <w:r>
              <w:t>2.</w:t>
            </w:r>
          </w:p>
        </w:tc>
        <w:tc>
          <w:tcPr>
            <w:tcW w:w="2689" w:type="dxa"/>
          </w:tcPr>
          <w:p w:rsidR="006D0137" w:rsidRDefault="006D0137">
            <w:pPr>
              <w:pStyle w:val="ConsPlusNormal"/>
            </w:pPr>
            <w:r>
              <w:t>Киоск</w:t>
            </w:r>
          </w:p>
        </w:tc>
        <w:tc>
          <w:tcPr>
            <w:tcW w:w="3274" w:type="dxa"/>
          </w:tcPr>
          <w:p w:rsidR="006D0137" w:rsidRDefault="006D0137">
            <w:pPr>
              <w:pStyle w:val="ConsPlusNormal"/>
            </w:pPr>
            <w:r>
              <w:t>1. нестационарное строение, сооружение;</w:t>
            </w:r>
          </w:p>
          <w:p w:rsidR="006D0137" w:rsidRDefault="006D0137">
            <w:pPr>
              <w:pStyle w:val="ConsPlusNormal"/>
            </w:pPr>
            <w:r>
              <w:t>2. пешеходная коммуникация до входа;</w:t>
            </w:r>
          </w:p>
          <w:p w:rsidR="006D0137" w:rsidRDefault="006D0137">
            <w:pPr>
              <w:pStyle w:val="ConsPlusNormal"/>
            </w:pPr>
            <w:r>
              <w:t>3. площадка с твердым (усовершенствованным) покрытием;</w:t>
            </w:r>
          </w:p>
          <w:p w:rsidR="006D0137" w:rsidRDefault="006D0137">
            <w:pPr>
              <w:pStyle w:val="ConsPlusNormal"/>
            </w:pPr>
            <w:r>
              <w:t>4. информационно-декоративная вывеска, информационная доска;</w:t>
            </w:r>
          </w:p>
          <w:p w:rsidR="006D0137" w:rsidRDefault="006D0137">
            <w:pPr>
              <w:pStyle w:val="ConsPlusNormal"/>
            </w:pPr>
            <w:r>
              <w:t>5. урна;</w:t>
            </w:r>
          </w:p>
          <w:p w:rsidR="006D0137" w:rsidRDefault="006D0137">
            <w:pPr>
              <w:pStyle w:val="ConsPlusNormal"/>
            </w:pPr>
            <w:r>
              <w:t>6. освещение в вечерне-ночное время суток источниками света системы наружного освещения;</w:t>
            </w:r>
          </w:p>
          <w:p w:rsidR="006D0137" w:rsidRDefault="006D0137">
            <w:pPr>
              <w:pStyle w:val="ConsPlusNormal"/>
            </w:pPr>
            <w:r>
              <w:t>7. элементы, обеспечивающие доступность, в том числе для МГН</w:t>
            </w:r>
          </w:p>
          <w:p w:rsidR="006D0137" w:rsidRDefault="006D0137">
            <w:pPr>
              <w:pStyle w:val="ConsPlusNormal"/>
            </w:pPr>
            <w:r>
              <w:t>8. мобильное озеленение (при "глухих" фасадах протяженностью более 5,0 м, располагаемых вдоль тротуаров)</w:t>
            </w:r>
          </w:p>
        </w:tc>
        <w:tc>
          <w:tcPr>
            <w:tcW w:w="1954" w:type="dxa"/>
          </w:tcPr>
          <w:p w:rsidR="006D0137" w:rsidRDefault="006D0137">
            <w:pPr>
              <w:pStyle w:val="ConsPlusNormal"/>
            </w:pPr>
            <w:r>
              <w:t>1. водные устройства;</w:t>
            </w:r>
          </w:p>
          <w:p w:rsidR="006D0137" w:rsidRDefault="006D0137">
            <w:pPr>
              <w:pStyle w:val="ConsPlusNormal"/>
            </w:pPr>
            <w:r>
              <w:t>2. праздничное оформление;</w:t>
            </w:r>
          </w:p>
          <w:p w:rsidR="006D0137" w:rsidRDefault="006D0137">
            <w:pPr>
              <w:pStyle w:val="ConsPlusNormal"/>
            </w:pPr>
            <w:r>
              <w:t>3. МАФ</w:t>
            </w:r>
          </w:p>
          <w:p w:rsidR="006D0137" w:rsidRDefault="006D0137">
            <w:pPr>
              <w:pStyle w:val="ConsPlusNormal"/>
            </w:pPr>
            <w:r>
              <w:t>4. выносное холодильное оборудование,</w:t>
            </w:r>
          </w:p>
          <w:p w:rsidR="006D0137" w:rsidRDefault="006D0137">
            <w:pPr>
              <w:pStyle w:val="ConsPlusNormal"/>
            </w:pPr>
            <w:r>
              <w:t>торговый автомат (вендинговый автомат);</w:t>
            </w:r>
          </w:p>
          <w:p w:rsidR="006D0137" w:rsidRDefault="006D0137">
            <w:pPr>
              <w:pStyle w:val="ConsPlusNormal"/>
            </w:pPr>
            <w:r>
              <w:t>5. общественный туалет нестационарного типа</w:t>
            </w:r>
          </w:p>
        </w:tc>
        <w:tc>
          <w:tcPr>
            <w:tcW w:w="1834" w:type="dxa"/>
          </w:tcPr>
          <w:p w:rsidR="006D0137" w:rsidRDefault="006D0137">
            <w:pPr>
              <w:pStyle w:val="ConsPlusNormal"/>
            </w:pPr>
            <w:r>
              <w:t>Киоск</w:t>
            </w:r>
          </w:p>
        </w:tc>
      </w:tr>
      <w:tr w:rsidR="006D0137">
        <w:tc>
          <w:tcPr>
            <w:tcW w:w="424" w:type="dxa"/>
          </w:tcPr>
          <w:p w:rsidR="006D0137" w:rsidRDefault="006D0137">
            <w:pPr>
              <w:pStyle w:val="ConsPlusNormal"/>
            </w:pPr>
            <w:r>
              <w:t>3.</w:t>
            </w:r>
          </w:p>
        </w:tc>
        <w:tc>
          <w:tcPr>
            <w:tcW w:w="2689" w:type="dxa"/>
          </w:tcPr>
          <w:p w:rsidR="006D0137" w:rsidRDefault="006D0137">
            <w:pPr>
              <w:pStyle w:val="ConsPlusNormal"/>
            </w:pPr>
            <w:r>
              <w:t>Торговая палатка</w:t>
            </w:r>
          </w:p>
        </w:tc>
        <w:tc>
          <w:tcPr>
            <w:tcW w:w="3274" w:type="dxa"/>
          </w:tcPr>
          <w:p w:rsidR="006D0137" w:rsidRDefault="006D0137">
            <w:pPr>
              <w:pStyle w:val="ConsPlusNormal"/>
            </w:pPr>
            <w:r>
              <w:t>1. нестационарное строение, сооружение;</w:t>
            </w:r>
          </w:p>
          <w:p w:rsidR="006D0137" w:rsidRDefault="006D0137">
            <w:pPr>
              <w:pStyle w:val="ConsPlusNormal"/>
            </w:pPr>
            <w:r>
              <w:t>2. пешеходная коммуникация до входа;</w:t>
            </w:r>
          </w:p>
          <w:p w:rsidR="006D0137" w:rsidRDefault="006D0137">
            <w:pPr>
              <w:pStyle w:val="ConsPlusNormal"/>
            </w:pPr>
            <w:r>
              <w:t>3. площадка с твердым (усовершенствованным) покрытием;</w:t>
            </w:r>
          </w:p>
          <w:p w:rsidR="006D0137" w:rsidRDefault="006D0137">
            <w:pPr>
              <w:pStyle w:val="ConsPlusNormal"/>
            </w:pPr>
            <w:r>
              <w:t>4. информационно-декоративная вывеска, информационная доска;</w:t>
            </w:r>
          </w:p>
          <w:p w:rsidR="006D0137" w:rsidRDefault="006D0137">
            <w:pPr>
              <w:pStyle w:val="ConsPlusNormal"/>
            </w:pPr>
            <w:r>
              <w:t>5. урна;</w:t>
            </w:r>
          </w:p>
          <w:p w:rsidR="006D0137" w:rsidRDefault="006D0137">
            <w:pPr>
              <w:pStyle w:val="ConsPlusNormal"/>
            </w:pPr>
            <w:r>
              <w:t>6. освещение в вечерне-ночное время суток источниками света системы наружного освещения;</w:t>
            </w:r>
          </w:p>
          <w:p w:rsidR="006D0137" w:rsidRDefault="006D0137">
            <w:pPr>
              <w:pStyle w:val="ConsPlusNormal"/>
            </w:pPr>
            <w:r>
              <w:t>7. элементы, обеспечивающие доступность, в том числе для МГН</w:t>
            </w:r>
          </w:p>
        </w:tc>
        <w:tc>
          <w:tcPr>
            <w:tcW w:w="1954" w:type="dxa"/>
          </w:tcPr>
          <w:p w:rsidR="006D0137" w:rsidRDefault="006D0137">
            <w:pPr>
              <w:pStyle w:val="ConsPlusNormal"/>
            </w:pPr>
            <w:r>
              <w:t>1. Праздничное оформление</w:t>
            </w:r>
          </w:p>
        </w:tc>
        <w:tc>
          <w:tcPr>
            <w:tcW w:w="1834" w:type="dxa"/>
          </w:tcPr>
          <w:p w:rsidR="006D0137" w:rsidRDefault="006D0137">
            <w:pPr>
              <w:pStyle w:val="ConsPlusNormal"/>
            </w:pPr>
            <w:r>
              <w:t>Палатка</w:t>
            </w:r>
          </w:p>
        </w:tc>
      </w:tr>
      <w:tr w:rsidR="006D0137">
        <w:tc>
          <w:tcPr>
            <w:tcW w:w="424" w:type="dxa"/>
          </w:tcPr>
          <w:p w:rsidR="006D0137" w:rsidRDefault="006D0137">
            <w:pPr>
              <w:pStyle w:val="ConsPlusNormal"/>
            </w:pPr>
            <w:r>
              <w:t>4.</w:t>
            </w:r>
          </w:p>
        </w:tc>
        <w:tc>
          <w:tcPr>
            <w:tcW w:w="2689" w:type="dxa"/>
          </w:tcPr>
          <w:p w:rsidR="006D0137" w:rsidRDefault="006D0137">
            <w:pPr>
              <w:pStyle w:val="ConsPlusNormal"/>
            </w:pPr>
            <w:r>
              <w:t>Торговая галерея - выполненный в едином архитектурном решении нестационарный торговый объект,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светопрозрачной кровлей, не несущей теплоизоляционную функцию</w:t>
            </w:r>
          </w:p>
        </w:tc>
        <w:tc>
          <w:tcPr>
            <w:tcW w:w="3274" w:type="dxa"/>
          </w:tcPr>
          <w:p w:rsidR="006D0137" w:rsidRDefault="006D0137">
            <w:pPr>
              <w:pStyle w:val="ConsPlusNormal"/>
            </w:pPr>
            <w:r>
              <w:t>1. нестационарное строение, сооружение;</w:t>
            </w:r>
          </w:p>
          <w:p w:rsidR="006D0137" w:rsidRDefault="006D0137">
            <w:pPr>
              <w:pStyle w:val="ConsPlusNormal"/>
            </w:pPr>
            <w:r>
              <w:t>2. крыша (кровля);</w:t>
            </w:r>
          </w:p>
          <w:p w:rsidR="006D0137" w:rsidRDefault="006D0137">
            <w:pPr>
              <w:pStyle w:val="ConsPlusNormal"/>
            </w:pPr>
            <w:r>
              <w:t>3. пешеходная коммуникация до входа;</w:t>
            </w:r>
          </w:p>
          <w:p w:rsidR="006D0137" w:rsidRDefault="006D0137">
            <w:pPr>
              <w:pStyle w:val="ConsPlusNormal"/>
            </w:pPr>
            <w:r>
              <w:t>4. площадка с твердым (усовершенствованным) покрытием;</w:t>
            </w:r>
          </w:p>
          <w:p w:rsidR="006D0137" w:rsidRDefault="006D0137">
            <w:pPr>
              <w:pStyle w:val="ConsPlusNormal"/>
            </w:pPr>
            <w:r>
              <w:t>5. информационно-декоративная вывеска, информационная доска;</w:t>
            </w:r>
          </w:p>
          <w:p w:rsidR="006D0137" w:rsidRDefault="006D0137">
            <w:pPr>
              <w:pStyle w:val="ConsPlusNormal"/>
            </w:pPr>
            <w:r>
              <w:t>6. урна;</w:t>
            </w:r>
          </w:p>
          <w:p w:rsidR="006D0137" w:rsidRDefault="006D0137">
            <w:pPr>
              <w:pStyle w:val="ConsPlusNormal"/>
            </w:pPr>
            <w:r>
              <w:t>7. освещение в вечерне-ночное время суток источниками света системы наружного освещения;</w:t>
            </w:r>
          </w:p>
          <w:p w:rsidR="006D0137" w:rsidRDefault="006D0137">
            <w:pPr>
              <w:pStyle w:val="ConsPlusNormal"/>
            </w:pPr>
            <w:r>
              <w:t>8. элементы, обеспечивающие доступность, в том числе для МГН</w:t>
            </w:r>
          </w:p>
          <w:p w:rsidR="006D0137" w:rsidRDefault="006D0137">
            <w:pPr>
              <w:pStyle w:val="ConsPlusNormal"/>
            </w:pPr>
            <w:r>
              <w:t>9. мобильное озеленение (при "глухих" фасадах протяженностью более 5,0 м, располагаемых вдоль тротуаров)</w:t>
            </w:r>
          </w:p>
        </w:tc>
        <w:tc>
          <w:tcPr>
            <w:tcW w:w="1954" w:type="dxa"/>
          </w:tcPr>
          <w:p w:rsidR="006D0137" w:rsidRDefault="006D0137">
            <w:pPr>
              <w:pStyle w:val="ConsPlusNormal"/>
            </w:pPr>
            <w:r>
              <w:t>1. водные устройства;</w:t>
            </w:r>
          </w:p>
          <w:p w:rsidR="006D0137" w:rsidRDefault="006D0137">
            <w:pPr>
              <w:pStyle w:val="ConsPlusNormal"/>
            </w:pPr>
            <w:r>
              <w:t>2. праздничное оформление;</w:t>
            </w:r>
          </w:p>
          <w:p w:rsidR="006D0137" w:rsidRDefault="006D0137">
            <w:pPr>
              <w:pStyle w:val="ConsPlusNormal"/>
            </w:pPr>
            <w:r>
              <w:t>3. МАФ</w:t>
            </w:r>
          </w:p>
          <w:p w:rsidR="006D0137" w:rsidRDefault="006D0137">
            <w:pPr>
              <w:pStyle w:val="ConsPlusNormal"/>
            </w:pPr>
            <w:r>
              <w:t>4. выносное холодильное оборудование,</w:t>
            </w:r>
          </w:p>
          <w:p w:rsidR="006D0137" w:rsidRDefault="006D0137">
            <w:pPr>
              <w:pStyle w:val="ConsPlusNormal"/>
            </w:pPr>
            <w:r>
              <w:t>торговый автомат (вендинговый автомат);</w:t>
            </w:r>
          </w:p>
          <w:p w:rsidR="006D0137" w:rsidRDefault="006D0137">
            <w:pPr>
              <w:pStyle w:val="ConsPlusNormal"/>
            </w:pPr>
            <w:r>
              <w:t>5. оборудованная площадка сезонного (летнего) кафе;</w:t>
            </w:r>
          </w:p>
          <w:p w:rsidR="006D0137" w:rsidRDefault="006D0137">
            <w:pPr>
              <w:pStyle w:val="ConsPlusNormal"/>
            </w:pPr>
            <w:r>
              <w:t>6. общественный туалет нестационарного типа.</w:t>
            </w:r>
          </w:p>
        </w:tc>
        <w:tc>
          <w:tcPr>
            <w:tcW w:w="1834" w:type="dxa"/>
          </w:tcPr>
          <w:p w:rsidR="006D0137" w:rsidRDefault="006D0137">
            <w:pPr>
              <w:pStyle w:val="ConsPlusNormal"/>
            </w:pPr>
            <w:r>
              <w:t>- Павильон;</w:t>
            </w:r>
          </w:p>
          <w:p w:rsidR="006D0137" w:rsidRDefault="006D0137">
            <w:pPr>
              <w:pStyle w:val="ConsPlusNormal"/>
            </w:pPr>
            <w:r>
              <w:t>- Киоск.</w:t>
            </w:r>
          </w:p>
        </w:tc>
      </w:tr>
      <w:tr w:rsidR="006D0137">
        <w:tc>
          <w:tcPr>
            <w:tcW w:w="424" w:type="dxa"/>
          </w:tcPr>
          <w:p w:rsidR="006D0137" w:rsidRDefault="006D0137">
            <w:pPr>
              <w:pStyle w:val="ConsPlusNormal"/>
            </w:pPr>
            <w:r>
              <w:t>5.</w:t>
            </w:r>
          </w:p>
        </w:tc>
        <w:tc>
          <w:tcPr>
            <w:tcW w:w="2689" w:type="dxa"/>
          </w:tcPr>
          <w:p w:rsidR="006D0137" w:rsidRDefault="006D0137">
            <w:pPr>
              <w:pStyle w:val="ConsPlusNormal"/>
            </w:pPr>
            <w:r>
              <w:t>Пункт быстрого питания - павильон или киоск, специализирующийся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tc>
        <w:tc>
          <w:tcPr>
            <w:tcW w:w="3274" w:type="dxa"/>
          </w:tcPr>
          <w:p w:rsidR="006D0137" w:rsidRDefault="006D0137">
            <w:pPr>
              <w:pStyle w:val="ConsPlusNormal"/>
            </w:pPr>
            <w:r>
              <w:t>1. нестационарное строение, сооружение;</w:t>
            </w:r>
          </w:p>
          <w:p w:rsidR="006D0137" w:rsidRDefault="006D0137">
            <w:pPr>
              <w:pStyle w:val="ConsPlusNormal"/>
            </w:pPr>
            <w:r>
              <w:t>2. пешеходная коммуникация до входа;</w:t>
            </w:r>
          </w:p>
          <w:p w:rsidR="006D0137" w:rsidRDefault="006D0137">
            <w:pPr>
              <w:pStyle w:val="ConsPlusNormal"/>
            </w:pPr>
            <w:r>
              <w:t>3. площадка с твердым (усовершенствованным) покрытием;</w:t>
            </w:r>
          </w:p>
          <w:p w:rsidR="006D0137" w:rsidRDefault="006D0137">
            <w:pPr>
              <w:pStyle w:val="ConsPlusNormal"/>
            </w:pPr>
            <w:r>
              <w:t>4. информационно-декоративная вывеска, информационная доска;</w:t>
            </w:r>
          </w:p>
          <w:p w:rsidR="006D0137" w:rsidRDefault="006D0137">
            <w:pPr>
              <w:pStyle w:val="ConsPlusNormal"/>
            </w:pPr>
            <w:r>
              <w:t>5. урна;</w:t>
            </w:r>
          </w:p>
          <w:p w:rsidR="006D0137" w:rsidRDefault="006D0137">
            <w:pPr>
              <w:pStyle w:val="ConsPlusNormal"/>
            </w:pPr>
            <w:r>
              <w:t>6. освещение в вечерне-ночное время суток источниками света системы наружного освещения;</w:t>
            </w:r>
          </w:p>
          <w:p w:rsidR="006D0137" w:rsidRDefault="006D0137">
            <w:pPr>
              <w:pStyle w:val="ConsPlusNormal"/>
            </w:pPr>
            <w:r>
              <w:t>7. элементы, обеспечивающие доступность, в том числе для МГН</w:t>
            </w:r>
          </w:p>
        </w:tc>
        <w:tc>
          <w:tcPr>
            <w:tcW w:w="1954" w:type="dxa"/>
          </w:tcPr>
          <w:p w:rsidR="006D0137" w:rsidRDefault="006D0137">
            <w:pPr>
              <w:pStyle w:val="ConsPlusNormal"/>
            </w:pPr>
            <w:r>
              <w:t>1. водные устройства;</w:t>
            </w:r>
          </w:p>
          <w:p w:rsidR="006D0137" w:rsidRDefault="006D0137">
            <w:pPr>
              <w:pStyle w:val="ConsPlusNormal"/>
            </w:pPr>
            <w:r>
              <w:t>2. праздничное оформление;</w:t>
            </w:r>
          </w:p>
          <w:p w:rsidR="006D0137" w:rsidRDefault="006D0137">
            <w:pPr>
              <w:pStyle w:val="ConsPlusNormal"/>
            </w:pPr>
            <w:r>
              <w:t>3. МАФ</w:t>
            </w:r>
          </w:p>
          <w:p w:rsidR="006D0137" w:rsidRDefault="006D0137">
            <w:pPr>
              <w:pStyle w:val="ConsPlusNormal"/>
            </w:pPr>
            <w:r>
              <w:t>4. выносное холодильное оборудование,</w:t>
            </w:r>
          </w:p>
          <w:p w:rsidR="006D0137" w:rsidRDefault="006D0137">
            <w:pPr>
              <w:pStyle w:val="ConsPlusNormal"/>
            </w:pPr>
            <w:r>
              <w:t>торговый автомат (вендинговый автомат);</w:t>
            </w:r>
          </w:p>
          <w:p w:rsidR="006D0137" w:rsidRDefault="006D0137">
            <w:pPr>
              <w:pStyle w:val="ConsPlusNormal"/>
            </w:pPr>
            <w:r>
              <w:t>5. оборудованная площадка сезонного (летнего) кафе;</w:t>
            </w:r>
          </w:p>
          <w:p w:rsidR="006D0137" w:rsidRDefault="006D0137">
            <w:pPr>
              <w:pStyle w:val="ConsPlusNormal"/>
            </w:pPr>
            <w:r>
              <w:t>6. общественный туалет нестационарного типа.</w:t>
            </w:r>
          </w:p>
        </w:tc>
        <w:tc>
          <w:tcPr>
            <w:tcW w:w="1834" w:type="dxa"/>
          </w:tcPr>
          <w:p w:rsidR="006D0137" w:rsidRDefault="006D0137">
            <w:pPr>
              <w:pStyle w:val="ConsPlusNormal"/>
            </w:pPr>
            <w:r>
              <w:t>- Павильон;</w:t>
            </w:r>
          </w:p>
          <w:p w:rsidR="006D0137" w:rsidRDefault="006D0137">
            <w:pPr>
              <w:pStyle w:val="ConsPlusNormal"/>
            </w:pPr>
            <w:r>
              <w:t>- Киоск.</w:t>
            </w:r>
          </w:p>
        </w:tc>
      </w:tr>
      <w:tr w:rsidR="006D0137">
        <w:tc>
          <w:tcPr>
            <w:tcW w:w="424" w:type="dxa"/>
          </w:tcPr>
          <w:p w:rsidR="006D0137" w:rsidRDefault="006D0137">
            <w:pPr>
              <w:pStyle w:val="ConsPlusNormal"/>
            </w:pPr>
            <w:r>
              <w:t>6.</w:t>
            </w:r>
          </w:p>
        </w:tc>
        <w:tc>
          <w:tcPr>
            <w:tcW w:w="2689" w:type="dxa"/>
          </w:tcPr>
          <w:p w:rsidR="006D0137" w:rsidRDefault="006D0137">
            <w:pPr>
              <w:pStyle w:val="ConsPlusNormal"/>
            </w:pPr>
            <w:r>
              <w:t>Мобильный пункт быстрого питания - передвижное сооружение (автокафе), специализирующееся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tc>
        <w:tc>
          <w:tcPr>
            <w:tcW w:w="3274" w:type="dxa"/>
          </w:tcPr>
          <w:p w:rsidR="006D0137" w:rsidRDefault="006D0137">
            <w:pPr>
              <w:pStyle w:val="ConsPlusNormal"/>
            </w:pPr>
            <w:r>
              <w:t>1. площадка с твердым (усовершенствованным) покрытием;</w:t>
            </w:r>
          </w:p>
          <w:p w:rsidR="006D0137" w:rsidRDefault="006D0137">
            <w:pPr>
              <w:pStyle w:val="ConsPlusNormal"/>
            </w:pPr>
            <w:r>
              <w:t>2. пешеходная коммуникация до входа;</w:t>
            </w:r>
          </w:p>
          <w:p w:rsidR="006D0137" w:rsidRDefault="006D0137">
            <w:pPr>
              <w:pStyle w:val="ConsPlusNormal"/>
            </w:pPr>
            <w:r>
              <w:t>3. информационно-декоративная вывеска, информационная доска;</w:t>
            </w:r>
          </w:p>
          <w:p w:rsidR="006D0137" w:rsidRDefault="006D0137">
            <w:pPr>
              <w:pStyle w:val="ConsPlusNormal"/>
            </w:pPr>
            <w:r>
              <w:t>4. урна;</w:t>
            </w:r>
          </w:p>
          <w:p w:rsidR="006D0137" w:rsidRDefault="006D0137">
            <w:pPr>
              <w:pStyle w:val="ConsPlusNormal"/>
            </w:pPr>
            <w:r>
              <w:t>5. освещение в вечерне-ночное время суток источниками света системы наружного освещения;</w:t>
            </w:r>
          </w:p>
          <w:p w:rsidR="006D0137" w:rsidRDefault="006D0137">
            <w:pPr>
              <w:pStyle w:val="ConsPlusNormal"/>
            </w:pPr>
            <w:r>
              <w:t>6. элементы, обеспечивающие доступность, в том числе для МГН</w:t>
            </w:r>
          </w:p>
        </w:tc>
        <w:tc>
          <w:tcPr>
            <w:tcW w:w="1954" w:type="dxa"/>
          </w:tcPr>
          <w:p w:rsidR="006D0137" w:rsidRDefault="006D0137">
            <w:pPr>
              <w:pStyle w:val="ConsPlusNormal"/>
            </w:pPr>
            <w:r>
              <w:t>1. праздничное оформление.</w:t>
            </w:r>
          </w:p>
        </w:tc>
        <w:tc>
          <w:tcPr>
            <w:tcW w:w="1834" w:type="dxa"/>
          </w:tcPr>
          <w:p w:rsidR="006D0137" w:rsidRDefault="006D0137">
            <w:pPr>
              <w:pStyle w:val="ConsPlusNormal"/>
            </w:pPr>
          </w:p>
        </w:tc>
      </w:tr>
      <w:tr w:rsidR="006D0137">
        <w:tc>
          <w:tcPr>
            <w:tcW w:w="424" w:type="dxa"/>
          </w:tcPr>
          <w:p w:rsidR="006D0137" w:rsidRDefault="006D0137">
            <w:pPr>
              <w:pStyle w:val="ConsPlusNormal"/>
            </w:pPr>
            <w:r>
              <w:t>7.</w:t>
            </w:r>
          </w:p>
        </w:tc>
        <w:tc>
          <w:tcPr>
            <w:tcW w:w="2689" w:type="dxa"/>
          </w:tcPr>
          <w:p w:rsidR="006D0137" w:rsidRDefault="006D0137">
            <w:pPr>
              <w:pStyle w:val="ConsPlusNormal"/>
            </w:pPr>
            <w:r>
              <w:t>Выносное холодильное оборудование - холодильник для хранения и реализации прохладительных напитков и мороженого</w:t>
            </w:r>
          </w:p>
        </w:tc>
        <w:tc>
          <w:tcPr>
            <w:tcW w:w="3274" w:type="dxa"/>
          </w:tcPr>
          <w:p w:rsidR="006D0137" w:rsidRDefault="006D0137">
            <w:pPr>
              <w:pStyle w:val="ConsPlusNormal"/>
            </w:pPr>
            <w:r>
              <w:t>1. площадка с твердым (усовершенствованным) покрытием;</w:t>
            </w:r>
          </w:p>
          <w:p w:rsidR="006D0137" w:rsidRDefault="006D0137">
            <w:pPr>
              <w:pStyle w:val="ConsPlusNormal"/>
            </w:pPr>
            <w:r>
              <w:t>2. пешеходная коммуникация до входа;</w:t>
            </w:r>
          </w:p>
          <w:p w:rsidR="006D0137" w:rsidRDefault="006D0137">
            <w:pPr>
              <w:pStyle w:val="ConsPlusNormal"/>
            </w:pPr>
            <w:r>
              <w:t>3. урна;</w:t>
            </w:r>
          </w:p>
          <w:p w:rsidR="006D0137" w:rsidRDefault="006D0137">
            <w:pPr>
              <w:pStyle w:val="ConsPlusNormal"/>
            </w:pPr>
            <w:r>
              <w:t>4. освещение в вечерне-ночное время суток источниками света системы наружного освещения;</w:t>
            </w:r>
          </w:p>
          <w:p w:rsidR="006D0137" w:rsidRDefault="006D0137">
            <w:pPr>
              <w:pStyle w:val="ConsPlusNormal"/>
            </w:pPr>
            <w:r>
              <w:t>5. элементы, обеспечивающие доступность, в том числе для МГН</w:t>
            </w:r>
          </w:p>
        </w:tc>
        <w:tc>
          <w:tcPr>
            <w:tcW w:w="1954" w:type="dxa"/>
          </w:tcPr>
          <w:p w:rsidR="006D0137" w:rsidRDefault="006D0137">
            <w:pPr>
              <w:pStyle w:val="ConsPlusNormal"/>
            </w:pPr>
            <w:r>
              <w:t>1. праздничное оформление;</w:t>
            </w:r>
          </w:p>
          <w:p w:rsidR="006D0137" w:rsidRDefault="006D0137">
            <w:pPr>
              <w:pStyle w:val="ConsPlusNormal"/>
            </w:pPr>
            <w:r>
              <w:t>2. пешеходная коммуникация до входа (прилавка).</w:t>
            </w:r>
          </w:p>
        </w:tc>
        <w:tc>
          <w:tcPr>
            <w:tcW w:w="1834" w:type="dxa"/>
          </w:tcPr>
          <w:p w:rsidR="006D0137" w:rsidRDefault="006D0137">
            <w:pPr>
              <w:pStyle w:val="ConsPlusNormal"/>
            </w:pPr>
          </w:p>
        </w:tc>
      </w:tr>
      <w:tr w:rsidR="006D0137">
        <w:tc>
          <w:tcPr>
            <w:tcW w:w="424" w:type="dxa"/>
          </w:tcPr>
          <w:p w:rsidR="006D0137" w:rsidRDefault="006D0137">
            <w:pPr>
              <w:pStyle w:val="ConsPlusNormal"/>
            </w:pPr>
            <w:r>
              <w:t>8.</w:t>
            </w:r>
          </w:p>
        </w:tc>
        <w:tc>
          <w:tcPr>
            <w:tcW w:w="2689" w:type="dxa"/>
          </w:tcPr>
          <w:p w:rsidR="006D0137" w:rsidRDefault="006D0137">
            <w:pPr>
              <w:pStyle w:val="ConsPlusNormal"/>
            </w:pPr>
            <w:r>
              <w:t>Торговый автомат (вендинговый автомат) - временное техническое устройство, сооружение или конструкция, осуществляющее продажу штучного товара, оплата и выдача которого осуществляется с помощью технических приспособлений, не требующих непосредственного участия продавца</w:t>
            </w:r>
          </w:p>
        </w:tc>
        <w:tc>
          <w:tcPr>
            <w:tcW w:w="3274" w:type="dxa"/>
          </w:tcPr>
          <w:p w:rsidR="006D0137" w:rsidRDefault="006D0137">
            <w:pPr>
              <w:pStyle w:val="ConsPlusNormal"/>
            </w:pPr>
            <w:r>
              <w:t>1. площадка с твердым (усовершенствованным) покрытием;</w:t>
            </w:r>
          </w:p>
          <w:p w:rsidR="006D0137" w:rsidRDefault="006D0137">
            <w:pPr>
              <w:pStyle w:val="ConsPlusNormal"/>
            </w:pPr>
            <w:r>
              <w:t>2. пешеходная коммуникация до входа;</w:t>
            </w:r>
          </w:p>
          <w:p w:rsidR="006D0137" w:rsidRDefault="006D0137">
            <w:pPr>
              <w:pStyle w:val="ConsPlusNormal"/>
            </w:pPr>
            <w:r>
              <w:t>3. урна;</w:t>
            </w:r>
          </w:p>
          <w:p w:rsidR="006D0137" w:rsidRDefault="006D0137">
            <w:pPr>
              <w:pStyle w:val="ConsPlusNormal"/>
            </w:pPr>
            <w:r>
              <w:t>4. освещение в вечерне-ночное время суток источниками света системы наружного освещения;</w:t>
            </w:r>
          </w:p>
          <w:p w:rsidR="006D0137" w:rsidRDefault="006D0137">
            <w:pPr>
              <w:pStyle w:val="ConsPlusNormal"/>
            </w:pPr>
            <w:r>
              <w:t>5. элементы, обеспечивающие доступность, в том числе для МГН</w:t>
            </w:r>
          </w:p>
        </w:tc>
        <w:tc>
          <w:tcPr>
            <w:tcW w:w="1954" w:type="dxa"/>
          </w:tcPr>
          <w:p w:rsidR="006D0137" w:rsidRDefault="006D0137">
            <w:pPr>
              <w:pStyle w:val="ConsPlusNormal"/>
            </w:pPr>
            <w:r>
              <w:t>1. праздничное оформление.</w:t>
            </w:r>
          </w:p>
        </w:tc>
        <w:tc>
          <w:tcPr>
            <w:tcW w:w="1834" w:type="dxa"/>
          </w:tcPr>
          <w:p w:rsidR="006D0137" w:rsidRDefault="006D0137">
            <w:pPr>
              <w:pStyle w:val="ConsPlusNormal"/>
            </w:pPr>
          </w:p>
        </w:tc>
      </w:tr>
      <w:tr w:rsidR="006D0137">
        <w:tc>
          <w:tcPr>
            <w:tcW w:w="424" w:type="dxa"/>
          </w:tcPr>
          <w:p w:rsidR="006D0137" w:rsidRDefault="006D0137">
            <w:pPr>
              <w:pStyle w:val="ConsPlusNormal"/>
            </w:pPr>
            <w:r>
              <w:t>9.</w:t>
            </w:r>
          </w:p>
        </w:tc>
        <w:tc>
          <w:tcPr>
            <w:tcW w:w="2689" w:type="dxa"/>
          </w:tcPr>
          <w:p w:rsidR="006D0137" w:rsidRDefault="006D0137">
            <w:pPr>
              <w:pStyle w:val="ConsPlusNormal"/>
            </w:pPr>
            <w:r>
              <w:t>Бахчевой развал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tc>
        <w:tc>
          <w:tcPr>
            <w:tcW w:w="3274" w:type="dxa"/>
          </w:tcPr>
          <w:p w:rsidR="006D0137" w:rsidRDefault="006D0137">
            <w:pPr>
              <w:pStyle w:val="ConsPlusNormal"/>
            </w:pPr>
            <w:r>
              <w:t>1. нестационарное строение, сооружение;</w:t>
            </w:r>
          </w:p>
          <w:p w:rsidR="006D0137" w:rsidRDefault="006D0137">
            <w:pPr>
              <w:pStyle w:val="ConsPlusNormal"/>
            </w:pPr>
            <w:r>
              <w:t>2. пешеходная коммуникация до входа;</w:t>
            </w:r>
          </w:p>
          <w:p w:rsidR="006D0137" w:rsidRDefault="006D0137">
            <w:pPr>
              <w:pStyle w:val="ConsPlusNormal"/>
            </w:pPr>
            <w:r>
              <w:t>3. площадка с твердым (усовершенствованным) покрытием;</w:t>
            </w:r>
          </w:p>
          <w:p w:rsidR="006D0137" w:rsidRDefault="006D0137">
            <w:pPr>
              <w:pStyle w:val="ConsPlusNormal"/>
            </w:pPr>
            <w:r>
              <w:t>4. информационно-декоративная вывеска, информационная доска;</w:t>
            </w:r>
          </w:p>
          <w:p w:rsidR="006D0137" w:rsidRDefault="006D0137">
            <w:pPr>
              <w:pStyle w:val="ConsPlusNormal"/>
            </w:pPr>
            <w:r>
              <w:t>5. урна;</w:t>
            </w:r>
          </w:p>
          <w:p w:rsidR="006D0137" w:rsidRDefault="006D0137">
            <w:pPr>
              <w:pStyle w:val="ConsPlusNormal"/>
            </w:pPr>
            <w:r>
              <w:t>6. освещение в вечерне-ночное время суток источниками света системы наружного освещения;</w:t>
            </w:r>
          </w:p>
          <w:p w:rsidR="006D0137" w:rsidRDefault="006D0137">
            <w:pPr>
              <w:pStyle w:val="ConsPlusNormal"/>
            </w:pPr>
            <w:r>
              <w:t>7. элементы, обеспечивающие доступность, в том числе для МГН</w:t>
            </w:r>
          </w:p>
        </w:tc>
        <w:tc>
          <w:tcPr>
            <w:tcW w:w="1954" w:type="dxa"/>
          </w:tcPr>
          <w:p w:rsidR="006D0137" w:rsidRDefault="006D0137">
            <w:pPr>
              <w:pStyle w:val="ConsPlusNormal"/>
            </w:pPr>
            <w:r>
              <w:t>1. место экспонирования;</w:t>
            </w:r>
          </w:p>
          <w:p w:rsidR="006D0137" w:rsidRDefault="006D0137">
            <w:pPr>
              <w:pStyle w:val="ConsPlusNormal"/>
            </w:pPr>
            <w:r>
              <w:t>2. праздничное оформление</w:t>
            </w:r>
          </w:p>
        </w:tc>
        <w:tc>
          <w:tcPr>
            <w:tcW w:w="1834" w:type="dxa"/>
          </w:tcPr>
          <w:p w:rsidR="006D0137" w:rsidRDefault="006D0137">
            <w:pPr>
              <w:pStyle w:val="ConsPlusNormal"/>
            </w:pPr>
            <w:r>
              <w:t>- Палатка</w:t>
            </w:r>
          </w:p>
        </w:tc>
      </w:tr>
      <w:tr w:rsidR="006D0137">
        <w:tc>
          <w:tcPr>
            <w:tcW w:w="424" w:type="dxa"/>
          </w:tcPr>
          <w:p w:rsidR="006D0137" w:rsidRDefault="006D0137">
            <w:pPr>
              <w:pStyle w:val="ConsPlusNormal"/>
            </w:pPr>
            <w:r>
              <w:t>10.</w:t>
            </w:r>
          </w:p>
        </w:tc>
        <w:tc>
          <w:tcPr>
            <w:tcW w:w="2689" w:type="dxa"/>
          </w:tcPr>
          <w:p w:rsidR="006D0137" w:rsidRDefault="006D0137">
            <w:pPr>
              <w:pStyle w:val="ConsPlusNormal"/>
            </w:pPr>
            <w:r>
              <w:t>Передвижное сооружение - изотермические емкости и цистерны, прочие передвижные объекты</w:t>
            </w:r>
          </w:p>
        </w:tc>
        <w:tc>
          <w:tcPr>
            <w:tcW w:w="3274" w:type="dxa"/>
          </w:tcPr>
          <w:p w:rsidR="006D0137" w:rsidRDefault="006D0137">
            <w:pPr>
              <w:pStyle w:val="ConsPlusNormal"/>
            </w:pPr>
            <w:r>
              <w:t>1. площадка с твердым (усовершенствованным) покрытием;</w:t>
            </w:r>
          </w:p>
          <w:p w:rsidR="006D0137" w:rsidRDefault="006D0137">
            <w:pPr>
              <w:pStyle w:val="ConsPlusNormal"/>
            </w:pPr>
            <w:r>
              <w:t>2. пешеходная коммуникация до входа;</w:t>
            </w:r>
          </w:p>
          <w:p w:rsidR="006D0137" w:rsidRDefault="006D0137">
            <w:pPr>
              <w:pStyle w:val="ConsPlusNormal"/>
            </w:pPr>
            <w:r>
              <w:t>3. урна;</w:t>
            </w:r>
          </w:p>
          <w:p w:rsidR="006D0137" w:rsidRDefault="006D0137">
            <w:pPr>
              <w:pStyle w:val="ConsPlusNormal"/>
            </w:pPr>
            <w:r>
              <w:t>4. освещение в вечерне-ночное время суток источниками света системы наружного освещения;</w:t>
            </w:r>
          </w:p>
          <w:p w:rsidR="006D0137" w:rsidRDefault="006D0137">
            <w:pPr>
              <w:pStyle w:val="ConsPlusNormal"/>
            </w:pPr>
            <w:r>
              <w:t>5. элементы, обеспечивающие доступность, в том числе для МГН</w:t>
            </w:r>
          </w:p>
        </w:tc>
        <w:tc>
          <w:tcPr>
            <w:tcW w:w="1954" w:type="dxa"/>
          </w:tcPr>
          <w:p w:rsidR="006D0137" w:rsidRDefault="006D0137">
            <w:pPr>
              <w:pStyle w:val="ConsPlusNormal"/>
            </w:pPr>
            <w:r>
              <w:t>1. праздничное оформление</w:t>
            </w:r>
          </w:p>
        </w:tc>
        <w:tc>
          <w:tcPr>
            <w:tcW w:w="1834" w:type="dxa"/>
          </w:tcPr>
          <w:p w:rsidR="006D0137" w:rsidRDefault="006D0137">
            <w:pPr>
              <w:pStyle w:val="ConsPlusNormal"/>
            </w:pPr>
          </w:p>
        </w:tc>
      </w:tr>
      <w:tr w:rsidR="006D0137">
        <w:tc>
          <w:tcPr>
            <w:tcW w:w="424" w:type="dxa"/>
          </w:tcPr>
          <w:p w:rsidR="006D0137" w:rsidRDefault="006D0137">
            <w:pPr>
              <w:pStyle w:val="ConsPlusNormal"/>
            </w:pPr>
            <w:r>
              <w:t>11.</w:t>
            </w:r>
          </w:p>
        </w:tc>
        <w:tc>
          <w:tcPr>
            <w:tcW w:w="2689" w:type="dxa"/>
          </w:tcPr>
          <w:p w:rsidR="006D0137" w:rsidRDefault="006D0137">
            <w:pPr>
              <w:pStyle w:val="ConsPlusNormal"/>
            </w:pPr>
            <w:r>
              <w:t>Объект мобильной торговли - нестационарный торговый объект, представляющий специализированный автомагазин, автолавку или иное специально оборудованное для осуществления розничной торговли транспортное средство</w:t>
            </w:r>
          </w:p>
        </w:tc>
        <w:tc>
          <w:tcPr>
            <w:tcW w:w="3274" w:type="dxa"/>
          </w:tcPr>
          <w:p w:rsidR="006D0137" w:rsidRDefault="006D0137">
            <w:pPr>
              <w:pStyle w:val="ConsPlusNormal"/>
            </w:pPr>
            <w:r>
              <w:t>1. площадка с твердым (усовершенствованным) покрытием;</w:t>
            </w:r>
          </w:p>
          <w:p w:rsidR="006D0137" w:rsidRDefault="006D0137">
            <w:pPr>
              <w:pStyle w:val="ConsPlusNormal"/>
            </w:pPr>
            <w:r>
              <w:t>2. пешеходная коммуникация до входа;</w:t>
            </w:r>
          </w:p>
          <w:p w:rsidR="006D0137" w:rsidRDefault="006D0137">
            <w:pPr>
              <w:pStyle w:val="ConsPlusNormal"/>
            </w:pPr>
            <w:r>
              <w:t>3. урна;</w:t>
            </w:r>
          </w:p>
          <w:p w:rsidR="006D0137" w:rsidRDefault="006D0137">
            <w:pPr>
              <w:pStyle w:val="ConsPlusNormal"/>
            </w:pPr>
            <w:r>
              <w:t>4. освещение в вечерне-ночное время суток источниками света системы наружного освещения;</w:t>
            </w:r>
          </w:p>
          <w:p w:rsidR="006D0137" w:rsidRDefault="006D0137">
            <w:pPr>
              <w:pStyle w:val="ConsPlusNormal"/>
            </w:pPr>
            <w:r>
              <w:t>5. элементы, обеспечивающие доступность, в том числе для МГН</w:t>
            </w:r>
          </w:p>
        </w:tc>
        <w:tc>
          <w:tcPr>
            <w:tcW w:w="1954" w:type="dxa"/>
          </w:tcPr>
          <w:p w:rsidR="006D0137" w:rsidRDefault="006D0137">
            <w:pPr>
              <w:pStyle w:val="ConsPlusNormal"/>
            </w:pPr>
            <w:r>
              <w:t>1. праздничное оформление</w:t>
            </w:r>
          </w:p>
        </w:tc>
        <w:tc>
          <w:tcPr>
            <w:tcW w:w="1834" w:type="dxa"/>
          </w:tcPr>
          <w:p w:rsidR="006D0137" w:rsidRDefault="006D0137">
            <w:pPr>
              <w:pStyle w:val="ConsPlusNormal"/>
            </w:pPr>
          </w:p>
        </w:tc>
      </w:tr>
      <w:tr w:rsidR="006D0137">
        <w:tc>
          <w:tcPr>
            <w:tcW w:w="424" w:type="dxa"/>
          </w:tcPr>
          <w:p w:rsidR="006D0137" w:rsidRDefault="006D0137">
            <w:pPr>
              <w:pStyle w:val="ConsPlusNormal"/>
            </w:pPr>
            <w:r>
              <w:t>12.</w:t>
            </w:r>
          </w:p>
        </w:tc>
        <w:tc>
          <w:tcPr>
            <w:tcW w:w="2689" w:type="dxa"/>
          </w:tcPr>
          <w:p w:rsidR="006D0137" w:rsidRDefault="006D0137">
            <w:pPr>
              <w:pStyle w:val="ConsPlusNormal"/>
            </w:pPr>
            <w:r>
              <w:t>Специализированный нестационарный торговый объект для организации реализации продукции сельскохозяйственных товаропроизводителей - (специализированный нестационарный торговый объект) - выполненный в едином архитектурном решении нестационарный торговый объект, состоящий из соединенных между собой нестационарных торговых объектов, находящихся под общим управлением, общей площадью не более 150 кв. м, в которых не менее восьмидесяти процентов торговых мест от их общего количества предназначено для осуществления продажи товаров сельскохозяйственными товаропроизводителями, в том числе осуществляющими деятельность на территории Московской области</w:t>
            </w:r>
          </w:p>
        </w:tc>
        <w:tc>
          <w:tcPr>
            <w:tcW w:w="3274" w:type="dxa"/>
          </w:tcPr>
          <w:p w:rsidR="006D0137" w:rsidRDefault="006D0137">
            <w:pPr>
              <w:pStyle w:val="ConsPlusNormal"/>
            </w:pPr>
            <w:r>
              <w:t>1. нестационарное строение, сооружение;</w:t>
            </w:r>
          </w:p>
          <w:p w:rsidR="006D0137" w:rsidRDefault="006D0137">
            <w:pPr>
              <w:pStyle w:val="ConsPlusNormal"/>
            </w:pPr>
            <w:r>
              <w:t>2. пешеходная коммуникация до входа;</w:t>
            </w:r>
          </w:p>
          <w:p w:rsidR="006D0137" w:rsidRDefault="006D0137">
            <w:pPr>
              <w:pStyle w:val="ConsPlusNormal"/>
            </w:pPr>
            <w:r>
              <w:t>3. площадка с твердым (усовершенствованным) покрытием;</w:t>
            </w:r>
          </w:p>
          <w:p w:rsidR="006D0137" w:rsidRDefault="006D0137">
            <w:pPr>
              <w:pStyle w:val="ConsPlusNormal"/>
            </w:pPr>
            <w:r>
              <w:t>4. информационно-декоративная вывеска, информационная доска;</w:t>
            </w:r>
          </w:p>
          <w:p w:rsidR="006D0137" w:rsidRDefault="006D0137">
            <w:pPr>
              <w:pStyle w:val="ConsPlusNormal"/>
            </w:pPr>
            <w:r>
              <w:t>5. урна;</w:t>
            </w:r>
          </w:p>
          <w:p w:rsidR="006D0137" w:rsidRDefault="006D0137">
            <w:pPr>
              <w:pStyle w:val="ConsPlusNormal"/>
            </w:pPr>
            <w:r>
              <w:t>6. освещение в вечерне-ночное время суток источниками света системы наружного освещения;</w:t>
            </w:r>
          </w:p>
          <w:p w:rsidR="006D0137" w:rsidRDefault="006D0137">
            <w:pPr>
              <w:pStyle w:val="ConsPlusNormal"/>
            </w:pPr>
            <w:r>
              <w:t>7. элементы, обеспечивающие доступность, в том числе для МГН;</w:t>
            </w:r>
          </w:p>
          <w:p w:rsidR="006D0137" w:rsidRDefault="006D0137">
            <w:pPr>
              <w:pStyle w:val="ConsPlusNormal"/>
            </w:pPr>
            <w:r>
              <w:t>8. мобильное озеленение (при "глухих" фасадах протяженностью более 5,0 м, располагаемых вдоль тротуаров)</w:t>
            </w:r>
          </w:p>
        </w:tc>
        <w:tc>
          <w:tcPr>
            <w:tcW w:w="1954" w:type="dxa"/>
          </w:tcPr>
          <w:p w:rsidR="006D0137" w:rsidRDefault="006D0137">
            <w:pPr>
              <w:pStyle w:val="ConsPlusNormal"/>
            </w:pPr>
            <w:r>
              <w:t>1. водные устройства;</w:t>
            </w:r>
          </w:p>
          <w:p w:rsidR="006D0137" w:rsidRDefault="006D0137">
            <w:pPr>
              <w:pStyle w:val="ConsPlusNormal"/>
            </w:pPr>
            <w:r>
              <w:t>2. праздничное оформление;</w:t>
            </w:r>
          </w:p>
          <w:p w:rsidR="006D0137" w:rsidRDefault="006D0137">
            <w:pPr>
              <w:pStyle w:val="ConsPlusNormal"/>
            </w:pPr>
            <w:r>
              <w:t>3. МАФ;</w:t>
            </w:r>
          </w:p>
          <w:p w:rsidR="006D0137" w:rsidRDefault="006D0137">
            <w:pPr>
              <w:pStyle w:val="ConsPlusNormal"/>
            </w:pPr>
            <w:r>
              <w:t>4. общественный туалет нестационарного типа.</w:t>
            </w:r>
          </w:p>
        </w:tc>
        <w:tc>
          <w:tcPr>
            <w:tcW w:w="1834" w:type="dxa"/>
          </w:tcPr>
          <w:p w:rsidR="006D0137" w:rsidRDefault="006D0137">
            <w:pPr>
              <w:pStyle w:val="ConsPlusNormal"/>
            </w:pPr>
            <w:r>
              <w:t>- Павильон</w:t>
            </w:r>
          </w:p>
        </w:tc>
      </w:tr>
      <w:tr w:rsidR="006D0137">
        <w:tc>
          <w:tcPr>
            <w:tcW w:w="424" w:type="dxa"/>
          </w:tcPr>
          <w:p w:rsidR="006D0137" w:rsidRDefault="006D0137">
            <w:pPr>
              <w:pStyle w:val="ConsPlusNormal"/>
            </w:pPr>
            <w:r>
              <w:t>13.</w:t>
            </w:r>
          </w:p>
        </w:tc>
        <w:tc>
          <w:tcPr>
            <w:tcW w:w="2689" w:type="dxa"/>
          </w:tcPr>
          <w:p w:rsidR="006D0137" w:rsidRDefault="006D0137">
            <w:pPr>
              <w:pStyle w:val="ConsPlusNormal"/>
            </w:pPr>
            <w:r>
              <w:t>Елочный базар -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
        </w:tc>
        <w:tc>
          <w:tcPr>
            <w:tcW w:w="3274" w:type="dxa"/>
          </w:tcPr>
          <w:p w:rsidR="006D0137" w:rsidRDefault="006D0137">
            <w:pPr>
              <w:pStyle w:val="ConsPlusNormal"/>
            </w:pPr>
            <w:r>
              <w:t>1. нестационарное строение, сооружение;</w:t>
            </w:r>
          </w:p>
          <w:p w:rsidR="006D0137" w:rsidRDefault="006D0137">
            <w:pPr>
              <w:pStyle w:val="ConsPlusNormal"/>
            </w:pPr>
            <w:r>
              <w:t>2. экспозиционная площадка;</w:t>
            </w:r>
          </w:p>
          <w:p w:rsidR="006D0137" w:rsidRDefault="006D0137">
            <w:pPr>
              <w:pStyle w:val="ConsPlusNormal"/>
            </w:pPr>
            <w:r>
              <w:t>3. пешеходная коммуникация до входа;</w:t>
            </w:r>
          </w:p>
          <w:p w:rsidR="006D0137" w:rsidRDefault="006D0137">
            <w:pPr>
              <w:pStyle w:val="ConsPlusNormal"/>
            </w:pPr>
            <w:r>
              <w:t>4. площадка с твердым (усовершенствованным) покрытием;</w:t>
            </w:r>
          </w:p>
          <w:p w:rsidR="006D0137" w:rsidRDefault="006D0137">
            <w:pPr>
              <w:pStyle w:val="ConsPlusNormal"/>
            </w:pPr>
            <w:r>
              <w:t>5. информационно-декоративная вывеска, информационная доска;</w:t>
            </w:r>
          </w:p>
          <w:p w:rsidR="006D0137" w:rsidRDefault="006D0137">
            <w:pPr>
              <w:pStyle w:val="ConsPlusNormal"/>
            </w:pPr>
            <w:r>
              <w:t>6. урна;</w:t>
            </w:r>
          </w:p>
          <w:p w:rsidR="006D0137" w:rsidRDefault="006D0137">
            <w:pPr>
              <w:pStyle w:val="ConsPlusNormal"/>
            </w:pPr>
            <w:r>
              <w:t>7. освещение в вечерне-ночное время суток источниками света системы наружного освещения;</w:t>
            </w:r>
          </w:p>
          <w:p w:rsidR="006D0137" w:rsidRDefault="006D0137">
            <w:pPr>
              <w:pStyle w:val="ConsPlusNormal"/>
            </w:pPr>
            <w:r>
              <w:t>8. элементы, обеспечивающие доступность, в том числе для МГН;</w:t>
            </w:r>
          </w:p>
          <w:p w:rsidR="006D0137" w:rsidRDefault="006D0137">
            <w:pPr>
              <w:pStyle w:val="ConsPlusNormal"/>
            </w:pPr>
            <w:r>
              <w:t>9. праздничное оформление;</w:t>
            </w:r>
          </w:p>
          <w:p w:rsidR="006D0137" w:rsidRDefault="006D0137">
            <w:pPr>
              <w:pStyle w:val="ConsPlusNormal"/>
            </w:pPr>
            <w:r>
              <w:t>10. ограждение</w:t>
            </w:r>
          </w:p>
        </w:tc>
        <w:tc>
          <w:tcPr>
            <w:tcW w:w="1954" w:type="dxa"/>
          </w:tcPr>
          <w:p w:rsidR="006D0137" w:rsidRDefault="006D0137">
            <w:pPr>
              <w:pStyle w:val="ConsPlusNormal"/>
            </w:pPr>
            <w:r>
              <w:t>1. МАФ;</w:t>
            </w:r>
          </w:p>
          <w:p w:rsidR="006D0137" w:rsidRDefault="006D0137">
            <w:pPr>
              <w:pStyle w:val="ConsPlusNormal"/>
            </w:pPr>
            <w:r>
              <w:t>2. общественный туалет нестационарного типа.</w:t>
            </w:r>
          </w:p>
        </w:tc>
        <w:tc>
          <w:tcPr>
            <w:tcW w:w="1834" w:type="dxa"/>
          </w:tcPr>
          <w:p w:rsidR="006D0137" w:rsidRDefault="006D0137">
            <w:pPr>
              <w:pStyle w:val="ConsPlusNormal"/>
            </w:pPr>
            <w:r>
              <w:t>- Палатка</w:t>
            </w:r>
          </w:p>
        </w:tc>
      </w:tr>
      <w:tr w:rsidR="006D0137">
        <w:tc>
          <w:tcPr>
            <w:tcW w:w="424" w:type="dxa"/>
          </w:tcPr>
          <w:p w:rsidR="006D0137" w:rsidRDefault="006D0137">
            <w:pPr>
              <w:pStyle w:val="ConsPlusNormal"/>
            </w:pPr>
            <w:r>
              <w:t>14.</w:t>
            </w:r>
          </w:p>
        </w:tc>
        <w:tc>
          <w:tcPr>
            <w:tcW w:w="2689" w:type="dxa"/>
          </w:tcPr>
          <w:p w:rsidR="006D0137" w:rsidRDefault="006D0137">
            <w:pPr>
              <w:pStyle w:val="ConsPlusNormal"/>
            </w:pPr>
            <w:r>
              <w:t>Объект реализации сельскохозяйственных и декоративных кустов и растений - нестационарный торговый объект, представляющий собой киоск или павильон со специально оборудованной временной конструкцией в виде обособленной огороженной открытой площадки (экспозиционной и/или декоративной), предназначенный для реализации сельскохозяйственных и декоративных деревьев, кустов и растений, и сопутствующих товаров</w:t>
            </w:r>
          </w:p>
        </w:tc>
        <w:tc>
          <w:tcPr>
            <w:tcW w:w="3274" w:type="dxa"/>
          </w:tcPr>
          <w:p w:rsidR="006D0137" w:rsidRDefault="006D0137">
            <w:pPr>
              <w:pStyle w:val="ConsPlusNormal"/>
            </w:pPr>
            <w:r>
              <w:t>1. нестационарное строение, сооружение;</w:t>
            </w:r>
          </w:p>
          <w:p w:rsidR="006D0137" w:rsidRDefault="006D0137">
            <w:pPr>
              <w:pStyle w:val="ConsPlusNormal"/>
            </w:pPr>
            <w:r>
              <w:t>2. экспозиционная площадка;</w:t>
            </w:r>
          </w:p>
          <w:p w:rsidR="006D0137" w:rsidRDefault="006D0137">
            <w:pPr>
              <w:pStyle w:val="ConsPlusNormal"/>
            </w:pPr>
            <w:r>
              <w:t>3. пешеходная коммуникация до входа;</w:t>
            </w:r>
          </w:p>
          <w:p w:rsidR="006D0137" w:rsidRDefault="006D0137">
            <w:pPr>
              <w:pStyle w:val="ConsPlusNormal"/>
            </w:pPr>
            <w:r>
              <w:t>4. площадка с твердым (усовершенствованным) покрытием;</w:t>
            </w:r>
          </w:p>
          <w:p w:rsidR="006D0137" w:rsidRDefault="006D0137">
            <w:pPr>
              <w:pStyle w:val="ConsPlusNormal"/>
            </w:pPr>
            <w:r>
              <w:t>5. информационно-декоративная вывеска, информационная доска;</w:t>
            </w:r>
          </w:p>
          <w:p w:rsidR="006D0137" w:rsidRDefault="006D0137">
            <w:pPr>
              <w:pStyle w:val="ConsPlusNormal"/>
            </w:pPr>
            <w:r>
              <w:t>6. урна;</w:t>
            </w:r>
          </w:p>
          <w:p w:rsidR="006D0137" w:rsidRDefault="006D0137">
            <w:pPr>
              <w:pStyle w:val="ConsPlusNormal"/>
            </w:pPr>
            <w:r>
              <w:t>7. освещение в вечерне-ночное время суток источниками света системы наружного освещения;</w:t>
            </w:r>
          </w:p>
          <w:p w:rsidR="006D0137" w:rsidRDefault="006D0137">
            <w:pPr>
              <w:pStyle w:val="ConsPlusNormal"/>
            </w:pPr>
            <w:r>
              <w:t>8. элементы, обеспечивающие доступность, в том числе для МГН;</w:t>
            </w:r>
          </w:p>
          <w:p w:rsidR="006D0137" w:rsidRDefault="006D0137">
            <w:pPr>
              <w:pStyle w:val="ConsPlusNormal"/>
            </w:pPr>
            <w:r>
              <w:t>9. мобильное озеленение (при "глухих" фасадах протяженностью более 5,0 м, располагаемых вдоль тротуаров), вдоль ограждения;</w:t>
            </w:r>
          </w:p>
          <w:p w:rsidR="006D0137" w:rsidRDefault="006D0137">
            <w:pPr>
              <w:pStyle w:val="ConsPlusNormal"/>
            </w:pPr>
            <w:r>
              <w:t>10. ограждение</w:t>
            </w:r>
          </w:p>
        </w:tc>
        <w:tc>
          <w:tcPr>
            <w:tcW w:w="1954" w:type="dxa"/>
          </w:tcPr>
          <w:p w:rsidR="006D0137" w:rsidRDefault="006D0137">
            <w:pPr>
              <w:pStyle w:val="ConsPlusNormal"/>
            </w:pPr>
            <w:r>
              <w:t>1. водные устройства;</w:t>
            </w:r>
          </w:p>
          <w:p w:rsidR="006D0137" w:rsidRDefault="006D0137">
            <w:pPr>
              <w:pStyle w:val="ConsPlusNormal"/>
            </w:pPr>
            <w:r>
              <w:t>2. праздничное оформление;</w:t>
            </w:r>
          </w:p>
          <w:p w:rsidR="006D0137" w:rsidRDefault="006D0137">
            <w:pPr>
              <w:pStyle w:val="ConsPlusNormal"/>
            </w:pPr>
            <w:r>
              <w:t>3. МАФ;</w:t>
            </w:r>
          </w:p>
          <w:p w:rsidR="006D0137" w:rsidRDefault="006D0137">
            <w:pPr>
              <w:pStyle w:val="ConsPlusNormal"/>
            </w:pPr>
            <w:r>
              <w:t>4. общественный туалет нестационарного типа.</w:t>
            </w:r>
          </w:p>
        </w:tc>
        <w:tc>
          <w:tcPr>
            <w:tcW w:w="1834" w:type="dxa"/>
          </w:tcPr>
          <w:p w:rsidR="006D0137" w:rsidRDefault="006D0137">
            <w:pPr>
              <w:pStyle w:val="ConsPlusNormal"/>
            </w:pPr>
            <w:r>
              <w:t>- Павильон;</w:t>
            </w:r>
          </w:p>
          <w:p w:rsidR="006D0137" w:rsidRDefault="006D0137">
            <w:pPr>
              <w:pStyle w:val="ConsPlusNormal"/>
            </w:pPr>
            <w:r>
              <w:t>- Киоск.</w:t>
            </w:r>
          </w:p>
        </w:tc>
      </w:tr>
    </w:tbl>
    <w:p w:rsidR="006D0137" w:rsidRDefault="006D0137">
      <w:pPr>
        <w:pStyle w:val="ConsPlusNormal"/>
        <w:sectPr w:rsidR="006D0137">
          <w:pgSz w:w="16838" w:h="11905" w:orient="landscape"/>
          <w:pgMar w:top="1701" w:right="1134" w:bottom="850" w:left="1134" w:header="0" w:footer="0" w:gutter="0"/>
          <w:cols w:space="720"/>
          <w:titlePg/>
        </w:sectPr>
      </w:pPr>
    </w:p>
    <w:p w:rsidR="006D0137" w:rsidRDefault="006D0137">
      <w:pPr>
        <w:pStyle w:val="ConsPlusNormal"/>
        <w:jc w:val="both"/>
      </w:pPr>
    </w:p>
    <w:p w:rsidR="006D0137" w:rsidRDefault="006D0137">
      <w:pPr>
        <w:pStyle w:val="ConsPlusNormal"/>
        <w:ind w:firstLine="540"/>
        <w:jc w:val="both"/>
      </w:pPr>
      <w:r>
        <w:t>3.3. Элементы благоустройства нестационарного строения, сооружения, которые должны быть расположены в пешеходной доступности от нестационарного строения, сооружения:</w:t>
      </w:r>
    </w:p>
    <w:p w:rsidR="006D0137" w:rsidRDefault="006D0137">
      <w:pPr>
        <w:pStyle w:val="ConsPlusNormal"/>
        <w:spacing w:before="220"/>
        <w:ind w:firstLine="540"/>
        <w:jc w:val="both"/>
      </w:pPr>
      <w:r>
        <w:t>1) контейнерная площадка на расстоянии не более 800 м;</w:t>
      </w:r>
    </w:p>
    <w:p w:rsidR="006D0137" w:rsidRDefault="006D0137">
      <w:pPr>
        <w:pStyle w:val="ConsPlusNormal"/>
        <w:spacing w:before="220"/>
        <w:ind w:firstLine="540"/>
        <w:jc w:val="both"/>
      </w:pPr>
      <w:r>
        <w:t>2) не менее чем одно место для стоянки инвалидов на расстоянии не более 100 м в случае, если место размещения нестационарного торгового объекта расположено за пределами территорий ведения гражданами садоводства или огородничества для собственных нужд, индивидуальной застройки, блокированной застройки, жилых районов (кварталов), общественных территорий, территорий объектов придорожного (дорожного) сервиса, объектов общественного назначения.</w:t>
      </w:r>
    </w:p>
    <w:p w:rsidR="006D0137" w:rsidRDefault="006D0137">
      <w:pPr>
        <w:pStyle w:val="ConsPlusNormal"/>
        <w:spacing w:before="220"/>
        <w:ind w:firstLine="540"/>
        <w:jc w:val="both"/>
      </w:pPr>
      <w:r>
        <w:t>3.4. Не допускается размещение нестационарных строений, сооружений:</w:t>
      </w:r>
    </w:p>
    <w:p w:rsidR="006D0137" w:rsidRDefault="006D0137">
      <w:pPr>
        <w:pStyle w:val="ConsPlusNormal"/>
        <w:spacing w:before="220"/>
        <w:ind w:firstLine="540"/>
        <w:jc w:val="both"/>
      </w:pPr>
      <w:r>
        <w:t>1) на дорожном полотне (дорожном покрытии);</w:t>
      </w:r>
    </w:p>
    <w:p w:rsidR="006D0137" w:rsidRDefault="006D0137">
      <w:pPr>
        <w:pStyle w:val="ConsPlusNormal"/>
        <w:spacing w:before="220"/>
        <w:ind w:firstLine="540"/>
        <w:jc w:val="both"/>
      </w:pPr>
      <w:r>
        <w:t>2) на разделительных полосах и обочинах улиц, дорог и проездов;</w:t>
      </w:r>
    </w:p>
    <w:p w:rsidR="006D0137" w:rsidRDefault="006D0137">
      <w:pPr>
        <w:pStyle w:val="ConsPlusNormal"/>
        <w:spacing w:before="220"/>
        <w:ind w:firstLine="540"/>
        <w:jc w:val="both"/>
      </w:pPr>
      <w:r>
        <w:t>3) на пешеходной части пешеходных коммуникаций, велокоммуникациях, в пределах треугольников видимости, на газонах, травяных и мягких покрытиях (без устройства специального настила);</w:t>
      </w:r>
    </w:p>
    <w:p w:rsidR="006D0137" w:rsidRDefault="006D0137">
      <w:pPr>
        <w:pStyle w:val="ConsPlusNormal"/>
        <w:spacing w:before="220"/>
        <w:ind w:firstLine="540"/>
        <w:jc w:val="both"/>
      </w:pPr>
      <w:r>
        <w:t>4) на отстойно-разворотных площадках, посадочных площадках остановочных пунктов, детских игровых площадках, контейнерных площадках;</w:t>
      </w:r>
    </w:p>
    <w:p w:rsidR="006D0137" w:rsidRDefault="006D0137">
      <w:pPr>
        <w:pStyle w:val="ConsPlusNormal"/>
        <w:spacing w:before="220"/>
        <w:ind w:firstLine="540"/>
        <w:jc w:val="both"/>
      </w:pPr>
      <w:r>
        <w:t>5) в охранных зонах трубопроводов (газопроводов, нефтепроводов и нефтепродуктопроводов, аммиакопроводов), объектов электросетевого хозяйства, объектов централизованной системы горячего водоснабжения, холодного водоснабжения, водоотведения;</w:t>
      </w:r>
    </w:p>
    <w:p w:rsidR="006D0137" w:rsidRDefault="006D0137">
      <w:pPr>
        <w:pStyle w:val="ConsPlusNormal"/>
        <w:spacing w:before="220"/>
        <w:ind w:firstLine="540"/>
        <w:jc w:val="both"/>
      </w:pPr>
      <w:r>
        <w:t>6) на люках смотровых колодцев, дождеприемниках ливнесточных колодцев, дренажных траншеях, иных элементах отведения и очистки поверхностных стоков;</w:t>
      </w:r>
    </w:p>
    <w:p w:rsidR="006D0137" w:rsidRDefault="006D0137">
      <w:pPr>
        <w:pStyle w:val="ConsPlusNormal"/>
        <w:spacing w:before="220"/>
        <w:ind w:firstLine="540"/>
        <w:jc w:val="both"/>
      </w:pPr>
      <w:r>
        <w:t>7) на расстояниях менее 5 м от стволов деревьев, менее 1,5 м от внешних границ крон кустарников, менее 20 м от окон жилых помещений, менее 2,2 м от нижних площадок входных групп входов для посетителей в здания, строения, сооружения общественного и жилого назначения, менее 4 м от опор освещения и отдельно стоящих рекламных конструкций;</w:t>
      </w:r>
    </w:p>
    <w:p w:rsidR="006D0137" w:rsidRDefault="006D0137">
      <w:pPr>
        <w:pStyle w:val="ConsPlusNormal"/>
        <w:spacing w:before="220"/>
        <w:ind w:firstLine="540"/>
        <w:jc w:val="both"/>
      </w:pPr>
      <w:r>
        <w:t>8) на стоянках автомобилей и других мототранспортных средств, парковках;</w:t>
      </w:r>
    </w:p>
    <w:p w:rsidR="006D0137" w:rsidRDefault="006D0137">
      <w:pPr>
        <w:pStyle w:val="ConsPlusNormal"/>
        <w:spacing w:before="220"/>
        <w:ind w:firstLine="540"/>
        <w:jc w:val="both"/>
      </w:pPr>
      <w:r>
        <w:t>9) на площадках для выгула животных, дрессировки собак;</w:t>
      </w:r>
    </w:p>
    <w:p w:rsidR="006D0137" w:rsidRDefault="006D0137">
      <w:pPr>
        <w:pStyle w:val="ConsPlusNormal"/>
        <w:spacing w:before="220"/>
        <w:ind w:firstLine="540"/>
        <w:jc w:val="both"/>
      </w:pPr>
      <w:r>
        <w:t>10) на дворовых территориях;</w:t>
      </w:r>
    </w:p>
    <w:p w:rsidR="006D0137" w:rsidRDefault="006D0137">
      <w:pPr>
        <w:pStyle w:val="ConsPlusNormal"/>
        <w:spacing w:before="220"/>
        <w:ind w:firstLine="540"/>
        <w:jc w:val="both"/>
      </w:pPr>
      <w:r>
        <w:t>11) на расстоянии менее 25 м от входов на территорию и непосредственно вдоль ограждения территории объектов социальной инфраструктуры.</w:t>
      </w:r>
    </w:p>
    <w:p w:rsidR="006D0137" w:rsidRDefault="006D0137">
      <w:pPr>
        <w:pStyle w:val="ConsPlusNormal"/>
        <w:spacing w:before="220"/>
        <w:ind w:firstLine="540"/>
        <w:jc w:val="both"/>
      </w:pPr>
      <w:r>
        <w:t>3.5. Ограничение видимости дорожных знаков и светофоров при благоустройстве некапитальных строений, сооружений не допускается.</w:t>
      </w:r>
    </w:p>
    <w:p w:rsidR="006D0137" w:rsidRDefault="006D0137">
      <w:pPr>
        <w:pStyle w:val="ConsPlusNormal"/>
        <w:spacing w:before="220"/>
        <w:ind w:firstLine="540"/>
        <w:jc w:val="both"/>
      </w:pPr>
      <w:r>
        <w:t>3.6. Внешний вид нестационарных строений, сооружений подлежит согласованию с уполномоченным органом местного самоуправления в порядке, установленном административным регламентом предоставления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p>
    <w:p w:rsidR="006D0137" w:rsidRDefault="006D0137">
      <w:pPr>
        <w:pStyle w:val="ConsPlusNormal"/>
        <w:spacing w:before="220"/>
        <w:ind w:firstLine="540"/>
        <w:jc w:val="both"/>
      </w:pPr>
      <w:r>
        <w:t>3.6.1. Собственниками (правообладателями) земельных участков, на которых планируются изменение или установка нестационарных строений, сооружений, при их расположении вдоль территорий, приоритетных для архитектурно-художественного облика муниципального образования:</w:t>
      </w:r>
    </w:p>
    <w:p w:rsidR="006D0137" w:rsidRDefault="006D0137">
      <w:pPr>
        <w:pStyle w:val="ConsPlusNormal"/>
        <w:spacing w:before="220"/>
        <w:ind w:firstLine="540"/>
        <w:jc w:val="both"/>
      </w:pPr>
      <w:r>
        <w:t>- общественные территории, "вылетные" магистрали, иные территории общего пользования;</w:t>
      </w:r>
    </w:p>
    <w:p w:rsidR="006D0137" w:rsidRDefault="006D0137">
      <w:pPr>
        <w:pStyle w:val="ConsPlusNormal"/>
        <w:spacing w:before="220"/>
        <w:ind w:firstLine="540"/>
        <w:jc w:val="both"/>
      </w:pPr>
      <w:r>
        <w:t>- водные объекты общего пользования, находящиеся в государственной или муниципальной собственности, являющиеся общедоступными водными объектами: реки, каналы, озера, водохранилища, а также пруды и обводненные карьеры на общественных территориях;</w:t>
      </w:r>
    </w:p>
    <w:p w:rsidR="006D0137" w:rsidRDefault="006D0137">
      <w:pPr>
        <w:pStyle w:val="ConsPlusNormal"/>
        <w:spacing w:before="220"/>
        <w:ind w:firstLine="540"/>
        <w:jc w:val="both"/>
      </w:pPr>
      <w:r>
        <w:t>- территории объектов культурного наследия с исторически связанными с ними территориями;</w:t>
      </w:r>
    </w:p>
    <w:p w:rsidR="006D0137" w:rsidRDefault="006D0137">
      <w:pPr>
        <w:pStyle w:val="ConsPlusNormal"/>
        <w:spacing w:before="220"/>
        <w:ind w:firstLine="540"/>
        <w:jc w:val="both"/>
      </w:pPr>
      <w:r>
        <w:t>- территории объектов социальной инфраструктуры (объектов образования, здравоохранения, социальной защиты, культуры, физкультуры и спорта);</w:t>
      </w:r>
    </w:p>
    <w:p w:rsidR="006D0137" w:rsidRDefault="006D0137">
      <w:pPr>
        <w:pStyle w:val="ConsPlusNormal"/>
        <w:spacing w:before="220"/>
        <w:ind w:firstLine="540"/>
        <w:jc w:val="both"/>
      </w:pPr>
      <w:r>
        <w:t>- территории объектов религиозного использования;</w:t>
      </w:r>
    </w:p>
    <w:p w:rsidR="006D0137" w:rsidRDefault="006D0137">
      <w:pPr>
        <w:pStyle w:val="ConsPlusNormal"/>
        <w:spacing w:before="220"/>
        <w:ind w:firstLine="540"/>
        <w:jc w:val="both"/>
      </w:pPr>
      <w:r>
        <w:t>- территории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w:t>
      </w:r>
    </w:p>
    <w:p w:rsidR="006D0137" w:rsidRDefault="006D0137">
      <w:pPr>
        <w:pStyle w:val="ConsPlusNormal"/>
        <w:spacing w:before="220"/>
        <w:ind w:firstLine="540"/>
        <w:jc w:val="both"/>
      </w:pPr>
      <w:r>
        <w:t>- территории въездных групп, мемориальных комплексов, скульптурно-архитектурных композиций, монументально-декоративных композиций.</w:t>
      </w:r>
    </w:p>
    <w:p w:rsidR="006D0137" w:rsidRDefault="006D0137">
      <w:pPr>
        <w:pStyle w:val="ConsPlusNormal"/>
        <w:spacing w:before="220"/>
        <w:ind w:firstLine="540"/>
        <w:jc w:val="both"/>
      </w:pPr>
      <w:r>
        <w:t>3.6.2. Собственниками (правообладателями) земельных участков, на которых планируется нанесение изображений на нестационарные строения, сооружения.</w:t>
      </w:r>
    </w:p>
    <w:p w:rsidR="006D0137" w:rsidRDefault="006D0137">
      <w:pPr>
        <w:pStyle w:val="ConsPlusNormal"/>
        <w:spacing w:before="220"/>
        <w:ind w:firstLine="540"/>
        <w:jc w:val="both"/>
      </w:pPr>
      <w:r>
        <w:t>3.7. Согласование внешнего вида нестационарных строений, сооружений, размещаемых на основании договоров на право размещения нестационарного торгового объекта в соответствии со схемой размещения нестационарного торгового объекта на территории муниципального образования, не требуется.</w:t>
      </w:r>
    </w:p>
    <w:p w:rsidR="006D0137" w:rsidRDefault="006D0137">
      <w:pPr>
        <w:pStyle w:val="ConsPlusNormal"/>
        <w:spacing w:before="220"/>
        <w:ind w:firstLine="540"/>
        <w:jc w:val="both"/>
      </w:pPr>
      <w:r>
        <w:t>3.8. Внешний вид элементов благоустройства, объектов благоустройства мест размещения нестационарных торговых объектов, в том числе нестационарных строений, сооружений, размещаемых на основании договоров на право размещения нестационарного торгового объекта в соответствии со схемой размещения нестационарного торгового объекта на территории Талдомского городского округа Московской области, должен соответствовать требованиям к внешнему виду, установленным правилами благоустройства территории Талдомского городского округа Московской области.</w:t>
      </w:r>
    </w:p>
    <w:p w:rsidR="006D0137" w:rsidRDefault="006D0137">
      <w:pPr>
        <w:pStyle w:val="ConsPlusNormal"/>
        <w:spacing w:before="220"/>
        <w:ind w:firstLine="540"/>
        <w:jc w:val="both"/>
      </w:pPr>
      <w:r>
        <w:t>3.9. В целях обеспечения привлекательности архитектурно-художественного облика территорий Талдомского городского округа Московской области при изменении внешнего вида внешних поверхностей нестационарных строений, сооружений не допускаются:</w:t>
      </w:r>
    </w:p>
    <w:p w:rsidR="006D0137" w:rsidRDefault="006D0137">
      <w:pPr>
        <w:pStyle w:val="ConsPlusNormal"/>
        <w:spacing w:before="220"/>
        <w:ind w:firstLine="540"/>
        <w:jc w:val="both"/>
      </w:pPr>
      <w:r>
        <w:t>3.9.1. Для архитектурно-строительных изделий, архитектурного декора окрашивание без снятия старых красочных слоев, без восполнения дефектов элементов названных изделий и декора;</w:t>
      </w:r>
    </w:p>
    <w:p w:rsidR="006D0137" w:rsidRDefault="006D0137">
      <w:pPr>
        <w:pStyle w:val="ConsPlusNormal"/>
        <w:spacing w:before="220"/>
        <w:ind w:firstLine="540"/>
        <w:jc w:val="both"/>
      </w:pPr>
      <w:r>
        <w:t>3.9.2. При облицовке (отделке) внешних поверхностей:</w:t>
      </w:r>
    </w:p>
    <w:p w:rsidR="006D0137" w:rsidRDefault="006D0137">
      <w:pPr>
        <w:pStyle w:val="ConsPlusNormal"/>
        <w:spacing w:before="220"/>
        <w:ind w:firstLine="540"/>
        <w:jc w:val="both"/>
      </w:pPr>
      <w:r>
        <w:t>- силикатный кирпич и бетонные блоки без финишной отделки, имитации дикого, колотого камня из бетона и цемента;</w:t>
      </w:r>
    </w:p>
    <w:p w:rsidR="006D0137" w:rsidRDefault="006D0137">
      <w:pPr>
        <w:pStyle w:val="ConsPlusNormal"/>
        <w:spacing w:before="220"/>
        <w:ind w:firstLine="540"/>
        <w:jc w:val="both"/>
      </w:pPr>
      <w:r>
        <w:t>- пластиковый сайдинг, полиуретановый декор, арматура, крупные фракции штукатурки "фактурная "шуба" и "короед";</w:t>
      </w:r>
    </w:p>
    <w:p w:rsidR="006D0137" w:rsidRDefault="006D0137">
      <w:pPr>
        <w:pStyle w:val="ConsPlusNormal"/>
        <w:spacing w:before="220"/>
        <w:ind w:firstLine="540"/>
        <w:jc w:val="both"/>
      </w:pPr>
      <w:r>
        <w:t>- профнастил непоэлементной сборки с высотой профиля более 20 мм, нащельники на стыках панелей;</w:t>
      </w:r>
    </w:p>
    <w:p w:rsidR="006D0137" w:rsidRDefault="006D0137">
      <w:pPr>
        <w:pStyle w:val="ConsPlusNormal"/>
        <w:spacing w:before="220"/>
        <w:ind w:firstLine="540"/>
        <w:jc w:val="both"/>
      </w:pPr>
      <w:r>
        <w:t>- для скатной кровли, козырьков, навесов профнастил с высотой профиля более 20 мм, мягкая черепица, ондулин, шифер, металлочерепица, керамическая и песчано-цементная черепица, сланцевая кровля, сотовый или профилированный поликарбонат;</w:t>
      </w:r>
    </w:p>
    <w:p w:rsidR="006D0137" w:rsidRDefault="006D0137">
      <w:pPr>
        <w:pStyle w:val="ConsPlusNormal"/>
        <w:spacing w:before="220"/>
        <w:ind w:firstLine="540"/>
        <w:jc w:val="both"/>
      </w:pPr>
      <w:r>
        <w:t>- для подшивки кровли поливинилхлоридные софитные панели, сайдинг, фанера, вагонка;</w:t>
      </w:r>
    </w:p>
    <w:p w:rsidR="006D0137" w:rsidRDefault="006D0137">
      <w:pPr>
        <w:pStyle w:val="ConsPlusNormal"/>
        <w:spacing w:before="220"/>
        <w:ind w:firstLine="540"/>
        <w:jc w:val="both"/>
      </w:pPr>
      <w:r>
        <w:t>- белые пластиковые откосы, окна, двери, витрины и витражи;</w:t>
      </w:r>
    </w:p>
    <w:p w:rsidR="006D0137" w:rsidRDefault="006D0137">
      <w:pPr>
        <w:pStyle w:val="ConsPlusNormal"/>
        <w:spacing w:before="220"/>
        <w:ind w:firstLine="540"/>
        <w:jc w:val="both"/>
      </w:pPr>
      <w:r>
        <w:t>- тонировка пленкой и фотопечать с непрозрачностью более 50%;</w:t>
      </w:r>
    </w:p>
    <w:p w:rsidR="006D0137" w:rsidRDefault="006D0137">
      <w:pPr>
        <w:pStyle w:val="ConsPlusNormal"/>
        <w:spacing w:before="220"/>
        <w:ind w:firstLine="540"/>
        <w:jc w:val="both"/>
      </w:pPr>
      <w:r>
        <w:t>- стилизации под сельскую архитектуру (ранчо, фермы, хуторы, мазанки), средневековые замки и крепости.</w:t>
      </w:r>
    </w:p>
    <w:p w:rsidR="006D0137" w:rsidRDefault="006D0137">
      <w:pPr>
        <w:pStyle w:val="ConsPlusNormal"/>
        <w:spacing w:before="220"/>
        <w:ind w:firstLine="540"/>
        <w:jc w:val="both"/>
      </w:pPr>
      <w:r>
        <w:t>3.10. Оформление паспортов колористических решений фасадов нестационарных строений, сооружений при несоблюдении требований, обеспечивающих привлекательность архитектурно-художественного облика муниципальных образований, не допускается.</w:t>
      </w:r>
    </w:p>
    <w:p w:rsidR="006D0137" w:rsidRDefault="006D0137">
      <w:pPr>
        <w:pStyle w:val="ConsPlusNormal"/>
        <w:spacing w:before="220"/>
        <w:ind w:firstLine="540"/>
        <w:jc w:val="both"/>
      </w:pPr>
      <w:r>
        <w:t>3.11. Изменение внешнего вида нестационарных строений, сооружений, установленных на основании договоров на право размещения нестационарного торгового объекта в соответствии со схемой размещения нестационарного торгового объекта на территории муниципального образования, не допускается.</w:t>
      </w:r>
    </w:p>
    <w:p w:rsidR="006D0137" w:rsidRDefault="006D0137">
      <w:pPr>
        <w:pStyle w:val="ConsPlusNormal"/>
        <w:jc w:val="both"/>
      </w:pPr>
    </w:p>
    <w:p w:rsidR="006D0137" w:rsidRDefault="006D0137">
      <w:pPr>
        <w:pStyle w:val="ConsPlusNormal"/>
        <w:jc w:val="center"/>
      </w:pPr>
      <w:r>
        <w:t>Рис. "Пример изменения внешнего вида"</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ind w:firstLine="540"/>
        <w:jc w:val="both"/>
      </w:pPr>
      <w:r>
        <w:t>3.12. При содержании и иных работах на внешних поверхностях нестационарных строений, сооружений не допускаются:</w:t>
      </w:r>
    </w:p>
    <w:p w:rsidR="006D0137" w:rsidRDefault="006D0137">
      <w:pPr>
        <w:pStyle w:val="ConsPlusNormal"/>
        <w:spacing w:before="220"/>
        <w:ind w:firstLine="540"/>
        <w:jc w:val="both"/>
      </w:pPr>
      <w:r>
        <w:t>- эксплуатационные деформации внешних поверхностей:</w:t>
      </w:r>
    </w:p>
    <w:p w:rsidR="006D0137" w:rsidRDefault="006D0137">
      <w:pPr>
        <w:pStyle w:val="ConsPlusNormal"/>
        <w:spacing w:before="220"/>
        <w:ind w:firstLine="540"/>
        <w:jc w:val="both"/>
      </w:pPr>
      <w:r>
        <w:t>- растрескивания (канелюры), осыпания, трещины, плесень и грибок, пятна выгорания цветового пигмента, коробления, отслаивания, коррозия, высолы, потеки, пятна ржавчины, пузыри, свищи, обрушения, провалы, крошения, пучения, расслаивания, дыры, пробоины, заплаты, вмятины, выпадение облицовки и креплений, иные визуально воспринимаемые разрушения облицовки, фактурного и красочного (штукатурного) слоев; разрушение архитектурно-строительных изделий, архитектурного декора: деструкции гипсового материала, обнажения крепежных элементов, утраты материала и (или) лакокрасочного слоя, потеря пластики декора из-за многослойных окрашиваний и (или) окрашиваний без восполнения дефектов элементов названных изделий и декора;</w:t>
      </w:r>
    </w:p>
    <w:p w:rsidR="006D0137" w:rsidRDefault="006D0137">
      <w:pPr>
        <w:pStyle w:val="ConsPlusNormal"/>
        <w:spacing w:before="220"/>
        <w:ind w:firstLine="540"/>
        <w:jc w:val="both"/>
      </w:pPr>
      <w:r>
        <w:t>- загрязнения, сорная растительность;</w:t>
      </w:r>
    </w:p>
    <w:p w:rsidR="006D0137" w:rsidRDefault="006D0137">
      <w:pPr>
        <w:pStyle w:val="ConsPlusNormal"/>
        <w:spacing w:before="220"/>
        <w:ind w:firstLine="540"/>
        <w:jc w:val="both"/>
      </w:pPr>
      <w:r>
        <w:t>- короба, кожухи, провода, розетки на остеклении, на архитектурно-строительных изделиях и архитектурном декоре, не закрепленные, не соответствующие цвету фасада;</w:t>
      </w:r>
    </w:p>
    <w:p w:rsidR="006D0137" w:rsidRDefault="006D0137">
      <w:pPr>
        <w:pStyle w:val="ConsPlusNormal"/>
        <w:spacing w:before="220"/>
        <w:ind w:firstLine="540"/>
        <w:jc w:val="both"/>
      </w:pPr>
      <w:r>
        <w:t>- рекламные конструкции: самовольно размещенные, эксплуатируемые после окончания срока договора на установку, эксплуатируемые после аннулирования ранее выданного разрешения, эксплуатируемые с нарушением требований к установке и эксплуатации;</w:t>
      </w:r>
    </w:p>
    <w:p w:rsidR="006D0137" w:rsidRDefault="006D0137">
      <w:pPr>
        <w:pStyle w:val="ConsPlusNormal"/>
        <w:spacing w:before="220"/>
        <w:ind w:firstLine="540"/>
        <w:jc w:val="both"/>
      </w:pPr>
      <w:r>
        <w:t>- средства информации: самовольно размещенные, эксплуатируемые после окончания срока согласования размещения информации, эксплуатируемые с нарушением дизайн-проекта, в соответствии с которым получено согласование размещения информации;</w:t>
      </w:r>
    </w:p>
    <w:p w:rsidR="006D0137" w:rsidRDefault="006D0137">
      <w:pPr>
        <w:pStyle w:val="ConsPlusNormal"/>
        <w:spacing w:before="220"/>
        <w:ind w:firstLine="540"/>
        <w:jc w:val="both"/>
      </w:pPr>
      <w:r>
        <w:t>- сезонные (летние) кафе вдоль внешней поверхности строения, сооружения: самовольно размещенные, эксплуатируемые с нарушением требований к эксплуатации;</w:t>
      </w:r>
    </w:p>
    <w:p w:rsidR="006D0137" w:rsidRDefault="006D0137">
      <w:pPr>
        <w:pStyle w:val="ConsPlusNormal"/>
        <w:spacing w:before="220"/>
        <w:ind w:firstLine="540"/>
        <w:jc w:val="both"/>
      </w:pPr>
      <w:r>
        <w:t>- самовольно установленные цветочные ящики с внешней стороны окон;</w:t>
      </w:r>
    </w:p>
    <w:p w:rsidR="006D0137" w:rsidRDefault="006D0137">
      <w:pPr>
        <w:pStyle w:val="ConsPlusNormal"/>
        <w:spacing w:before="220"/>
        <w:ind w:firstLine="540"/>
        <w:jc w:val="both"/>
      </w:pPr>
      <w:r>
        <w:t>- объекты, установленные на внешних поверхностях строений, сооружений, ставящие под угрозу обеспечение безопасности в случае их падения;</w:t>
      </w:r>
    </w:p>
    <w:p w:rsidR="006D0137" w:rsidRDefault="006D0137">
      <w:pPr>
        <w:pStyle w:val="ConsPlusNormal"/>
        <w:spacing w:before="220"/>
        <w:ind w:firstLine="540"/>
        <w:jc w:val="both"/>
      </w:pPr>
      <w:r>
        <w:t>- вандальные изображения;</w:t>
      </w:r>
    </w:p>
    <w:p w:rsidR="006D0137" w:rsidRDefault="006D0137">
      <w:pPr>
        <w:pStyle w:val="ConsPlusNormal"/>
        <w:spacing w:before="220"/>
        <w:ind w:firstLine="540"/>
        <w:jc w:val="both"/>
      </w:pPr>
      <w:r>
        <w:t>- нарушение внешнего вида, установленного паспортом колористического решения фасадов некапитальных строений, сооружений;</w:t>
      </w:r>
    </w:p>
    <w:p w:rsidR="006D0137" w:rsidRDefault="006D0137">
      <w:pPr>
        <w:pStyle w:val="ConsPlusNormal"/>
        <w:spacing w:before="220"/>
        <w:ind w:firstLine="540"/>
        <w:jc w:val="both"/>
      </w:pPr>
      <w:r>
        <w:t>- размещение наружных блоков кондиционеров и антенн на архитектурных деталях, элементах декора, а также их крепление, ведущее к повреждению архитектурных поверхностей;</w:t>
      </w:r>
    </w:p>
    <w:p w:rsidR="006D0137" w:rsidRDefault="006D0137">
      <w:pPr>
        <w:pStyle w:val="ConsPlusNormal"/>
        <w:spacing w:before="220"/>
        <w:ind w:firstLine="540"/>
        <w:jc w:val="both"/>
      </w:pPr>
      <w:r>
        <w:t>- отсутствие визуальных средств информации, специализированных элементов, размещаемых на внешних поверхностях нестационарных строений, сооружений для обеспечения беспрепятственного доступа маломобильных групп населения.</w:t>
      </w:r>
    </w:p>
    <w:p w:rsidR="006D0137" w:rsidRDefault="006D0137">
      <w:pPr>
        <w:pStyle w:val="ConsPlusNormal"/>
        <w:jc w:val="both"/>
      </w:pPr>
    </w:p>
    <w:p w:rsidR="006D0137" w:rsidRDefault="006D0137">
      <w:pPr>
        <w:pStyle w:val="ConsPlusNormal"/>
        <w:jc w:val="center"/>
      </w:pPr>
      <w:r>
        <w:t>Рис. "Примеры нарушений требований к содержанию и соблюдению</w:t>
      </w:r>
    </w:p>
    <w:p w:rsidR="006D0137" w:rsidRDefault="006D0137">
      <w:pPr>
        <w:pStyle w:val="ConsPlusNormal"/>
        <w:jc w:val="center"/>
      </w:pPr>
      <w:r>
        <w:t>чистоты внешних поверхностей нестационарных строений,</w:t>
      </w:r>
    </w:p>
    <w:p w:rsidR="006D0137" w:rsidRDefault="006D0137">
      <w:pPr>
        <w:pStyle w:val="ConsPlusNormal"/>
        <w:jc w:val="center"/>
      </w:pPr>
      <w:r>
        <w:t>сооружений (недопустимые эксплуатационные деформации)"</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ind w:firstLine="540"/>
        <w:jc w:val="both"/>
      </w:pPr>
      <w:r>
        <w:t>3.13. Нестационарные строения, сооружения подлежат демонтажу (сносу) в случаях:</w:t>
      </w:r>
    </w:p>
    <w:p w:rsidR="006D0137" w:rsidRDefault="006D0137">
      <w:pPr>
        <w:pStyle w:val="ConsPlusNormal"/>
        <w:spacing w:before="220"/>
        <w:ind w:firstLine="540"/>
        <w:jc w:val="both"/>
      </w:pPr>
      <w:r>
        <w:t>- несоответствия типу нестационарного строения, сооружения, установленному в договоре на право размещения нестационарного торгового объекта;</w:t>
      </w:r>
    </w:p>
    <w:p w:rsidR="006D0137" w:rsidRDefault="006D0137">
      <w:pPr>
        <w:pStyle w:val="ConsPlusNormal"/>
        <w:spacing w:before="220"/>
        <w:ind w:firstLine="540"/>
        <w:jc w:val="both"/>
      </w:pPr>
      <w:r>
        <w:t>- недоступности (ограничения) для использования по назначению (обслуживания, проведения денежных расчетов при продаже товаров, демонстрации товаров) всеми категориями населения, в том числе ограничения (не приспособления) для беспрепятственного доступа к нестационарным строениям, сооружениям и использования их инвалидами и другими маломобильными группами населения;</w:t>
      </w:r>
    </w:p>
    <w:p w:rsidR="006D0137" w:rsidRDefault="006D0137">
      <w:pPr>
        <w:pStyle w:val="ConsPlusNormal"/>
        <w:spacing w:before="220"/>
        <w:ind w:firstLine="540"/>
        <w:jc w:val="both"/>
      </w:pPr>
      <w:r>
        <w:t>- несоответствия параметрам, установленным договором на право размещения нестационарного торгового объекта или паспортом колористического решения фасадов некапитальных строений, сооружений.</w:t>
      </w:r>
    </w:p>
    <w:p w:rsidR="006D0137" w:rsidRDefault="006D0137">
      <w:pPr>
        <w:pStyle w:val="ConsPlusNormal"/>
        <w:spacing w:before="220"/>
        <w:ind w:firstLine="540"/>
        <w:jc w:val="both"/>
      </w:pPr>
      <w:r>
        <w:t>3.14. Выявление нарушений, демонтаж (снос) самовольных (незаконно размещенных) строений, сооружений на земельных участках, находящихся в муниципальной собственности, землях, государственная собственность на которые не разграничена, а также нестационарных строений, сооружений, подлежащих демонтажу (сносу), осуществляются в соответствии с порядком, установленным органами местного самоуправления.</w:t>
      </w:r>
    </w:p>
    <w:p w:rsidR="006D0137" w:rsidRDefault="006D0137">
      <w:pPr>
        <w:pStyle w:val="ConsPlusNormal"/>
        <w:jc w:val="both"/>
      </w:pPr>
    </w:p>
    <w:p w:rsidR="006D0137" w:rsidRDefault="006D0137">
      <w:pPr>
        <w:pStyle w:val="ConsPlusNormal"/>
        <w:jc w:val="center"/>
      </w:pPr>
      <w:r>
        <w:t>Рис. "Пример нестационарных строений, сооружений, подлежащих</w:t>
      </w:r>
    </w:p>
    <w:p w:rsidR="006D0137" w:rsidRDefault="006D0137">
      <w:pPr>
        <w:pStyle w:val="ConsPlusNormal"/>
        <w:jc w:val="center"/>
      </w:pPr>
      <w:r>
        <w:t>демонтажу"</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ind w:firstLine="540"/>
        <w:jc w:val="both"/>
      </w:pPr>
      <w:r>
        <w:t>3.15. Для обеспечения формирования архитектурно-художественного облика муниципального образования требования к внешнему виду размещаемых (устанавливаемых, изменяемых) нестационарных строений, сооружений в правилах благоустройства территории муниципальных образований должны быть дифференцированы по типам застройки:</w:t>
      </w:r>
    </w:p>
    <w:p w:rsidR="006D0137" w:rsidRDefault="006D0137">
      <w:pPr>
        <w:pStyle w:val="ConsPlusNormal"/>
        <w:spacing w:before="220"/>
        <w:ind w:firstLine="540"/>
        <w:jc w:val="both"/>
      </w:pPr>
      <w:r>
        <w:t>- историческая застройка (район, микрорайон, квартал с застройкой преимущественно до середины XX века);</w:t>
      </w:r>
    </w:p>
    <w:p w:rsidR="006D0137" w:rsidRDefault="006D0137">
      <w:pPr>
        <w:pStyle w:val="ConsPlusNormal"/>
        <w:spacing w:before="220"/>
        <w:ind w:firstLine="540"/>
        <w:jc w:val="both"/>
      </w:pPr>
      <w:r>
        <w:t>- рядовая преимущественно малоэтажная застройка эволюционного характера (территории ведения гражданами садоводства или огородничества для собственных нужд, индивидуальной застройки, многоквартирных домов (до 4 этажей - малоэтажных);</w:t>
      </w:r>
    </w:p>
    <w:p w:rsidR="006D0137" w:rsidRDefault="006D0137">
      <w:pPr>
        <w:pStyle w:val="ConsPlusNormal"/>
        <w:spacing w:before="220"/>
        <w:ind w:firstLine="540"/>
        <w:jc w:val="both"/>
      </w:pPr>
      <w:r>
        <w:t>- рядовая малоэтажная застройка единовременного характера (территории индивидуальной застройки, блокированных домов);</w:t>
      </w:r>
    </w:p>
    <w:p w:rsidR="006D0137" w:rsidRDefault="006D0137">
      <w:pPr>
        <w:pStyle w:val="ConsPlusNormal"/>
        <w:spacing w:before="220"/>
        <w:ind w:firstLine="540"/>
        <w:jc w:val="both"/>
      </w:pPr>
      <w:r>
        <w:t>- рядовая преимущественно среднеэтажная застройка эволюционного характера (район, микрорайон, квартал с застройки преимущественно многоквартирными домами (до 8 этажей - среднеэтажными);</w:t>
      </w:r>
    </w:p>
    <w:p w:rsidR="006D0137" w:rsidRDefault="006D0137">
      <w:pPr>
        <w:pStyle w:val="ConsPlusNormal"/>
        <w:spacing w:before="220"/>
        <w:ind w:firstLine="540"/>
        <w:jc w:val="both"/>
      </w:pPr>
      <w:r>
        <w:t>- рядовая преимущественно многоэтажная застройка эволюционного характера (район, микрорайон, квартал с застройкой преимущественно многоквартирными домами (более 8 этажей - многоэтажными);</w:t>
      </w:r>
    </w:p>
    <w:p w:rsidR="006D0137" w:rsidRDefault="006D0137">
      <w:pPr>
        <w:pStyle w:val="ConsPlusNormal"/>
        <w:spacing w:before="220"/>
        <w:ind w:firstLine="540"/>
        <w:jc w:val="both"/>
      </w:pPr>
      <w:r>
        <w:t>- рядовая застройка иных элементов планировочной структуры, иных территорий.</w:t>
      </w:r>
    </w:p>
    <w:p w:rsidR="006D0137" w:rsidRDefault="006D0137">
      <w:pPr>
        <w:pStyle w:val="ConsPlusNormal"/>
        <w:spacing w:before="220"/>
        <w:ind w:firstLine="540"/>
        <w:jc w:val="both"/>
      </w:pPr>
      <w:r>
        <w:t>3.16. Не допускается при планировании, проектировании, размещении (установке, изменении) располагать смежно (на расстоянии менее 500 м друг от друга) нестационарные строения, сооружения, внешний вид которых отнесен к разным типам застройки (с различными стилистическими и объемно-пространственными решениями).</w:t>
      </w:r>
    </w:p>
    <w:p w:rsidR="006D0137" w:rsidRDefault="006D0137">
      <w:pPr>
        <w:pStyle w:val="ConsPlusNormal"/>
        <w:spacing w:before="220"/>
        <w:ind w:firstLine="540"/>
        <w:jc w:val="both"/>
      </w:pPr>
      <w:r>
        <w:t>4. Требования к внешнему виду утверждены в правилах благоустройства территории Талдомского городского округа Московской области для каждого наименования нестационарного торгового объекта, разрешенного к размещению на территории Талдомского городского округа Московской области.</w:t>
      </w:r>
    </w:p>
    <w:p w:rsidR="006D0137" w:rsidRDefault="006D0137">
      <w:pPr>
        <w:pStyle w:val="ConsPlusNormal"/>
        <w:spacing w:before="220"/>
        <w:ind w:firstLine="540"/>
        <w:jc w:val="both"/>
      </w:pPr>
      <w:r>
        <w:t>4.1. Внешний вид нестационарных строений, сооружений до утверждения в правилах благоустройства территории Талдомского городского округа Московской области подлежит рассмотрению рабочей группой для рассмотрения материалов и подготовки заключений по эскизным предпроектным документациям, концепциям и проектам благоустройства общественных территорий Московской области, необходимых для реализации государственных программ Московской области (Экспертным советом), за исключением случаев применения внешнего вида, установленного настоящим стандартом.</w:t>
      </w:r>
    </w:p>
    <w:p w:rsidR="006D0137" w:rsidRDefault="006D0137">
      <w:pPr>
        <w:pStyle w:val="ConsPlusNormal"/>
        <w:spacing w:before="220"/>
        <w:ind w:firstLine="540"/>
        <w:jc w:val="both"/>
      </w:pPr>
      <w:r>
        <w:t>4.2. Киоск:</w:t>
      </w:r>
    </w:p>
    <w:p w:rsidR="006D0137" w:rsidRDefault="006D0137">
      <w:pPr>
        <w:pStyle w:val="ConsPlusNormal"/>
        <w:spacing w:before="220"/>
        <w:ind w:firstLine="540"/>
        <w:jc w:val="both"/>
      </w:pPr>
      <w:r>
        <w:t>- без торгового зала (без доступа покупателей в строение);</w:t>
      </w:r>
    </w:p>
    <w:p w:rsidR="006D0137" w:rsidRDefault="006D0137">
      <w:pPr>
        <w:pStyle w:val="ConsPlusNormal"/>
        <w:spacing w:before="220"/>
        <w:ind w:firstLine="540"/>
        <w:jc w:val="both"/>
      </w:pPr>
      <w:r>
        <w:t>- с одним входом для продавца:</w:t>
      </w:r>
    </w:p>
    <w:p w:rsidR="006D0137" w:rsidRDefault="006D0137">
      <w:pPr>
        <w:pStyle w:val="ConsPlusNormal"/>
        <w:spacing w:before="220"/>
        <w:ind w:firstLine="540"/>
        <w:jc w:val="both"/>
      </w:pPr>
      <w:r>
        <w:t>- ширина дверного проема в свету - 0,9-1,2 м;</w:t>
      </w:r>
    </w:p>
    <w:p w:rsidR="006D0137" w:rsidRDefault="006D0137">
      <w:pPr>
        <w:pStyle w:val="ConsPlusNormal"/>
        <w:spacing w:before="220"/>
        <w:ind w:firstLine="540"/>
        <w:jc w:val="both"/>
      </w:pPr>
      <w:r>
        <w:t>- без поднятой входной площадки, лестницы, пандуса (вход непосредственно с твердого покрытия площадки киоска);</w:t>
      </w:r>
    </w:p>
    <w:p w:rsidR="006D0137" w:rsidRDefault="006D0137">
      <w:pPr>
        <w:pStyle w:val="ConsPlusNormal"/>
        <w:spacing w:before="220"/>
        <w:ind w:firstLine="540"/>
        <w:jc w:val="both"/>
      </w:pPr>
      <w:r>
        <w:t>- с оконным (витринным) проемом для реализации товара;</w:t>
      </w:r>
    </w:p>
    <w:p w:rsidR="006D0137" w:rsidRDefault="006D0137">
      <w:pPr>
        <w:pStyle w:val="ConsPlusNormal"/>
        <w:spacing w:before="220"/>
        <w:ind w:firstLine="540"/>
        <w:jc w:val="both"/>
      </w:pPr>
      <w:r>
        <w:t>- с одним помещением, рассчитанным на одно рабочее место продавца и хранение товарного запаса;</w:t>
      </w:r>
    </w:p>
    <w:p w:rsidR="006D0137" w:rsidRDefault="006D0137">
      <w:pPr>
        <w:pStyle w:val="ConsPlusNormal"/>
        <w:spacing w:before="220"/>
        <w:ind w:firstLine="540"/>
        <w:jc w:val="both"/>
      </w:pPr>
      <w:r>
        <w:t>- хранение товарного запаса:</w:t>
      </w:r>
    </w:p>
    <w:p w:rsidR="006D0137" w:rsidRDefault="006D0137">
      <w:pPr>
        <w:pStyle w:val="ConsPlusNormal"/>
        <w:spacing w:before="220"/>
        <w:ind w:firstLine="540"/>
        <w:jc w:val="both"/>
      </w:pPr>
      <w:r>
        <w:t>- выделенная, организованная зона, визуально скрытая от проема для реализации товара (личные вещи продавцов, тару, иную упаковку, мусор, урны размещать в зоне видимости покупателей через оконные или витринные проемы, а также около киоска не допускается);</w:t>
      </w:r>
    </w:p>
    <w:p w:rsidR="006D0137" w:rsidRDefault="006D0137">
      <w:pPr>
        <w:pStyle w:val="ConsPlusNormal"/>
        <w:spacing w:before="220"/>
        <w:ind w:firstLine="540"/>
        <w:jc w:val="both"/>
      </w:pPr>
      <w:r>
        <w:t>4.2.1. Типы киосков в зависимости от площади помещения:</w:t>
      </w:r>
    </w:p>
    <w:p w:rsidR="006D0137" w:rsidRDefault="006D0137">
      <w:pPr>
        <w:pStyle w:val="ConsPlusNormal"/>
        <w:spacing w:before="220"/>
        <w:ind w:firstLine="540"/>
        <w:jc w:val="both"/>
      </w:pPr>
      <w:r>
        <w:t>- малый - площадь помещения 2,0-9,0 кв. м;</w:t>
      </w:r>
    </w:p>
    <w:p w:rsidR="006D0137" w:rsidRDefault="006D0137">
      <w:pPr>
        <w:pStyle w:val="ConsPlusNormal"/>
        <w:spacing w:before="220"/>
        <w:ind w:firstLine="540"/>
        <w:jc w:val="both"/>
      </w:pPr>
      <w:r>
        <w:t>- большой - площадь помещения 9,0-30,0 кв. м;</w:t>
      </w:r>
    </w:p>
    <w:p w:rsidR="006D0137" w:rsidRDefault="006D0137">
      <w:pPr>
        <w:pStyle w:val="ConsPlusNormal"/>
        <w:spacing w:before="220"/>
        <w:ind w:firstLine="540"/>
        <w:jc w:val="both"/>
      </w:pPr>
      <w:r>
        <w:t>- минимальная высота помещения - не менее 2,7 м;</w:t>
      </w:r>
    </w:p>
    <w:p w:rsidR="006D0137" w:rsidRDefault="006D0137">
      <w:pPr>
        <w:pStyle w:val="ConsPlusNormal"/>
        <w:spacing w:before="220"/>
        <w:ind w:firstLine="540"/>
        <w:jc w:val="both"/>
      </w:pPr>
      <w:r>
        <w:t>- максимальная высота киоска от уровня земли - 4,0 м;</w:t>
      </w:r>
    </w:p>
    <w:p w:rsidR="006D0137" w:rsidRDefault="006D0137">
      <w:pPr>
        <w:pStyle w:val="ConsPlusNormal"/>
        <w:spacing w:before="220"/>
        <w:ind w:firstLine="540"/>
        <w:jc w:val="both"/>
      </w:pPr>
      <w:r>
        <w:t>4.2.2. Инженерно-техническое обеспечение:</w:t>
      </w:r>
    </w:p>
    <w:p w:rsidR="006D0137" w:rsidRDefault="006D0137">
      <w:pPr>
        <w:pStyle w:val="ConsPlusNormal"/>
        <w:spacing w:before="220"/>
        <w:ind w:firstLine="540"/>
        <w:jc w:val="both"/>
      </w:pPr>
      <w:r>
        <w:t>- подключение к энергосети (внешнее и внутреннее освещение, отопление, торговое оборудование);</w:t>
      </w:r>
    </w:p>
    <w:p w:rsidR="006D0137" w:rsidRDefault="006D0137">
      <w:pPr>
        <w:pStyle w:val="ConsPlusNormal"/>
        <w:spacing w:before="220"/>
        <w:ind w:firstLine="540"/>
        <w:jc w:val="both"/>
      </w:pPr>
      <w:r>
        <w:t>- водоотведение ливневых стоков;</w:t>
      </w:r>
    </w:p>
    <w:p w:rsidR="006D0137" w:rsidRDefault="006D0137">
      <w:pPr>
        <w:pStyle w:val="ConsPlusNormal"/>
        <w:spacing w:before="220"/>
        <w:ind w:firstLine="540"/>
        <w:jc w:val="both"/>
      </w:pPr>
      <w:r>
        <w:t>- кондиционирование;</w:t>
      </w:r>
    </w:p>
    <w:p w:rsidR="006D0137" w:rsidRDefault="006D0137">
      <w:pPr>
        <w:pStyle w:val="ConsPlusNormal"/>
        <w:spacing w:before="220"/>
        <w:ind w:firstLine="540"/>
        <w:jc w:val="both"/>
      </w:pPr>
      <w:r>
        <w:t>- водоснабжение привозной водой, отопление электрическое;</w:t>
      </w:r>
    </w:p>
    <w:p w:rsidR="006D0137" w:rsidRDefault="006D0137">
      <w:pPr>
        <w:pStyle w:val="ConsPlusNormal"/>
        <w:spacing w:before="220"/>
        <w:ind w:firstLine="540"/>
        <w:jc w:val="both"/>
      </w:pPr>
      <w:r>
        <w:t>- демонстрация товара на улице не допускается (могут быть размещены выносное холодильное оборудование и (или) торговый автомат (вендинговый автомат), в этом случае их размер должен быть добавлен в размер места размещения нестационарного торгового объекта).</w:t>
      </w:r>
    </w:p>
    <w:p w:rsidR="006D0137" w:rsidRDefault="006D0137">
      <w:pPr>
        <w:pStyle w:val="ConsPlusNormal"/>
        <w:jc w:val="both"/>
      </w:pPr>
    </w:p>
    <w:p w:rsidR="006D0137" w:rsidRDefault="006D0137">
      <w:pPr>
        <w:pStyle w:val="ConsPlusNormal"/>
        <w:jc w:val="center"/>
      </w:pPr>
      <w:r>
        <w:t>Рис. "Варианты внешнего вида модулей киоска в зависимости</w:t>
      </w:r>
    </w:p>
    <w:p w:rsidR="006D0137" w:rsidRDefault="006D0137">
      <w:pPr>
        <w:pStyle w:val="ConsPlusNormal"/>
        <w:jc w:val="center"/>
      </w:pPr>
      <w:r>
        <w:t>от типов застройки"</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jc w:val="center"/>
      </w:pPr>
      <w:r>
        <w:t>Рис. "Основные параметры места размещения нестационарного</w:t>
      </w:r>
    </w:p>
    <w:p w:rsidR="006D0137" w:rsidRDefault="006D0137">
      <w:pPr>
        <w:pStyle w:val="ConsPlusNormal"/>
        <w:jc w:val="center"/>
      </w:pPr>
      <w:r>
        <w:t>торгового объекта для киосков"</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ind w:firstLine="540"/>
        <w:jc w:val="both"/>
      </w:pPr>
      <w:r>
        <w:t>формула расчета площади места размещения нестационарного торгового объекта:</w:t>
      </w:r>
    </w:p>
    <w:p w:rsidR="006D0137" w:rsidRDefault="006D0137">
      <w:pPr>
        <w:pStyle w:val="ConsPlusNormal"/>
        <w:jc w:val="both"/>
      </w:pPr>
    </w:p>
    <w:p w:rsidR="006D0137" w:rsidRDefault="006D0137">
      <w:pPr>
        <w:pStyle w:val="ConsPlusNormal"/>
        <w:ind w:firstLine="540"/>
        <w:jc w:val="both"/>
      </w:pPr>
      <w:r>
        <w:t>S</w:t>
      </w:r>
      <w:r>
        <w:rPr>
          <w:vertAlign w:val="superscript"/>
        </w:rPr>
        <w:t>нто</w:t>
      </w:r>
      <w:r>
        <w:t xml:space="preserve"> = Д</w:t>
      </w:r>
      <w:r>
        <w:rPr>
          <w:vertAlign w:val="superscript"/>
        </w:rPr>
        <w:t>нто</w:t>
      </w:r>
      <w:r>
        <w:t xml:space="preserve"> x Ш</w:t>
      </w:r>
      <w:r>
        <w:rPr>
          <w:vertAlign w:val="superscript"/>
        </w:rPr>
        <w:t>нто</w:t>
      </w:r>
      <w:r>
        <w:t>, где:</w:t>
      </w:r>
    </w:p>
    <w:p w:rsidR="006D0137" w:rsidRDefault="006D0137">
      <w:pPr>
        <w:pStyle w:val="ConsPlusNormal"/>
        <w:jc w:val="both"/>
      </w:pPr>
    </w:p>
    <w:p w:rsidR="006D0137" w:rsidRDefault="006D0137">
      <w:pPr>
        <w:pStyle w:val="ConsPlusNormal"/>
        <w:ind w:firstLine="540"/>
        <w:jc w:val="both"/>
      </w:pPr>
      <w:r>
        <w:t>S</w:t>
      </w:r>
      <w:r>
        <w:rPr>
          <w:vertAlign w:val="superscript"/>
        </w:rPr>
        <w:t>нто</w:t>
      </w:r>
      <w:r>
        <w:t xml:space="preserve"> - площадь места размещения нестационарного торгового объекта</w:t>
      </w:r>
    </w:p>
    <w:p w:rsidR="006D0137" w:rsidRDefault="006D0137">
      <w:pPr>
        <w:pStyle w:val="ConsPlusNormal"/>
        <w:spacing w:before="220"/>
        <w:ind w:firstLine="540"/>
        <w:jc w:val="both"/>
      </w:pPr>
      <w:r>
        <w:t>Д</w:t>
      </w:r>
      <w:r>
        <w:rPr>
          <w:vertAlign w:val="superscript"/>
        </w:rPr>
        <w:t>м</w:t>
      </w:r>
      <w:r>
        <w:t xml:space="preserve"> - длина места размещения нестационарного торгового объекта</w:t>
      </w:r>
    </w:p>
    <w:p w:rsidR="006D0137" w:rsidRDefault="006D0137">
      <w:pPr>
        <w:pStyle w:val="ConsPlusNormal"/>
        <w:spacing w:before="220"/>
        <w:ind w:firstLine="540"/>
        <w:jc w:val="both"/>
      </w:pPr>
      <w:r>
        <w:t>Ш</w:t>
      </w:r>
      <w:r>
        <w:rPr>
          <w:vertAlign w:val="superscript"/>
        </w:rPr>
        <w:t>м</w:t>
      </w:r>
      <w:r>
        <w:t xml:space="preserve"> - длина места размещения нестационарного торгового объекта</w:t>
      </w:r>
    </w:p>
    <w:p w:rsidR="006D0137" w:rsidRDefault="006D0137">
      <w:pPr>
        <w:pStyle w:val="ConsPlusNormal"/>
        <w:jc w:val="both"/>
      </w:pPr>
    </w:p>
    <w:p w:rsidR="006D0137" w:rsidRDefault="006D0137">
      <w:pPr>
        <w:pStyle w:val="ConsPlusNormal"/>
        <w:ind w:firstLine="540"/>
        <w:jc w:val="both"/>
      </w:pPr>
      <w:r>
        <w:t>Д</w:t>
      </w:r>
      <w:r>
        <w:rPr>
          <w:vertAlign w:val="superscript"/>
        </w:rPr>
        <w:t>нто</w:t>
      </w:r>
      <w:r>
        <w:t xml:space="preserve"> = О</w:t>
      </w:r>
      <w:r>
        <w:rPr>
          <w:vertAlign w:val="superscript"/>
        </w:rPr>
        <w:t>1</w:t>
      </w:r>
      <w:r>
        <w:t xml:space="preserve"> + Д</w:t>
      </w:r>
      <w:r>
        <w:rPr>
          <w:vertAlign w:val="superscript"/>
        </w:rPr>
        <w:t>1</w:t>
      </w:r>
      <w:r>
        <w:t xml:space="preserve"> + О</w:t>
      </w:r>
      <w:r>
        <w:rPr>
          <w:vertAlign w:val="superscript"/>
        </w:rPr>
        <w:t>2</w:t>
      </w:r>
      <w:r>
        <w:t>, где:</w:t>
      </w:r>
    </w:p>
    <w:p w:rsidR="006D0137" w:rsidRDefault="006D0137">
      <w:pPr>
        <w:pStyle w:val="ConsPlusNormal"/>
        <w:jc w:val="both"/>
      </w:pPr>
    </w:p>
    <w:p w:rsidR="006D0137" w:rsidRDefault="006D0137">
      <w:pPr>
        <w:pStyle w:val="ConsPlusNormal"/>
        <w:ind w:firstLine="540"/>
        <w:jc w:val="both"/>
      </w:pPr>
      <w:r>
        <w:t>О</w:t>
      </w:r>
      <w:r>
        <w:rPr>
          <w:vertAlign w:val="superscript"/>
        </w:rPr>
        <w:t>1</w:t>
      </w:r>
      <w:r>
        <w:t xml:space="preserve"> - расстояние от левого края места размещения до стены киоска (до ступеней при входе)</w:t>
      </w:r>
    </w:p>
    <w:p w:rsidR="006D0137" w:rsidRDefault="006D0137">
      <w:pPr>
        <w:pStyle w:val="ConsPlusNormal"/>
        <w:spacing w:before="220"/>
        <w:ind w:firstLine="540"/>
        <w:jc w:val="both"/>
      </w:pPr>
      <w:r>
        <w:t>(без входной двери или прохода к двери - не менее 0,5 м,</w:t>
      </w:r>
    </w:p>
    <w:p w:rsidR="006D0137" w:rsidRDefault="006D0137">
      <w:pPr>
        <w:pStyle w:val="ConsPlusNormal"/>
        <w:spacing w:before="220"/>
        <w:ind w:firstLine="540"/>
        <w:jc w:val="both"/>
      </w:pPr>
      <w:r>
        <w:t>без входной двери или прохода к двери с расположением вдоль тротуара (дорожки) - 0,0 м</w:t>
      </w:r>
    </w:p>
    <w:p w:rsidR="006D0137" w:rsidRDefault="006D0137">
      <w:pPr>
        <w:pStyle w:val="ConsPlusNormal"/>
        <w:spacing w:before="220"/>
        <w:ind w:firstLine="540"/>
        <w:jc w:val="both"/>
      </w:pPr>
      <w:r>
        <w:t>с входной дверью или проходом к двери - не менее 1,2)</w:t>
      </w:r>
    </w:p>
    <w:p w:rsidR="006D0137" w:rsidRDefault="006D0137">
      <w:pPr>
        <w:pStyle w:val="ConsPlusNormal"/>
        <w:spacing w:before="220"/>
        <w:ind w:firstLine="540"/>
        <w:jc w:val="both"/>
      </w:pPr>
      <w:r>
        <w:t>Д</w:t>
      </w:r>
      <w:r>
        <w:rPr>
          <w:vertAlign w:val="superscript"/>
        </w:rPr>
        <w:t>1</w:t>
      </w:r>
      <w:r>
        <w:t xml:space="preserve"> - длина киоска (по внешней границе наружной стены)</w:t>
      </w:r>
    </w:p>
    <w:p w:rsidR="006D0137" w:rsidRDefault="006D0137">
      <w:pPr>
        <w:pStyle w:val="ConsPlusNormal"/>
        <w:spacing w:before="220"/>
        <w:ind w:firstLine="540"/>
        <w:jc w:val="both"/>
      </w:pPr>
      <w:r>
        <w:t>О</w:t>
      </w:r>
      <w:r>
        <w:rPr>
          <w:vertAlign w:val="superscript"/>
        </w:rPr>
        <w:t>2</w:t>
      </w:r>
      <w:r>
        <w:t xml:space="preserve"> - расстояние от правого края места размещения до стены киоска (до ступеней при входе)</w:t>
      </w:r>
    </w:p>
    <w:p w:rsidR="006D0137" w:rsidRDefault="006D0137">
      <w:pPr>
        <w:pStyle w:val="ConsPlusNormal"/>
        <w:spacing w:before="220"/>
        <w:ind w:firstLine="540"/>
        <w:jc w:val="both"/>
      </w:pPr>
      <w:r>
        <w:t>(без входной двери или прохода к двери - не менее 0,5 м,</w:t>
      </w:r>
    </w:p>
    <w:p w:rsidR="006D0137" w:rsidRDefault="006D0137">
      <w:pPr>
        <w:pStyle w:val="ConsPlusNormal"/>
        <w:spacing w:before="220"/>
        <w:ind w:firstLine="540"/>
        <w:jc w:val="both"/>
      </w:pPr>
      <w:r>
        <w:t>без входной двери или прохода к двери с расположением вдоль тротуара (дорожки) - 0,0 м</w:t>
      </w:r>
    </w:p>
    <w:p w:rsidR="006D0137" w:rsidRDefault="006D0137">
      <w:pPr>
        <w:pStyle w:val="ConsPlusNormal"/>
        <w:spacing w:before="220"/>
        <w:ind w:firstLine="540"/>
        <w:jc w:val="both"/>
      </w:pPr>
      <w:r>
        <w:t>с входной дверью или проходом к двери - не менее 1,2)</w:t>
      </w:r>
    </w:p>
    <w:p w:rsidR="006D0137" w:rsidRDefault="006D0137">
      <w:pPr>
        <w:pStyle w:val="ConsPlusNormal"/>
        <w:jc w:val="both"/>
      </w:pPr>
    </w:p>
    <w:p w:rsidR="006D0137" w:rsidRDefault="006D0137">
      <w:pPr>
        <w:pStyle w:val="ConsPlusNormal"/>
        <w:ind w:firstLine="540"/>
        <w:jc w:val="both"/>
      </w:pPr>
      <w:r>
        <w:t>Ш</w:t>
      </w:r>
      <w:r>
        <w:rPr>
          <w:vertAlign w:val="superscript"/>
        </w:rPr>
        <w:t>нто</w:t>
      </w:r>
      <w:r>
        <w:t xml:space="preserve"> = О</w:t>
      </w:r>
      <w:r>
        <w:rPr>
          <w:vertAlign w:val="superscript"/>
        </w:rPr>
        <w:t>3</w:t>
      </w:r>
      <w:r>
        <w:t xml:space="preserve"> + Ш</w:t>
      </w:r>
      <w:r>
        <w:rPr>
          <w:vertAlign w:val="superscript"/>
        </w:rPr>
        <w:t>1</w:t>
      </w:r>
      <w:r>
        <w:t xml:space="preserve"> + О</w:t>
      </w:r>
      <w:r>
        <w:rPr>
          <w:vertAlign w:val="superscript"/>
        </w:rPr>
        <w:t>4</w:t>
      </w:r>
      <w:r>
        <w:t>, где:</w:t>
      </w:r>
    </w:p>
    <w:p w:rsidR="006D0137" w:rsidRDefault="006D0137">
      <w:pPr>
        <w:pStyle w:val="ConsPlusNormal"/>
        <w:jc w:val="both"/>
      </w:pPr>
    </w:p>
    <w:p w:rsidR="006D0137" w:rsidRDefault="006D0137">
      <w:pPr>
        <w:pStyle w:val="ConsPlusNormal"/>
        <w:ind w:firstLine="540"/>
        <w:jc w:val="both"/>
      </w:pPr>
      <w:r>
        <w:t>О</w:t>
      </w:r>
      <w:r>
        <w:rPr>
          <w:vertAlign w:val="superscript"/>
        </w:rPr>
        <w:t>3</w:t>
      </w:r>
      <w:r>
        <w:t xml:space="preserve"> - расстояние от края места размещения до стены киоска с прилавком</w:t>
      </w:r>
    </w:p>
    <w:p w:rsidR="006D0137" w:rsidRDefault="006D0137">
      <w:pPr>
        <w:pStyle w:val="ConsPlusNormal"/>
        <w:spacing w:before="220"/>
        <w:ind w:firstLine="540"/>
        <w:jc w:val="both"/>
      </w:pPr>
      <w:r>
        <w:t>(равно ширине навеса над прилавком, но не менее 0,9 м)</w:t>
      </w:r>
    </w:p>
    <w:p w:rsidR="006D0137" w:rsidRDefault="006D0137">
      <w:pPr>
        <w:pStyle w:val="ConsPlusNormal"/>
        <w:spacing w:before="220"/>
        <w:ind w:firstLine="540"/>
        <w:jc w:val="both"/>
      </w:pPr>
      <w:r>
        <w:t>Ш</w:t>
      </w:r>
      <w:r>
        <w:rPr>
          <w:vertAlign w:val="superscript"/>
        </w:rPr>
        <w:t>1</w:t>
      </w:r>
      <w:r>
        <w:t xml:space="preserve"> - ширина киоска (по внешней границе наружной стены)</w:t>
      </w:r>
    </w:p>
    <w:p w:rsidR="006D0137" w:rsidRDefault="006D0137">
      <w:pPr>
        <w:pStyle w:val="ConsPlusNormal"/>
        <w:spacing w:before="220"/>
        <w:ind w:firstLine="540"/>
        <w:jc w:val="both"/>
      </w:pPr>
      <w:r>
        <w:t>О</w:t>
      </w:r>
      <w:r>
        <w:rPr>
          <w:vertAlign w:val="superscript"/>
        </w:rPr>
        <w:t>4</w:t>
      </w:r>
      <w:r>
        <w:t xml:space="preserve"> - расстояние от края места размещения до стены киоска без прилавка (до ступеней при входе)</w:t>
      </w:r>
    </w:p>
    <w:p w:rsidR="006D0137" w:rsidRDefault="006D0137">
      <w:pPr>
        <w:pStyle w:val="ConsPlusNormal"/>
        <w:spacing w:before="220"/>
        <w:ind w:firstLine="540"/>
        <w:jc w:val="both"/>
      </w:pPr>
      <w:r>
        <w:t>(без входной двери или прохода к двери - не менее 0,5 м,</w:t>
      </w:r>
    </w:p>
    <w:p w:rsidR="006D0137" w:rsidRDefault="006D0137">
      <w:pPr>
        <w:pStyle w:val="ConsPlusNormal"/>
        <w:spacing w:before="220"/>
        <w:ind w:firstLine="540"/>
        <w:jc w:val="both"/>
      </w:pPr>
      <w:r>
        <w:t>без входной двери или прохода к двери с расположением вдоль тротуара (дорожки) - 0,0 м</w:t>
      </w:r>
    </w:p>
    <w:p w:rsidR="006D0137" w:rsidRDefault="006D0137">
      <w:pPr>
        <w:pStyle w:val="ConsPlusNormal"/>
        <w:spacing w:before="220"/>
        <w:ind w:firstLine="540"/>
        <w:jc w:val="both"/>
      </w:pPr>
      <w:r>
        <w:t>с входной дверью или проходом к двери - не менее 1,2)</w:t>
      </w:r>
    </w:p>
    <w:p w:rsidR="006D0137" w:rsidRDefault="006D0137">
      <w:pPr>
        <w:pStyle w:val="ConsPlusNormal"/>
        <w:spacing w:before="220"/>
        <w:ind w:firstLine="540"/>
        <w:jc w:val="both"/>
      </w:pPr>
      <w:r>
        <w:t>пример расчета для киоска при островном размещении:</w:t>
      </w:r>
    </w:p>
    <w:p w:rsidR="006D0137" w:rsidRDefault="006D01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9"/>
        <w:gridCol w:w="5896"/>
      </w:tblGrid>
      <w:tr w:rsidR="006D0137">
        <w:tc>
          <w:tcPr>
            <w:tcW w:w="3119" w:type="dxa"/>
            <w:tcBorders>
              <w:top w:val="nil"/>
              <w:left w:val="nil"/>
              <w:bottom w:val="nil"/>
              <w:right w:val="nil"/>
            </w:tcBorders>
          </w:tcPr>
          <w:p w:rsidR="006D0137" w:rsidRDefault="006D0137">
            <w:pPr>
              <w:pStyle w:val="ConsPlusNormal"/>
              <w:jc w:val="center"/>
            </w:pPr>
            <w:r>
              <w:t>Рисунок не приводится.</w:t>
            </w:r>
          </w:p>
        </w:tc>
        <w:tc>
          <w:tcPr>
            <w:tcW w:w="5896" w:type="dxa"/>
            <w:tcBorders>
              <w:top w:val="nil"/>
              <w:left w:val="nil"/>
              <w:bottom w:val="nil"/>
              <w:right w:val="nil"/>
            </w:tcBorders>
          </w:tcPr>
          <w:p w:rsidR="006D0137" w:rsidRDefault="006D0137">
            <w:pPr>
              <w:pStyle w:val="ConsPlusNormal"/>
            </w:pPr>
            <w:r>
              <w:t>S</w:t>
            </w:r>
            <w:r>
              <w:rPr>
                <w:vertAlign w:val="superscript"/>
              </w:rPr>
              <w:t>нто</w:t>
            </w:r>
            <w:r>
              <w:t xml:space="preserve"> = Д</w:t>
            </w:r>
            <w:r>
              <w:rPr>
                <w:vertAlign w:val="superscript"/>
              </w:rPr>
              <w:t>нто</w:t>
            </w:r>
            <w:r>
              <w:t xml:space="preserve"> (1,2 + 3 + 0,5) x Ш</w:t>
            </w:r>
            <w:r>
              <w:rPr>
                <w:vertAlign w:val="superscript"/>
              </w:rPr>
              <w:t>нто</w:t>
            </w:r>
            <w:r>
              <w:t xml:space="preserve"> (0,9 + 3 + 1,2) = 4,7 x 5,1 = 23,97 = с округлением до целого числа S</w:t>
            </w:r>
            <w:r>
              <w:rPr>
                <w:vertAlign w:val="superscript"/>
              </w:rPr>
              <w:t>нто</w:t>
            </w:r>
            <w:r>
              <w:t xml:space="preserve"> = 24 кв. м</w:t>
            </w:r>
          </w:p>
        </w:tc>
      </w:tr>
    </w:tbl>
    <w:p w:rsidR="006D0137" w:rsidRDefault="006D0137">
      <w:pPr>
        <w:pStyle w:val="ConsPlusNormal"/>
        <w:jc w:val="both"/>
      </w:pPr>
    </w:p>
    <w:p w:rsidR="006D0137" w:rsidRDefault="006D0137">
      <w:pPr>
        <w:pStyle w:val="ConsPlusNormal"/>
        <w:ind w:firstLine="540"/>
        <w:jc w:val="both"/>
      </w:pPr>
      <w:r>
        <w:t>пример расчета для киоска при Т-образном перекрестке тротуаров (пешеходных дорожек):</w:t>
      </w:r>
    </w:p>
    <w:p w:rsidR="006D0137" w:rsidRDefault="006D01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9"/>
        <w:gridCol w:w="5896"/>
      </w:tblGrid>
      <w:tr w:rsidR="006D0137">
        <w:tc>
          <w:tcPr>
            <w:tcW w:w="3119" w:type="dxa"/>
            <w:tcBorders>
              <w:top w:val="nil"/>
              <w:left w:val="nil"/>
              <w:bottom w:val="nil"/>
              <w:right w:val="nil"/>
            </w:tcBorders>
          </w:tcPr>
          <w:p w:rsidR="006D0137" w:rsidRDefault="006D0137">
            <w:pPr>
              <w:pStyle w:val="ConsPlusNormal"/>
              <w:jc w:val="center"/>
            </w:pPr>
            <w:r>
              <w:t>Рисунок не приводится.</w:t>
            </w:r>
          </w:p>
        </w:tc>
        <w:tc>
          <w:tcPr>
            <w:tcW w:w="5896" w:type="dxa"/>
            <w:tcBorders>
              <w:top w:val="nil"/>
              <w:left w:val="nil"/>
              <w:bottom w:val="nil"/>
              <w:right w:val="nil"/>
            </w:tcBorders>
          </w:tcPr>
          <w:p w:rsidR="006D0137" w:rsidRDefault="006D0137">
            <w:pPr>
              <w:pStyle w:val="ConsPlusNormal"/>
              <w:jc w:val="both"/>
            </w:pPr>
            <w:r>
              <w:t>S</w:t>
            </w:r>
            <w:r>
              <w:rPr>
                <w:vertAlign w:val="superscript"/>
              </w:rPr>
              <w:t>нто</w:t>
            </w:r>
            <w:r>
              <w:t xml:space="preserve"> = Д</w:t>
            </w:r>
            <w:r>
              <w:rPr>
                <w:vertAlign w:val="superscript"/>
              </w:rPr>
              <w:t>нто</w:t>
            </w:r>
            <w:r>
              <w:t xml:space="preserve"> (0,5 + 3 + 0,0) x Ш</w:t>
            </w:r>
            <w:r>
              <w:rPr>
                <w:vertAlign w:val="superscript"/>
              </w:rPr>
              <w:t>нто</w:t>
            </w:r>
            <w:r>
              <w:t xml:space="preserve"> (0,9 + 3 + 1,2) = 3,5 x 5,1 = 17,85 = с округлением до целого числа S</w:t>
            </w:r>
            <w:r>
              <w:rPr>
                <w:vertAlign w:val="superscript"/>
              </w:rPr>
              <w:t>нто</w:t>
            </w:r>
            <w:r>
              <w:t xml:space="preserve"> = 18 кв. м</w:t>
            </w:r>
          </w:p>
        </w:tc>
      </w:tr>
    </w:tbl>
    <w:p w:rsidR="006D0137" w:rsidRDefault="006D0137">
      <w:pPr>
        <w:pStyle w:val="ConsPlusNormal"/>
        <w:jc w:val="both"/>
      </w:pPr>
    </w:p>
    <w:p w:rsidR="006D0137" w:rsidRDefault="006D0137">
      <w:pPr>
        <w:pStyle w:val="ConsPlusNormal"/>
        <w:ind w:firstLine="540"/>
        <w:jc w:val="both"/>
      </w:pPr>
      <w:r>
        <w:t>4.2.3. Перечень объектов благоустройства и элементов благоустройства, необходимых для обслуживания покупателей (всех категорий населения) и обязательных при планировании, размещении и содержании киоска на месте размещения нестационарного торгового объекта:</w:t>
      </w:r>
    </w:p>
    <w:p w:rsidR="006D0137" w:rsidRDefault="006D0137">
      <w:pPr>
        <w:pStyle w:val="ConsPlusNormal"/>
        <w:spacing w:before="220"/>
        <w:ind w:firstLine="540"/>
        <w:jc w:val="both"/>
      </w:pPr>
      <w:r>
        <w:t>- информационно-декоративная вывеска;</w:t>
      </w:r>
    </w:p>
    <w:p w:rsidR="006D0137" w:rsidRDefault="006D0137">
      <w:pPr>
        <w:pStyle w:val="ConsPlusNormal"/>
        <w:spacing w:before="220"/>
        <w:ind w:firstLine="540"/>
        <w:jc w:val="both"/>
      </w:pPr>
      <w:r>
        <w:t>- информационная доска;</w:t>
      </w:r>
    </w:p>
    <w:p w:rsidR="006D0137" w:rsidRDefault="006D0137">
      <w:pPr>
        <w:pStyle w:val="ConsPlusNormal"/>
        <w:spacing w:before="220"/>
        <w:ind w:firstLine="540"/>
        <w:jc w:val="both"/>
      </w:pPr>
      <w:r>
        <w:t>- площадка с твердым покрытием (или деревянный настил);</w:t>
      </w:r>
    </w:p>
    <w:p w:rsidR="006D0137" w:rsidRDefault="006D0137">
      <w:pPr>
        <w:pStyle w:val="ConsPlusNormal"/>
        <w:spacing w:before="220"/>
        <w:ind w:firstLine="540"/>
        <w:jc w:val="both"/>
      </w:pPr>
      <w:r>
        <w:t>- урна;</w:t>
      </w:r>
    </w:p>
    <w:p w:rsidR="006D0137" w:rsidRDefault="006D0137">
      <w:pPr>
        <w:pStyle w:val="ConsPlusNormal"/>
        <w:spacing w:before="220"/>
        <w:ind w:firstLine="540"/>
        <w:jc w:val="both"/>
      </w:pPr>
      <w:r>
        <w:t>- элементы, обеспечивающие доступность киоска, в том числе для МГН;</w:t>
      </w:r>
    </w:p>
    <w:p w:rsidR="006D0137" w:rsidRDefault="006D0137">
      <w:pPr>
        <w:pStyle w:val="ConsPlusNormal"/>
        <w:spacing w:before="220"/>
        <w:ind w:firstLine="540"/>
        <w:jc w:val="both"/>
      </w:pPr>
      <w:r>
        <w:t>- объекты (средства) наружного освещения;</w:t>
      </w:r>
    </w:p>
    <w:p w:rsidR="006D0137" w:rsidRDefault="006D0137">
      <w:pPr>
        <w:pStyle w:val="ConsPlusNormal"/>
        <w:spacing w:before="220"/>
        <w:ind w:firstLine="540"/>
        <w:jc w:val="both"/>
      </w:pPr>
      <w:r>
        <w:t>- мобильное озеленение (при "глухих" фасадах киоска протяженностью более 5,0 м, располагаемых вдоль тротуаров);</w:t>
      </w:r>
    </w:p>
    <w:p w:rsidR="006D0137" w:rsidRDefault="006D0137">
      <w:pPr>
        <w:pStyle w:val="ConsPlusNormal"/>
        <w:spacing w:before="220"/>
        <w:ind w:firstLine="540"/>
        <w:jc w:val="both"/>
      </w:pPr>
      <w:r>
        <w:t>4.2.4. Перечень объектов благоустройства и элементов благоустройства на смежных территориях, необходимых для обслуживания покупателей (всех категорий населения) и обязательных при планировании, размещении и содержании киоска:</w:t>
      </w:r>
    </w:p>
    <w:p w:rsidR="006D0137" w:rsidRDefault="006D0137">
      <w:pPr>
        <w:pStyle w:val="ConsPlusNormal"/>
        <w:spacing w:before="220"/>
        <w:ind w:firstLine="540"/>
        <w:jc w:val="both"/>
      </w:pPr>
      <w:r>
        <w:t>- пешеходная коммуникация, примыкающая к месту размещения нестационарного торгового объекта;</w:t>
      </w:r>
    </w:p>
    <w:p w:rsidR="006D0137" w:rsidRDefault="006D0137">
      <w:pPr>
        <w:pStyle w:val="ConsPlusNormal"/>
        <w:spacing w:before="220"/>
        <w:ind w:firstLine="540"/>
        <w:jc w:val="both"/>
      </w:pPr>
      <w:r>
        <w:t>- контейнерная площадка на расстоянии не более 800 м, а в случае, если место размещения нестационарного торгового объекта расположено за пределами территорий ведения гражданами садоводства или огородничества для собственных нужд, индивидуальной застройки, блокированной застройки, жилых районов (кварталов), общественных территорий, территорий объектов придорожного (дорожного) сервиса, объектов общественного назначения не менее чем одно место для стоянки инвалидов на расстоянии не более 100 м.</w:t>
      </w:r>
    </w:p>
    <w:p w:rsidR="006D0137" w:rsidRDefault="006D0137">
      <w:pPr>
        <w:pStyle w:val="ConsPlusNormal"/>
        <w:spacing w:before="220"/>
        <w:ind w:firstLine="540"/>
        <w:jc w:val="both"/>
      </w:pPr>
      <w:r>
        <w:t>4.3. Павильон:</w:t>
      </w:r>
    </w:p>
    <w:p w:rsidR="006D0137" w:rsidRDefault="006D0137">
      <w:pPr>
        <w:pStyle w:val="ConsPlusNormal"/>
        <w:spacing w:before="220"/>
        <w:ind w:firstLine="540"/>
        <w:jc w:val="both"/>
      </w:pPr>
      <w:r>
        <w:t>4.3.1. С не менее чем двумя помещениями, рассчитанными на не менее чем одно рабочее место продавца и хранение товарного запаса:</w:t>
      </w:r>
    </w:p>
    <w:p w:rsidR="006D0137" w:rsidRDefault="006D0137">
      <w:pPr>
        <w:pStyle w:val="ConsPlusNormal"/>
        <w:spacing w:before="220"/>
        <w:ind w:firstLine="540"/>
        <w:jc w:val="both"/>
      </w:pPr>
      <w:r>
        <w:t>- торговым залом (с доступом покупателей внутрь);</w:t>
      </w:r>
    </w:p>
    <w:p w:rsidR="006D0137" w:rsidRDefault="006D0137">
      <w:pPr>
        <w:pStyle w:val="ConsPlusNormal"/>
        <w:spacing w:before="220"/>
        <w:ind w:firstLine="540"/>
        <w:jc w:val="both"/>
      </w:pPr>
      <w:r>
        <w:t>- помещением (помещениями) для хранения товарного запаса;</w:t>
      </w:r>
    </w:p>
    <w:p w:rsidR="006D0137" w:rsidRDefault="006D0137">
      <w:pPr>
        <w:pStyle w:val="ConsPlusNormal"/>
        <w:spacing w:before="220"/>
        <w:ind w:firstLine="540"/>
        <w:jc w:val="both"/>
      </w:pPr>
      <w:r>
        <w:t>4.3.2. С не менее чем двумя входами:</w:t>
      </w:r>
    </w:p>
    <w:p w:rsidR="006D0137" w:rsidRDefault="006D0137">
      <w:pPr>
        <w:pStyle w:val="ConsPlusNormal"/>
        <w:spacing w:before="220"/>
        <w:ind w:firstLine="540"/>
        <w:jc w:val="both"/>
      </w:pPr>
      <w:r>
        <w:t>- входом для продавца (в помещения хранения товарного запаса (ширина дверного проема в свету не менее 0,9 м);</w:t>
      </w:r>
    </w:p>
    <w:p w:rsidR="006D0137" w:rsidRDefault="006D0137">
      <w:pPr>
        <w:pStyle w:val="ConsPlusNormal"/>
        <w:spacing w:before="220"/>
        <w:ind w:firstLine="540"/>
        <w:jc w:val="both"/>
      </w:pPr>
      <w:r>
        <w:t>- входом для покупателей (в торговый зал (ширина дверного проема в свету не менее 1,2 м);</w:t>
      </w:r>
    </w:p>
    <w:p w:rsidR="006D0137" w:rsidRDefault="006D0137">
      <w:pPr>
        <w:pStyle w:val="ConsPlusNormal"/>
        <w:spacing w:before="220"/>
        <w:ind w:firstLine="540"/>
        <w:jc w:val="both"/>
      </w:pPr>
      <w:r>
        <w:t>4.3.3. Хранение товарного запаса:</w:t>
      </w:r>
    </w:p>
    <w:p w:rsidR="006D0137" w:rsidRDefault="006D0137">
      <w:pPr>
        <w:pStyle w:val="ConsPlusNormal"/>
        <w:spacing w:before="220"/>
        <w:ind w:firstLine="540"/>
        <w:jc w:val="both"/>
      </w:pPr>
      <w:r>
        <w:t>- помещение хранения товарного запаса не должно просматриваться из торгового зала (в большом павильоне должно быть отделено от торгового зала дверью);</w:t>
      </w:r>
    </w:p>
    <w:p w:rsidR="006D0137" w:rsidRDefault="006D0137">
      <w:pPr>
        <w:pStyle w:val="ConsPlusNormal"/>
        <w:spacing w:before="220"/>
        <w:ind w:firstLine="540"/>
        <w:jc w:val="both"/>
      </w:pPr>
      <w:r>
        <w:t>- в помещении хранения должна быть выделена зона загрузки, оперативного хранения (личные вещи продавцов, тару, иную упаковку, мусор, урны размещать в зоне видимости покупателей через оконные или витринные проемы, а также около павильона не допускается);</w:t>
      </w:r>
    </w:p>
    <w:p w:rsidR="006D0137" w:rsidRDefault="006D0137">
      <w:pPr>
        <w:pStyle w:val="ConsPlusNormal"/>
        <w:spacing w:before="220"/>
        <w:ind w:firstLine="540"/>
        <w:jc w:val="both"/>
      </w:pPr>
      <w:r>
        <w:t>4.3.4. Типы павильонов в зависимости от площади объекта (в границах наружных стен):</w:t>
      </w:r>
    </w:p>
    <w:p w:rsidR="006D0137" w:rsidRDefault="006D0137">
      <w:pPr>
        <w:pStyle w:val="ConsPlusNormal"/>
        <w:spacing w:before="220"/>
        <w:ind w:firstLine="540"/>
        <w:jc w:val="both"/>
      </w:pPr>
      <w:r>
        <w:t>- малый - 18-35 кв. м;</w:t>
      </w:r>
    </w:p>
    <w:p w:rsidR="006D0137" w:rsidRDefault="006D0137">
      <w:pPr>
        <w:pStyle w:val="ConsPlusNormal"/>
        <w:spacing w:before="220"/>
        <w:ind w:firstLine="540"/>
        <w:jc w:val="both"/>
      </w:pPr>
      <w:r>
        <w:t>- большой - 35-50 кв. м;</w:t>
      </w:r>
    </w:p>
    <w:p w:rsidR="006D0137" w:rsidRDefault="006D0137">
      <w:pPr>
        <w:pStyle w:val="ConsPlusNormal"/>
        <w:spacing w:before="220"/>
        <w:ind w:firstLine="540"/>
        <w:jc w:val="both"/>
      </w:pPr>
      <w:r>
        <w:t>4.3.5. Минимальная высота помещений (от пола до потолка):</w:t>
      </w:r>
    </w:p>
    <w:p w:rsidR="006D0137" w:rsidRDefault="006D0137">
      <w:pPr>
        <w:pStyle w:val="ConsPlusNormal"/>
        <w:spacing w:before="220"/>
        <w:ind w:firstLine="540"/>
        <w:jc w:val="both"/>
      </w:pPr>
      <w:r>
        <w:t>- торгового зала - не менее 3,0 м;</w:t>
      </w:r>
    </w:p>
    <w:p w:rsidR="006D0137" w:rsidRDefault="006D0137">
      <w:pPr>
        <w:pStyle w:val="ConsPlusNormal"/>
        <w:spacing w:before="220"/>
        <w:ind w:firstLine="540"/>
        <w:jc w:val="both"/>
      </w:pPr>
      <w:r>
        <w:t>- иных помещений - не менее 2,7 м (в обособленных помещениях хранения допускается понижение высоты до 2,2 м);</w:t>
      </w:r>
    </w:p>
    <w:p w:rsidR="006D0137" w:rsidRDefault="006D0137">
      <w:pPr>
        <w:pStyle w:val="ConsPlusNormal"/>
        <w:spacing w:before="220"/>
        <w:ind w:firstLine="540"/>
        <w:jc w:val="both"/>
      </w:pPr>
      <w:r>
        <w:t>4.3.6. Минимальные габариты проходов для покупателей в торговом зале:</w:t>
      </w:r>
    </w:p>
    <w:p w:rsidR="006D0137" w:rsidRDefault="006D0137">
      <w:pPr>
        <w:pStyle w:val="ConsPlusNormal"/>
        <w:spacing w:before="220"/>
        <w:ind w:firstLine="540"/>
        <w:jc w:val="both"/>
      </w:pPr>
      <w:r>
        <w:t>- при круговом движении - не менее 1,5 м;</w:t>
      </w:r>
    </w:p>
    <w:p w:rsidR="006D0137" w:rsidRDefault="006D0137">
      <w:pPr>
        <w:pStyle w:val="ConsPlusNormal"/>
        <w:spacing w:before="220"/>
        <w:ind w:firstLine="540"/>
        <w:jc w:val="both"/>
      </w:pPr>
      <w:r>
        <w:t>- при тупиковом движении (периметральном размещении прилавков) - не менее 1,8 м;</w:t>
      </w:r>
    </w:p>
    <w:p w:rsidR="006D0137" w:rsidRDefault="006D0137">
      <w:pPr>
        <w:pStyle w:val="ConsPlusNormal"/>
        <w:spacing w:before="220"/>
        <w:ind w:firstLine="540"/>
        <w:jc w:val="both"/>
      </w:pPr>
      <w:r>
        <w:t>4.3.7. Инженерно-техническое обеспечение:</w:t>
      </w:r>
    </w:p>
    <w:p w:rsidR="006D0137" w:rsidRDefault="006D0137">
      <w:pPr>
        <w:pStyle w:val="ConsPlusNormal"/>
        <w:spacing w:before="220"/>
        <w:ind w:firstLine="540"/>
        <w:jc w:val="both"/>
      </w:pPr>
      <w:r>
        <w:t>- подключение к энергосети (внешнее и внутреннее освещение, отопление, торговое оборудование);</w:t>
      </w:r>
    </w:p>
    <w:p w:rsidR="006D0137" w:rsidRDefault="006D0137">
      <w:pPr>
        <w:pStyle w:val="ConsPlusNormal"/>
        <w:spacing w:before="220"/>
        <w:ind w:firstLine="540"/>
        <w:jc w:val="both"/>
      </w:pPr>
      <w:r>
        <w:t>- водоотведение ливневых стоков;</w:t>
      </w:r>
    </w:p>
    <w:p w:rsidR="006D0137" w:rsidRDefault="006D0137">
      <w:pPr>
        <w:pStyle w:val="ConsPlusNormal"/>
        <w:spacing w:before="220"/>
        <w:ind w:firstLine="540"/>
        <w:jc w:val="both"/>
      </w:pPr>
      <w:r>
        <w:t>- кондиционирование;</w:t>
      </w:r>
    </w:p>
    <w:p w:rsidR="006D0137" w:rsidRDefault="006D0137">
      <w:pPr>
        <w:pStyle w:val="ConsPlusNormal"/>
        <w:spacing w:before="220"/>
        <w:ind w:firstLine="540"/>
        <w:jc w:val="both"/>
      </w:pPr>
      <w:r>
        <w:t>- водоснабжение привозной водой, отопление электрическое;</w:t>
      </w:r>
    </w:p>
    <w:p w:rsidR="006D0137" w:rsidRDefault="006D0137">
      <w:pPr>
        <w:pStyle w:val="ConsPlusNormal"/>
        <w:spacing w:before="220"/>
        <w:ind w:firstLine="540"/>
        <w:jc w:val="both"/>
      </w:pPr>
      <w:r>
        <w:t>- демонстрация товара на улице не допускается (могут быть размещены выносное холодильное оборудование и (или) торговый автомат (вендинговый автомат), в этом случае их размер должен быть добавлен в размер места размещения нестационарного торгового объекта).</w:t>
      </w:r>
    </w:p>
    <w:p w:rsidR="006D0137" w:rsidRDefault="006D0137">
      <w:pPr>
        <w:pStyle w:val="ConsPlusNormal"/>
        <w:jc w:val="both"/>
      </w:pPr>
    </w:p>
    <w:p w:rsidR="006D0137" w:rsidRDefault="006D0137">
      <w:pPr>
        <w:pStyle w:val="ConsPlusNormal"/>
        <w:jc w:val="center"/>
      </w:pPr>
      <w:r>
        <w:t>Рис. "Допустимые варианты габаритов элементов модулей</w:t>
      </w:r>
    </w:p>
    <w:p w:rsidR="006D0137" w:rsidRDefault="006D0137">
      <w:pPr>
        <w:pStyle w:val="ConsPlusNormal"/>
        <w:jc w:val="center"/>
      </w:pPr>
      <w:r>
        <w:t>павильонов при планировании установки" (варианты внешнего</w:t>
      </w:r>
    </w:p>
    <w:p w:rsidR="006D0137" w:rsidRDefault="006D0137">
      <w:pPr>
        <w:pStyle w:val="ConsPlusNormal"/>
        <w:jc w:val="center"/>
      </w:pPr>
      <w:r>
        <w:t>вида модулей павильонов, в том числе отделочные материалы</w:t>
      </w:r>
    </w:p>
    <w:p w:rsidR="006D0137" w:rsidRDefault="006D0137">
      <w:pPr>
        <w:pStyle w:val="ConsPlusNormal"/>
        <w:jc w:val="center"/>
      </w:pPr>
      <w:r>
        <w:t>и цвета, принимаются по вариантам внешнего вида модулей</w:t>
      </w:r>
    </w:p>
    <w:p w:rsidR="006D0137" w:rsidRDefault="006D0137">
      <w:pPr>
        <w:pStyle w:val="ConsPlusNormal"/>
        <w:jc w:val="center"/>
      </w:pPr>
      <w:r>
        <w:t>киоска в зависимости от типов застройки)</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jc w:val="center"/>
      </w:pPr>
      <w:r>
        <w:t>Рис. "Основные параметры места размещения нестационарного</w:t>
      </w:r>
    </w:p>
    <w:p w:rsidR="006D0137" w:rsidRDefault="006D0137">
      <w:pPr>
        <w:pStyle w:val="ConsPlusNormal"/>
        <w:jc w:val="center"/>
      </w:pPr>
      <w:r>
        <w:t>торгового объекта для павильонов"</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ind w:firstLine="540"/>
        <w:jc w:val="both"/>
      </w:pPr>
      <w:r>
        <w:t>формула расчета площади места размещения нестационарного торгового объекта:</w:t>
      </w:r>
    </w:p>
    <w:p w:rsidR="006D0137" w:rsidRDefault="006D0137">
      <w:pPr>
        <w:pStyle w:val="ConsPlusNormal"/>
        <w:jc w:val="both"/>
      </w:pPr>
    </w:p>
    <w:p w:rsidR="006D0137" w:rsidRDefault="006D0137">
      <w:pPr>
        <w:pStyle w:val="ConsPlusNormal"/>
        <w:ind w:firstLine="540"/>
        <w:jc w:val="both"/>
      </w:pPr>
      <w:r>
        <w:t>S</w:t>
      </w:r>
      <w:r>
        <w:rPr>
          <w:vertAlign w:val="superscript"/>
        </w:rPr>
        <w:t>нто</w:t>
      </w:r>
      <w:r>
        <w:t xml:space="preserve"> = Д</w:t>
      </w:r>
      <w:r>
        <w:rPr>
          <w:vertAlign w:val="superscript"/>
        </w:rPr>
        <w:t>нто</w:t>
      </w:r>
      <w:r>
        <w:t xml:space="preserve"> x Ш</w:t>
      </w:r>
      <w:r>
        <w:rPr>
          <w:vertAlign w:val="superscript"/>
        </w:rPr>
        <w:t>нто</w:t>
      </w:r>
    </w:p>
    <w:p w:rsidR="006D0137" w:rsidRDefault="006D0137">
      <w:pPr>
        <w:pStyle w:val="ConsPlusNormal"/>
        <w:jc w:val="both"/>
      </w:pPr>
    </w:p>
    <w:p w:rsidR="006D0137" w:rsidRDefault="006D0137">
      <w:pPr>
        <w:pStyle w:val="ConsPlusNormal"/>
        <w:ind w:firstLine="540"/>
        <w:jc w:val="both"/>
      </w:pPr>
      <w:r>
        <w:t>где:</w:t>
      </w:r>
    </w:p>
    <w:p w:rsidR="006D0137" w:rsidRDefault="006D0137">
      <w:pPr>
        <w:pStyle w:val="ConsPlusNormal"/>
        <w:spacing w:before="220"/>
        <w:ind w:firstLine="540"/>
        <w:jc w:val="both"/>
      </w:pPr>
      <w:r>
        <w:t>S</w:t>
      </w:r>
      <w:r>
        <w:rPr>
          <w:vertAlign w:val="superscript"/>
        </w:rPr>
        <w:t>нто</w:t>
      </w:r>
      <w:r>
        <w:t xml:space="preserve"> - площадь места размещения нестационарного торгового объекта</w:t>
      </w:r>
    </w:p>
    <w:p w:rsidR="006D0137" w:rsidRDefault="006D0137">
      <w:pPr>
        <w:pStyle w:val="ConsPlusNormal"/>
        <w:spacing w:before="220"/>
        <w:ind w:firstLine="540"/>
        <w:jc w:val="both"/>
      </w:pPr>
      <w:r>
        <w:t>Д</w:t>
      </w:r>
      <w:r>
        <w:rPr>
          <w:vertAlign w:val="superscript"/>
        </w:rPr>
        <w:t>м</w:t>
      </w:r>
      <w:r>
        <w:t xml:space="preserve"> - длина места размещения нестационарного торгового объекта</w:t>
      </w:r>
    </w:p>
    <w:p w:rsidR="006D0137" w:rsidRDefault="006D0137">
      <w:pPr>
        <w:pStyle w:val="ConsPlusNormal"/>
        <w:spacing w:before="220"/>
        <w:ind w:firstLine="540"/>
        <w:jc w:val="both"/>
      </w:pPr>
      <w:r>
        <w:t>Ш</w:t>
      </w:r>
      <w:r>
        <w:rPr>
          <w:vertAlign w:val="superscript"/>
        </w:rPr>
        <w:t>м</w:t>
      </w:r>
      <w:r>
        <w:t xml:space="preserve"> - длина места размещения нестационарного торгового объекта</w:t>
      </w:r>
    </w:p>
    <w:p w:rsidR="006D0137" w:rsidRDefault="006D0137">
      <w:pPr>
        <w:pStyle w:val="ConsPlusNormal"/>
        <w:jc w:val="both"/>
      </w:pPr>
    </w:p>
    <w:p w:rsidR="006D0137" w:rsidRDefault="006D0137">
      <w:pPr>
        <w:pStyle w:val="ConsPlusNormal"/>
        <w:ind w:firstLine="540"/>
        <w:jc w:val="both"/>
      </w:pPr>
      <w:r>
        <w:t>Д</w:t>
      </w:r>
      <w:r>
        <w:rPr>
          <w:vertAlign w:val="superscript"/>
        </w:rPr>
        <w:t>нто</w:t>
      </w:r>
      <w:r>
        <w:t xml:space="preserve"> = О</w:t>
      </w:r>
      <w:r>
        <w:rPr>
          <w:vertAlign w:val="superscript"/>
        </w:rPr>
        <w:t>1</w:t>
      </w:r>
      <w:r>
        <w:t xml:space="preserve"> + Д</w:t>
      </w:r>
      <w:r>
        <w:rPr>
          <w:vertAlign w:val="superscript"/>
        </w:rPr>
        <w:t>1</w:t>
      </w:r>
      <w:r>
        <w:t xml:space="preserve"> + О</w:t>
      </w:r>
      <w:r>
        <w:rPr>
          <w:vertAlign w:val="superscript"/>
        </w:rPr>
        <w:t>2</w:t>
      </w:r>
    </w:p>
    <w:p w:rsidR="006D0137" w:rsidRDefault="006D0137">
      <w:pPr>
        <w:pStyle w:val="ConsPlusNormal"/>
        <w:jc w:val="both"/>
      </w:pPr>
    </w:p>
    <w:p w:rsidR="006D0137" w:rsidRDefault="006D0137">
      <w:pPr>
        <w:pStyle w:val="ConsPlusNormal"/>
        <w:ind w:firstLine="540"/>
        <w:jc w:val="both"/>
      </w:pPr>
      <w:r>
        <w:t>где:</w:t>
      </w:r>
    </w:p>
    <w:p w:rsidR="006D0137" w:rsidRDefault="006D0137">
      <w:pPr>
        <w:pStyle w:val="ConsPlusNormal"/>
        <w:spacing w:before="220"/>
        <w:ind w:firstLine="540"/>
        <w:jc w:val="both"/>
      </w:pPr>
      <w:r>
        <w:t>О</w:t>
      </w:r>
      <w:r>
        <w:rPr>
          <w:vertAlign w:val="superscript"/>
        </w:rPr>
        <w:t>1</w:t>
      </w:r>
      <w:r>
        <w:t xml:space="preserve"> - расстояние от левого края места размещения до стены павильона (до ступеней при входе)</w:t>
      </w:r>
    </w:p>
    <w:p w:rsidR="006D0137" w:rsidRDefault="006D0137">
      <w:pPr>
        <w:pStyle w:val="ConsPlusNormal"/>
        <w:spacing w:before="220"/>
        <w:ind w:firstLine="540"/>
        <w:jc w:val="both"/>
      </w:pPr>
      <w:r>
        <w:t>(без входной двери или прохода к двери - не менее 0,5 м,</w:t>
      </w:r>
    </w:p>
    <w:p w:rsidR="006D0137" w:rsidRDefault="006D0137">
      <w:pPr>
        <w:pStyle w:val="ConsPlusNormal"/>
        <w:spacing w:before="220"/>
        <w:ind w:firstLine="540"/>
        <w:jc w:val="both"/>
      </w:pPr>
      <w:r>
        <w:t>без входной двери или прохода к двери с расположением вдоль тротуара (дорожки) - 0,0 м</w:t>
      </w:r>
    </w:p>
    <w:p w:rsidR="006D0137" w:rsidRDefault="006D0137">
      <w:pPr>
        <w:pStyle w:val="ConsPlusNormal"/>
        <w:spacing w:before="220"/>
        <w:ind w:firstLine="540"/>
        <w:jc w:val="both"/>
      </w:pPr>
      <w:r>
        <w:t>с входной дверью или проходом к двери - не менее 1,2)</w:t>
      </w:r>
    </w:p>
    <w:p w:rsidR="006D0137" w:rsidRDefault="006D0137">
      <w:pPr>
        <w:pStyle w:val="ConsPlusNormal"/>
        <w:spacing w:before="220"/>
        <w:ind w:firstLine="540"/>
        <w:jc w:val="both"/>
      </w:pPr>
      <w:r>
        <w:t>Д</w:t>
      </w:r>
      <w:r>
        <w:rPr>
          <w:vertAlign w:val="superscript"/>
        </w:rPr>
        <w:t>1</w:t>
      </w:r>
      <w:r>
        <w:t xml:space="preserve"> - длина павильона (по внешней границе наружной стены)</w:t>
      </w:r>
    </w:p>
    <w:p w:rsidR="006D0137" w:rsidRDefault="006D0137">
      <w:pPr>
        <w:pStyle w:val="ConsPlusNormal"/>
        <w:spacing w:before="220"/>
        <w:ind w:firstLine="540"/>
        <w:jc w:val="both"/>
      </w:pPr>
      <w:r>
        <w:t>О</w:t>
      </w:r>
      <w:r>
        <w:rPr>
          <w:vertAlign w:val="superscript"/>
        </w:rPr>
        <w:t>2</w:t>
      </w:r>
      <w:r>
        <w:t xml:space="preserve"> - расстояние от правого края места размещения до стены павильона (до ступеней при входе)</w:t>
      </w:r>
    </w:p>
    <w:p w:rsidR="006D0137" w:rsidRDefault="006D0137">
      <w:pPr>
        <w:pStyle w:val="ConsPlusNormal"/>
        <w:spacing w:before="220"/>
        <w:ind w:firstLine="540"/>
        <w:jc w:val="both"/>
      </w:pPr>
      <w:r>
        <w:t>(без входной двери или прохода к двери - не менее 0,5 м,</w:t>
      </w:r>
    </w:p>
    <w:p w:rsidR="006D0137" w:rsidRDefault="006D0137">
      <w:pPr>
        <w:pStyle w:val="ConsPlusNormal"/>
        <w:spacing w:before="220"/>
        <w:ind w:firstLine="540"/>
        <w:jc w:val="both"/>
      </w:pPr>
      <w:r>
        <w:t>без входной двери или прохода к двери с расположением вдоль тротуара (дорожки) - 0,0 м</w:t>
      </w:r>
    </w:p>
    <w:p w:rsidR="006D0137" w:rsidRDefault="006D0137">
      <w:pPr>
        <w:pStyle w:val="ConsPlusNormal"/>
        <w:spacing w:before="220"/>
        <w:ind w:firstLine="540"/>
        <w:jc w:val="both"/>
      </w:pPr>
      <w:r>
        <w:t>с входной дверью или проходом к двери - не менее 1,2)</w:t>
      </w:r>
    </w:p>
    <w:p w:rsidR="006D0137" w:rsidRDefault="006D0137">
      <w:pPr>
        <w:pStyle w:val="ConsPlusNormal"/>
        <w:jc w:val="both"/>
      </w:pPr>
    </w:p>
    <w:p w:rsidR="006D0137" w:rsidRDefault="006D0137">
      <w:pPr>
        <w:pStyle w:val="ConsPlusNormal"/>
        <w:ind w:firstLine="540"/>
        <w:jc w:val="both"/>
      </w:pPr>
      <w:r>
        <w:t>Ш</w:t>
      </w:r>
      <w:r>
        <w:rPr>
          <w:vertAlign w:val="superscript"/>
        </w:rPr>
        <w:t>нто</w:t>
      </w:r>
      <w:r>
        <w:t xml:space="preserve"> = О</w:t>
      </w:r>
      <w:r>
        <w:rPr>
          <w:vertAlign w:val="superscript"/>
        </w:rPr>
        <w:t>3</w:t>
      </w:r>
      <w:r>
        <w:t xml:space="preserve"> + Ш</w:t>
      </w:r>
      <w:r>
        <w:rPr>
          <w:vertAlign w:val="superscript"/>
        </w:rPr>
        <w:t>1</w:t>
      </w:r>
      <w:r>
        <w:t xml:space="preserve"> + О</w:t>
      </w:r>
      <w:r>
        <w:rPr>
          <w:vertAlign w:val="superscript"/>
        </w:rPr>
        <w:t>4</w:t>
      </w:r>
    </w:p>
    <w:p w:rsidR="006D0137" w:rsidRDefault="006D0137">
      <w:pPr>
        <w:pStyle w:val="ConsPlusNormal"/>
        <w:jc w:val="both"/>
      </w:pPr>
    </w:p>
    <w:p w:rsidR="006D0137" w:rsidRDefault="006D0137">
      <w:pPr>
        <w:pStyle w:val="ConsPlusNormal"/>
        <w:ind w:firstLine="540"/>
        <w:jc w:val="both"/>
      </w:pPr>
      <w:r>
        <w:t>где:</w:t>
      </w:r>
    </w:p>
    <w:p w:rsidR="006D0137" w:rsidRDefault="006D0137">
      <w:pPr>
        <w:pStyle w:val="ConsPlusNormal"/>
        <w:spacing w:before="220"/>
        <w:ind w:firstLine="540"/>
        <w:jc w:val="both"/>
      </w:pPr>
      <w:r>
        <w:t>О</w:t>
      </w:r>
      <w:r>
        <w:rPr>
          <w:vertAlign w:val="superscript"/>
        </w:rPr>
        <w:t>3</w:t>
      </w:r>
      <w:r>
        <w:t xml:space="preserve"> - расстояние от края места размещения до стены павильона с входной группой</w:t>
      </w:r>
    </w:p>
    <w:p w:rsidR="006D0137" w:rsidRDefault="006D0137">
      <w:pPr>
        <w:pStyle w:val="ConsPlusNormal"/>
        <w:spacing w:before="220"/>
        <w:ind w:firstLine="540"/>
        <w:jc w:val="both"/>
      </w:pPr>
      <w:r>
        <w:t>(равно ширине навеса над входной группой, но не менее 0,9 м)</w:t>
      </w:r>
    </w:p>
    <w:p w:rsidR="006D0137" w:rsidRDefault="006D0137">
      <w:pPr>
        <w:pStyle w:val="ConsPlusNormal"/>
        <w:spacing w:before="220"/>
        <w:ind w:firstLine="540"/>
        <w:jc w:val="both"/>
      </w:pPr>
      <w:r>
        <w:t>Ш</w:t>
      </w:r>
      <w:r>
        <w:rPr>
          <w:vertAlign w:val="superscript"/>
        </w:rPr>
        <w:t>1</w:t>
      </w:r>
      <w:r>
        <w:t xml:space="preserve"> - ширина павильона (по внешней границе наружной стены)</w:t>
      </w:r>
    </w:p>
    <w:p w:rsidR="006D0137" w:rsidRDefault="006D0137">
      <w:pPr>
        <w:pStyle w:val="ConsPlusNormal"/>
        <w:spacing w:before="220"/>
        <w:ind w:firstLine="540"/>
        <w:jc w:val="both"/>
      </w:pPr>
      <w:r>
        <w:t>О</w:t>
      </w:r>
      <w:r>
        <w:rPr>
          <w:vertAlign w:val="superscript"/>
        </w:rPr>
        <w:t>4</w:t>
      </w:r>
      <w:r>
        <w:t xml:space="preserve"> - расстояние от края места размещения до стены павильона входной группы (до ступеней при входе)</w:t>
      </w:r>
    </w:p>
    <w:p w:rsidR="006D0137" w:rsidRDefault="006D0137">
      <w:pPr>
        <w:pStyle w:val="ConsPlusNormal"/>
        <w:spacing w:before="220"/>
        <w:ind w:firstLine="540"/>
        <w:jc w:val="both"/>
      </w:pPr>
      <w:r>
        <w:t>без входной двери или прохода к двери - не менее 0,5 м,</w:t>
      </w:r>
    </w:p>
    <w:p w:rsidR="006D0137" w:rsidRDefault="006D0137">
      <w:pPr>
        <w:pStyle w:val="ConsPlusNormal"/>
        <w:spacing w:before="220"/>
        <w:ind w:firstLine="540"/>
        <w:jc w:val="both"/>
      </w:pPr>
      <w:r>
        <w:t>без входной двери или прохода к двери с расположением вдоль тротуара (дорожки) - 0,0 м</w:t>
      </w:r>
    </w:p>
    <w:p w:rsidR="006D0137" w:rsidRDefault="006D0137">
      <w:pPr>
        <w:pStyle w:val="ConsPlusNormal"/>
        <w:spacing w:before="220"/>
        <w:ind w:firstLine="540"/>
        <w:jc w:val="both"/>
      </w:pPr>
      <w:r>
        <w:t>с входной дверью или проходом к двери - не менее 1,2)</w:t>
      </w:r>
    </w:p>
    <w:p w:rsidR="006D0137" w:rsidRDefault="006D0137">
      <w:pPr>
        <w:pStyle w:val="ConsPlusNormal"/>
        <w:jc w:val="both"/>
      </w:pPr>
    </w:p>
    <w:p w:rsidR="006D0137" w:rsidRDefault="006D0137">
      <w:pPr>
        <w:pStyle w:val="ConsPlusNormal"/>
        <w:ind w:firstLine="540"/>
        <w:jc w:val="both"/>
      </w:pPr>
      <w:r>
        <w:t>пример расчета для павильона с входной площадкой при островном размещении:</w:t>
      </w:r>
    </w:p>
    <w:p w:rsidR="006D0137" w:rsidRDefault="006D01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9"/>
        <w:gridCol w:w="5896"/>
      </w:tblGrid>
      <w:tr w:rsidR="006D0137">
        <w:tc>
          <w:tcPr>
            <w:tcW w:w="3119" w:type="dxa"/>
            <w:tcBorders>
              <w:top w:val="nil"/>
              <w:left w:val="nil"/>
              <w:bottom w:val="nil"/>
              <w:right w:val="nil"/>
            </w:tcBorders>
          </w:tcPr>
          <w:p w:rsidR="006D0137" w:rsidRDefault="006D0137">
            <w:pPr>
              <w:pStyle w:val="ConsPlusNormal"/>
            </w:pPr>
            <w:r>
              <w:t>Рисунок не приводится.</w:t>
            </w:r>
          </w:p>
        </w:tc>
        <w:tc>
          <w:tcPr>
            <w:tcW w:w="5896" w:type="dxa"/>
            <w:tcBorders>
              <w:top w:val="nil"/>
              <w:left w:val="nil"/>
              <w:bottom w:val="nil"/>
              <w:right w:val="nil"/>
            </w:tcBorders>
          </w:tcPr>
          <w:p w:rsidR="006D0137" w:rsidRDefault="006D0137">
            <w:pPr>
              <w:pStyle w:val="ConsPlusNormal"/>
              <w:jc w:val="both"/>
            </w:pPr>
            <w:r>
              <w:t>S</w:t>
            </w:r>
            <w:r>
              <w:rPr>
                <w:vertAlign w:val="superscript"/>
              </w:rPr>
              <w:t>нто</w:t>
            </w:r>
            <w:r>
              <w:t xml:space="preserve"> = Д</w:t>
            </w:r>
            <w:r>
              <w:rPr>
                <w:vertAlign w:val="superscript"/>
              </w:rPr>
              <w:t>нто</w:t>
            </w:r>
            <w:r>
              <w:t xml:space="preserve"> (1,2 + 10,3 + 0,5) x Ш</w:t>
            </w:r>
            <w:r>
              <w:rPr>
                <w:vertAlign w:val="superscript"/>
              </w:rPr>
              <w:t>нто</w:t>
            </w:r>
            <w:r>
              <w:t xml:space="preserve"> (2,6 + 5,3 + 1,35) = 12 x 9,25 = 111 кв. м</w:t>
            </w:r>
          </w:p>
        </w:tc>
      </w:tr>
    </w:tbl>
    <w:p w:rsidR="006D0137" w:rsidRDefault="006D0137">
      <w:pPr>
        <w:pStyle w:val="ConsPlusNormal"/>
        <w:jc w:val="both"/>
      </w:pPr>
    </w:p>
    <w:p w:rsidR="006D0137" w:rsidRDefault="006D0137">
      <w:pPr>
        <w:pStyle w:val="ConsPlusNormal"/>
        <w:jc w:val="center"/>
      </w:pPr>
      <w:r>
        <w:t>Рис. "Основные параметры благоустройства входной группы</w:t>
      </w:r>
    </w:p>
    <w:p w:rsidR="006D0137" w:rsidRDefault="006D0137">
      <w:pPr>
        <w:pStyle w:val="ConsPlusNormal"/>
        <w:jc w:val="center"/>
      </w:pPr>
      <w:r>
        <w:t>для посетителей"</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ind w:firstLine="540"/>
        <w:jc w:val="both"/>
      </w:pPr>
      <w:r>
        <w:t>4.3.8. Перечень объектов благоустройства и элементов благоустройства, необходимых для обслуживания покупателей (всех категорий населения) и обязательных при планировании, размещении и содержании павильона на месте размещения нестационарного торгового объекта:</w:t>
      </w:r>
    </w:p>
    <w:p w:rsidR="006D0137" w:rsidRDefault="006D0137">
      <w:pPr>
        <w:pStyle w:val="ConsPlusNormal"/>
        <w:spacing w:before="220"/>
        <w:ind w:firstLine="540"/>
        <w:jc w:val="both"/>
      </w:pPr>
      <w:r>
        <w:t>- информационно-декоративная вывеска;</w:t>
      </w:r>
    </w:p>
    <w:p w:rsidR="006D0137" w:rsidRDefault="006D0137">
      <w:pPr>
        <w:pStyle w:val="ConsPlusNormal"/>
        <w:spacing w:before="220"/>
        <w:ind w:firstLine="540"/>
        <w:jc w:val="both"/>
      </w:pPr>
      <w:r>
        <w:t>- информационная доска;</w:t>
      </w:r>
    </w:p>
    <w:p w:rsidR="006D0137" w:rsidRDefault="006D0137">
      <w:pPr>
        <w:pStyle w:val="ConsPlusNormal"/>
        <w:spacing w:before="220"/>
        <w:ind w:firstLine="540"/>
        <w:jc w:val="both"/>
      </w:pPr>
      <w:r>
        <w:t>- площадка с твердым покрытием (или деревянный настил);</w:t>
      </w:r>
    </w:p>
    <w:p w:rsidR="006D0137" w:rsidRDefault="006D0137">
      <w:pPr>
        <w:pStyle w:val="ConsPlusNormal"/>
        <w:spacing w:before="220"/>
        <w:ind w:firstLine="540"/>
        <w:jc w:val="both"/>
      </w:pPr>
      <w:r>
        <w:t>- урна;</w:t>
      </w:r>
    </w:p>
    <w:p w:rsidR="006D0137" w:rsidRDefault="006D0137">
      <w:pPr>
        <w:pStyle w:val="ConsPlusNormal"/>
        <w:spacing w:before="220"/>
        <w:ind w:firstLine="540"/>
        <w:jc w:val="both"/>
      </w:pPr>
      <w:r>
        <w:t>- элементы, обеспечивающие доступность павильона, в том числе для МГН;</w:t>
      </w:r>
    </w:p>
    <w:p w:rsidR="006D0137" w:rsidRDefault="006D0137">
      <w:pPr>
        <w:pStyle w:val="ConsPlusNormal"/>
        <w:spacing w:before="220"/>
        <w:ind w:firstLine="540"/>
        <w:jc w:val="both"/>
      </w:pPr>
      <w:r>
        <w:t>- объекты (средства) наружного освещения;</w:t>
      </w:r>
    </w:p>
    <w:p w:rsidR="006D0137" w:rsidRDefault="006D0137">
      <w:pPr>
        <w:pStyle w:val="ConsPlusNormal"/>
        <w:spacing w:before="220"/>
        <w:ind w:firstLine="540"/>
        <w:jc w:val="both"/>
      </w:pPr>
      <w:r>
        <w:t>- мобильное озеленение (при "глухих" фасадах павильона протяженностью более 5,0 м, располагаемых вдоль тротуаров);</w:t>
      </w:r>
    </w:p>
    <w:p w:rsidR="006D0137" w:rsidRDefault="006D0137">
      <w:pPr>
        <w:pStyle w:val="ConsPlusNormal"/>
        <w:spacing w:before="220"/>
        <w:ind w:firstLine="540"/>
        <w:jc w:val="both"/>
      </w:pPr>
      <w:r>
        <w:t>4.3.9. Перечень объектов благоустройства и элементов благоустройства на смежных территориях, необходимых для обслуживания покупателей (всех категорий населения) и обязательных при планировании, размещении и содержании павильона:</w:t>
      </w:r>
    </w:p>
    <w:p w:rsidR="006D0137" w:rsidRDefault="006D0137">
      <w:pPr>
        <w:pStyle w:val="ConsPlusNormal"/>
        <w:spacing w:before="220"/>
        <w:ind w:firstLine="540"/>
        <w:jc w:val="both"/>
      </w:pPr>
      <w:r>
        <w:t>- пешеходная коммуникация, примыкающая к месту размещения нестационарного торгового объекта;</w:t>
      </w:r>
    </w:p>
    <w:p w:rsidR="006D0137" w:rsidRDefault="006D0137">
      <w:pPr>
        <w:pStyle w:val="ConsPlusNormal"/>
        <w:spacing w:before="220"/>
        <w:ind w:firstLine="540"/>
        <w:jc w:val="both"/>
      </w:pPr>
      <w:r>
        <w:t>- контейнерная площадка на расстоянии не более 800 м, а в случае, если место размещения нестационарного торгового объекта расположено за пределами территорий ведения гражданами садоводства или огородничества для собственных нужд, индивидуальной застройки, блокированной застройки, жилых районов (кварталов), общественных территорий, территорий объектов придорожного (дорожного) сервиса, объектов общественного назначения не менее чем одно место для стоянки инвалидов на расстоянии не более 100 м.</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ind w:firstLine="540"/>
        <w:jc w:val="both"/>
      </w:pPr>
      <w:r>
        <w:t>4.4. Торговая галерея:</w:t>
      </w:r>
    </w:p>
    <w:p w:rsidR="006D0137" w:rsidRDefault="006D0137">
      <w:pPr>
        <w:pStyle w:val="ConsPlusNormal"/>
        <w:spacing w:before="220"/>
        <w:ind w:firstLine="540"/>
        <w:jc w:val="both"/>
      </w:pPr>
      <w:r>
        <w:t>- комплекс оснащенных торговым оборудованием однотипных модулей киосков или однотипных павильонов;</w:t>
      </w:r>
    </w:p>
    <w:p w:rsidR="006D0137" w:rsidRDefault="006D0137">
      <w:pPr>
        <w:pStyle w:val="ConsPlusNormal"/>
        <w:spacing w:before="220"/>
        <w:ind w:firstLine="540"/>
        <w:jc w:val="both"/>
      </w:pPr>
      <w:r>
        <w:t>- варианты возможного состава торговой галереи;</w:t>
      </w:r>
    </w:p>
    <w:p w:rsidR="006D0137" w:rsidRDefault="006D0137">
      <w:pPr>
        <w:pStyle w:val="ConsPlusNormal"/>
        <w:spacing w:before="220"/>
        <w:ind w:firstLine="540"/>
        <w:jc w:val="both"/>
      </w:pPr>
      <w:r>
        <w:t>- не более 10 специализированных малых киосков (не более 5 киосков в 1 ряду);</w:t>
      </w:r>
    </w:p>
    <w:p w:rsidR="006D0137" w:rsidRDefault="006D0137">
      <w:pPr>
        <w:pStyle w:val="ConsPlusNormal"/>
        <w:spacing w:before="220"/>
        <w:ind w:firstLine="540"/>
        <w:jc w:val="both"/>
      </w:pPr>
      <w:r>
        <w:t>- не более 10 специализированных больших киосков (не более 5 киосков в 1 ряду);</w:t>
      </w:r>
    </w:p>
    <w:p w:rsidR="006D0137" w:rsidRDefault="006D0137">
      <w:pPr>
        <w:pStyle w:val="ConsPlusNormal"/>
        <w:spacing w:before="220"/>
        <w:ind w:firstLine="540"/>
        <w:jc w:val="both"/>
      </w:pPr>
      <w:r>
        <w:t>- не более 10 малых павильонов (не более 5 павильонов в 1 ряду);</w:t>
      </w:r>
    </w:p>
    <w:p w:rsidR="006D0137" w:rsidRDefault="006D0137">
      <w:pPr>
        <w:pStyle w:val="ConsPlusNormal"/>
        <w:spacing w:before="220"/>
        <w:ind w:firstLine="540"/>
        <w:jc w:val="both"/>
      </w:pPr>
      <w:r>
        <w:t>- не более 10 больших павильонов (не более 5 павильонов в 1 ряду);</w:t>
      </w:r>
    </w:p>
    <w:p w:rsidR="006D0137" w:rsidRDefault="006D0137">
      <w:pPr>
        <w:pStyle w:val="ConsPlusNormal"/>
        <w:spacing w:before="220"/>
        <w:ind w:firstLine="540"/>
        <w:jc w:val="both"/>
      </w:pPr>
      <w:r>
        <w:t>- варианты пространственного решения торговой галереи:</w:t>
      </w:r>
    </w:p>
    <w:p w:rsidR="006D0137" w:rsidRDefault="006D0137">
      <w:pPr>
        <w:pStyle w:val="ConsPlusNormal"/>
        <w:spacing w:before="220"/>
        <w:ind w:firstLine="540"/>
        <w:jc w:val="both"/>
      </w:pPr>
      <w:r>
        <w:t>- двухстороннее симметричное расположение нестационарных строений, сооружений;</w:t>
      </w:r>
    </w:p>
    <w:p w:rsidR="006D0137" w:rsidRDefault="006D0137">
      <w:pPr>
        <w:pStyle w:val="ConsPlusNormal"/>
        <w:spacing w:before="220"/>
        <w:ind w:firstLine="540"/>
        <w:jc w:val="both"/>
      </w:pPr>
      <w:r>
        <w:t>- одностороннее расположение отдельно размещаемых нестационарных строений, сооружений с сезонными конструкциями для дополнительного обслуживания питанием и отдыха;</w:t>
      </w:r>
    </w:p>
    <w:p w:rsidR="006D0137" w:rsidRDefault="006D0137">
      <w:pPr>
        <w:pStyle w:val="ConsPlusNormal"/>
        <w:spacing w:before="220"/>
        <w:ind w:firstLine="540"/>
        <w:jc w:val="both"/>
      </w:pPr>
      <w:r>
        <w:t>- максимальная протяженность торговой галереи - не более 52 м;</w:t>
      </w:r>
    </w:p>
    <w:p w:rsidR="006D0137" w:rsidRDefault="006D0137">
      <w:pPr>
        <w:pStyle w:val="ConsPlusNormal"/>
        <w:spacing w:before="220"/>
        <w:ind w:firstLine="540"/>
        <w:jc w:val="both"/>
      </w:pPr>
      <w:r>
        <w:t>- максимальная суммарная площадь всех нестационарных строений, сооружений торговой галереи - не более 500 кв. м;</w:t>
      </w:r>
    </w:p>
    <w:p w:rsidR="006D0137" w:rsidRDefault="006D0137">
      <w:pPr>
        <w:pStyle w:val="ConsPlusNormal"/>
        <w:spacing w:before="220"/>
        <w:ind w:firstLine="540"/>
        <w:jc w:val="both"/>
      </w:pPr>
      <w:r>
        <w:t>- проход для покупателей между рядами нестационарных строений, сооружений:</w:t>
      </w:r>
    </w:p>
    <w:p w:rsidR="006D0137" w:rsidRDefault="006D0137">
      <w:pPr>
        <w:pStyle w:val="ConsPlusNormal"/>
        <w:spacing w:before="220"/>
        <w:ind w:firstLine="540"/>
        <w:jc w:val="both"/>
      </w:pPr>
      <w:r>
        <w:t>- освещенный объектами (средствами) наружного освещения в вечерне-ночное время;</w:t>
      </w:r>
    </w:p>
    <w:p w:rsidR="006D0137" w:rsidRDefault="006D0137">
      <w:pPr>
        <w:pStyle w:val="ConsPlusNormal"/>
        <w:spacing w:before="220"/>
        <w:ind w:firstLine="540"/>
        <w:jc w:val="both"/>
      </w:pPr>
      <w:r>
        <w:t>- со светопроницаемой крышей для защиты посетителей от осадков;</w:t>
      </w:r>
    </w:p>
    <w:p w:rsidR="006D0137" w:rsidRDefault="006D0137">
      <w:pPr>
        <w:pStyle w:val="ConsPlusNormal"/>
        <w:spacing w:before="220"/>
        <w:ind w:firstLine="540"/>
        <w:jc w:val="both"/>
      </w:pPr>
      <w:r>
        <w:t>- транзитный, беспрепятственный для доступа всех категорий населения (сужения, тупики, иные преграды не допускаются);</w:t>
      </w:r>
    </w:p>
    <w:p w:rsidR="006D0137" w:rsidRDefault="006D0137">
      <w:pPr>
        <w:pStyle w:val="ConsPlusNormal"/>
        <w:spacing w:before="220"/>
        <w:ind w:firstLine="540"/>
        <w:jc w:val="both"/>
      </w:pPr>
      <w:r>
        <w:t>- ширина прохода (расстояние между стенами нестационарных строений сооружений) - не менее 2,0 м;</w:t>
      </w:r>
    </w:p>
    <w:p w:rsidR="006D0137" w:rsidRDefault="006D0137">
      <w:pPr>
        <w:pStyle w:val="ConsPlusNormal"/>
        <w:spacing w:before="220"/>
        <w:ind w:firstLine="540"/>
        <w:jc w:val="both"/>
      </w:pPr>
      <w:r>
        <w:t>- высота прохода (от отметки покрытия до нижнего края нижней выступающей конструкции крыши) - не менее 4,5 м;</w:t>
      </w:r>
    </w:p>
    <w:p w:rsidR="006D0137" w:rsidRDefault="006D0137">
      <w:pPr>
        <w:pStyle w:val="ConsPlusNormal"/>
        <w:spacing w:before="220"/>
        <w:ind w:firstLine="540"/>
        <w:jc w:val="both"/>
      </w:pPr>
      <w:r>
        <w:t>- инженерно-техническое обеспечение:</w:t>
      </w:r>
    </w:p>
    <w:p w:rsidR="006D0137" w:rsidRDefault="006D0137">
      <w:pPr>
        <w:pStyle w:val="ConsPlusNormal"/>
        <w:spacing w:before="220"/>
        <w:ind w:firstLine="540"/>
        <w:jc w:val="both"/>
      </w:pPr>
      <w:r>
        <w:t>- подключение к энергосети (внешнее и внутреннее освещение, отопление, торговое оборудование);</w:t>
      </w:r>
    </w:p>
    <w:p w:rsidR="006D0137" w:rsidRDefault="006D0137">
      <w:pPr>
        <w:pStyle w:val="ConsPlusNormal"/>
        <w:spacing w:before="220"/>
        <w:ind w:firstLine="540"/>
        <w:jc w:val="both"/>
      </w:pPr>
      <w:r>
        <w:t>- водоотведение ливневых стоков;</w:t>
      </w:r>
    </w:p>
    <w:p w:rsidR="006D0137" w:rsidRDefault="006D0137">
      <w:pPr>
        <w:pStyle w:val="ConsPlusNormal"/>
        <w:spacing w:before="220"/>
        <w:ind w:firstLine="540"/>
        <w:jc w:val="both"/>
      </w:pPr>
      <w:r>
        <w:t>- кондиционирование;</w:t>
      </w:r>
    </w:p>
    <w:p w:rsidR="006D0137" w:rsidRDefault="006D0137">
      <w:pPr>
        <w:pStyle w:val="ConsPlusNormal"/>
        <w:spacing w:before="220"/>
        <w:ind w:firstLine="540"/>
        <w:jc w:val="both"/>
      </w:pPr>
      <w:r>
        <w:t>- водоснабжение привозной водой, отопление электрическое;</w:t>
      </w:r>
    </w:p>
    <w:p w:rsidR="006D0137" w:rsidRDefault="006D0137">
      <w:pPr>
        <w:pStyle w:val="ConsPlusNormal"/>
        <w:spacing w:before="220"/>
        <w:ind w:firstLine="540"/>
        <w:jc w:val="both"/>
      </w:pPr>
      <w:r>
        <w:t>- демонстрация товара на улице не допускается (могут быть размещены выносное холодильное оборудование и (или) торговый автомат (вендинговый автомат), в этом случае их размер должен быть добавлен в размер места размещения нестационарного торгового объекта без сокращения минимальной ширины прохода).</w:t>
      </w:r>
    </w:p>
    <w:p w:rsidR="006D0137" w:rsidRDefault="006D0137">
      <w:pPr>
        <w:pStyle w:val="ConsPlusNormal"/>
        <w:jc w:val="both"/>
      </w:pPr>
    </w:p>
    <w:p w:rsidR="006D0137" w:rsidRDefault="006D0137">
      <w:pPr>
        <w:pStyle w:val="ConsPlusNormal"/>
        <w:jc w:val="center"/>
      </w:pPr>
      <w:r>
        <w:t>Рис. "Варианты внешнего вида торговой галереи с учетом</w:t>
      </w:r>
    </w:p>
    <w:p w:rsidR="006D0137" w:rsidRDefault="006D0137">
      <w:pPr>
        <w:pStyle w:val="ConsPlusNormal"/>
        <w:jc w:val="center"/>
      </w:pPr>
      <w:r>
        <w:t>пространственных типов застроенной среды (применен внешний</w:t>
      </w:r>
    </w:p>
    <w:p w:rsidR="006D0137" w:rsidRDefault="006D0137">
      <w:pPr>
        <w:pStyle w:val="ConsPlusNormal"/>
        <w:jc w:val="center"/>
      </w:pPr>
      <w:r>
        <w:t>вид модулей киосков, тип 4) в зависимости от типов</w:t>
      </w:r>
    </w:p>
    <w:p w:rsidR="006D0137" w:rsidRDefault="006D0137">
      <w:pPr>
        <w:pStyle w:val="ConsPlusNormal"/>
        <w:jc w:val="center"/>
      </w:pPr>
      <w:r>
        <w:t>застройки" (допустимые варианты габаритов торговой галереи</w:t>
      </w:r>
    </w:p>
    <w:p w:rsidR="006D0137" w:rsidRDefault="006D0137">
      <w:pPr>
        <w:pStyle w:val="ConsPlusNormal"/>
        <w:jc w:val="center"/>
      </w:pPr>
      <w:r>
        <w:t>применяются в соответствии с допустимыми вариантами</w:t>
      </w:r>
    </w:p>
    <w:p w:rsidR="006D0137" w:rsidRDefault="006D0137">
      <w:pPr>
        <w:pStyle w:val="ConsPlusNormal"/>
        <w:jc w:val="center"/>
      </w:pPr>
      <w:r>
        <w:t>габаритов элементов модулей киоска и павильонов)</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jc w:val="center"/>
      </w:pPr>
      <w:r>
        <w:t>Рис. "Основные объемно-пространственные схемы торговой</w:t>
      </w:r>
    </w:p>
    <w:p w:rsidR="006D0137" w:rsidRDefault="006D0137">
      <w:pPr>
        <w:pStyle w:val="ConsPlusNormal"/>
        <w:jc w:val="center"/>
      </w:pPr>
      <w:r>
        <w:t>галереи"</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jc w:val="center"/>
      </w:pPr>
      <w:r>
        <w:t>Рис. "Основные параметры места размещения нестационарного</w:t>
      </w:r>
    </w:p>
    <w:p w:rsidR="006D0137" w:rsidRDefault="006D0137">
      <w:pPr>
        <w:pStyle w:val="ConsPlusNormal"/>
        <w:jc w:val="center"/>
      </w:pPr>
      <w:r>
        <w:t>торгового объекта для торговой галереи"</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ind w:firstLine="540"/>
        <w:jc w:val="both"/>
      </w:pPr>
      <w:r>
        <w:t>формула расчета площади места размещения нестационарного торгового объекта:</w:t>
      </w:r>
    </w:p>
    <w:p w:rsidR="006D0137" w:rsidRDefault="006D0137">
      <w:pPr>
        <w:pStyle w:val="ConsPlusNormal"/>
        <w:jc w:val="both"/>
      </w:pPr>
    </w:p>
    <w:p w:rsidR="006D0137" w:rsidRDefault="006D0137">
      <w:pPr>
        <w:pStyle w:val="ConsPlusNormal"/>
        <w:ind w:firstLine="540"/>
        <w:jc w:val="both"/>
      </w:pPr>
      <w:r>
        <w:t>S</w:t>
      </w:r>
      <w:r>
        <w:rPr>
          <w:vertAlign w:val="superscript"/>
        </w:rPr>
        <w:t>нто</w:t>
      </w:r>
      <w:r>
        <w:t xml:space="preserve"> = Д</w:t>
      </w:r>
      <w:r>
        <w:rPr>
          <w:vertAlign w:val="superscript"/>
        </w:rPr>
        <w:t>нто</w:t>
      </w:r>
      <w:r>
        <w:t xml:space="preserve"> x Ш</w:t>
      </w:r>
      <w:r>
        <w:rPr>
          <w:vertAlign w:val="superscript"/>
        </w:rPr>
        <w:t>нто</w:t>
      </w:r>
    </w:p>
    <w:p w:rsidR="006D0137" w:rsidRDefault="006D0137">
      <w:pPr>
        <w:pStyle w:val="ConsPlusNormal"/>
        <w:jc w:val="both"/>
      </w:pPr>
    </w:p>
    <w:p w:rsidR="006D0137" w:rsidRDefault="006D0137">
      <w:pPr>
        <w:pStyle w:val="ConsPlusNormal"/>
        <w:ind w:firstLine="540"/>
        <w:jc w:val="both"/>
      </w:pPr>
      <w:r>
        <w:t>где:</w:t>
      </w:r>
    </w:p>
    <w:p w:rsidR="006D0137" w:rsidRDefault="006D0137">
      <w:pPr>
        <w:pStyle w:val="ConsPlusNormal"/>
        <w:spacing w:before="220"/>
        <w:ind w:firstLine="540"/>
        <w:jc w:val="both"/>
      </w:pPr>
      <w:r>
        <w:t>S</w:t>
      </w:r>
      <w:r>
        <w:rPr>
          <w:vertAlign w:val="superscript"/>
        </w:rPr>
        <w:t>нто</w:t>
      </w:r>
      <w:r>
        <w:t xml:space="preserve"> - площадь места размещения нестационарного торгового объекта</w:t>
      </w:r>
    </w:p>
    <w:p w:rsidR="006D0137" w:rsidRDefault="006D0137">
      <w:pPr>
        <w:pStyle w:val="ConsPlusNormal"/>
        <w:spacing w:before="220"/>
        <w:ind w:firstLine="540"/>
        <w:jc w:val="both"/>
      </w:pPr>
      <w:r>
        <w:t>Д</w:t>
      </w:r>
      <w:r>
        <w:rPr>
          <w:vertAlign w:val="superscript"/>
        </w:rPr>
        <w:t>м</w:t>
      </w:r>
      <w:r>
        <w:t xml:space="preserve"> - длина места размещения нестационарного торгового объекта</w:t>
      </w:r>
    </w:p>
    <w:p w:rsidR="006D0137" w:rsidRDefault="006D0137">
      <w:pPr>
        <w:pStyle w:val="ConsPlusNormal"/>
        <w:spacing w:before="220"/>
        <w:ind w:firstLine="540"/>
        <w:jc w:val="both"/>
      </w:pPr>
      <w:r>
        <w:t>Ш</w:t>
      </w:r>
      <w:r>
        <w:rPr>
          <w:vertAlign w:val="superscript"/>
        </w:rPr>
        <w:t>м</w:t>
      </w:r>
      <w:r>
        <w:t xml:space="preserve"> - длина места размещения нестационарного торгового объекта</w:t>
      </w:r>
    </w:p>
    <w:p w:rsidR="006D0137" w:rsidRDefault="006D0137">
      <w:pPr>
        <w:pStyle w:val="ConsPlusNormal"/>
        <w:jc w:val="both"/>
      </w:pPr>
    </w:p>
    <w:p w:rsidR="006D0137" w:rsidRDefault="006D0137">
      <w:pPr>
        <w:pStyle w:val="ConsPlusNormal"/>
        <w:ind w:firstLine="540"/>
        <w:jc w:val="both"/>
      </w:pPr>
      <w:r>
        <w:t>Д</w:t>
      </w:r>
      <w:r>
        <w:rPr>
          <w:vertAlign w:val="superscript"/>
        </w:rPr>
        <w:t>нто</w:t>
      </w:r>
      <w:r>
        <w:t xml:space="preserve"> = О</w:t>
      </w:r>
      <w:r>
        <w:rPr>
          <w:vertAlign w:val="superscript"/>
        </w:rPr>
        <w:t>1</w:t>
      </w:r>
      <w:r>
        <w:t xml:space="preserve"> + Д</w:t>
      </w:r>
      <w:r>
        <w:rPr>
          <w:vertAlign w:val="superscript"/>
        </w:rPr>
        <w:t>1</w:t>
      </w:r>
      <w:r>
        <w:t xml:space="preserve"> + П</w:t>
      </w:r>
      <w:r>
        <w:rPr>
          <w:vertAlign w:val="superscript"/>
        </w:rPr>
        <w:t>1</w:t>
      </w:r>
      <w:r>
        <w:t xml:space="preserve"> + О</w:t>
      </w:r>
      <w:r>
        <w:rPr>
          <w:vertAlign w:val="superscript"/>
        </w:rPr>
        <w:t>2</w:t>
      </w:r>
    </w:p>
    <w:p w:rsidR="006D0137" w:rsidRDefault="006D0137">
      <w:pPr>
        <w:pStyle w:val="ConsPlusNormal"/>
        <w:jc w:val="both"/>
      </w:pPr>
    </w:p>
    <w:p w:rsidR="006D0137" w:rsidRDefault="006D0137">
      <w:pPr>
        <w:pStyle w:val="ConsPlusNormal"/>
        <w:ind w:firstLine="540"/>
        <w:jc w:val="both"/>
      </w:pPr>
      <w:r>
        <w:t>где:</w:t>
      </w:r>
    </w:p>
    <w:p w:rsidR="006D0137" w:rsidRDefault="006D0137">
      <w:pPr>
        <w:pStyle w:val="ConsPlusNormal"/>
        <w:spacing w:before="220"/>
        <w:ind w:firstLine="540"/>
        <w:jc w:val="both"/>
      </w:pPr>
      <w:r>
        <w:t>О</w:t>
      </w:r>
      <w:r>
        <w:rPr>
          <w:vertAlign w:val="superscript"/>
        </w:rPr>
        <w:t>1</w:t>
      </w:r>
      <w:r>
        <w:t xml:space="preserve"> - расстояние от левого края места размещения до стены крайнего павильона или киоска</w:t>
      </w:r>
    </w:p>
    <w:p w:rsidR="006D0137" w:rsidRDefault="006D0137">
      <w:pPr>
        <w:pStyle w:val="ConsPlusNormal"/>
        <w:spacing w:before="220"/>
        <w:ind w:firstLine="540"/>
        <w:jc w:val="both"/>
      </w:pPr>
      <w:r>
        <w:t>(до входной площадки при ее наличии)</w:t>
      </w:r>
    </w:p>
    <w:p w:rsidR="006D0137" w:rsidRDefault="006D0137">
      <w:pPr>
        <w:pStyle w:val="ConsPlusNormal"/>
        <w:spacing w:before="220"/>
        <w:ind w:firstLine="540"/>
        <w:jc w:val="both"/>
      </w:pPr>
      <w:r>
        <w:t>(без входной двери или прохода к двери - не менее 0,5 м,</w:t>
      </w:r>
    </w:p>
    <w:p w:rsidR="006D0137" w:rsidRDefault="006D0137">
      <w:pPr>
        <w:pStyle w:val="ConsPlusNormal"/>
        <w:spacing w:before="220"/>
        <w:ind w:firstLine="540"/>
        <w:jc w:val="both"/>
      </w:pPr>
      <w:r>
        <w:t>без входной двери или прохода к двери с расположением вдоль тротуара (дорожки) - 0,0 м</w:t>
      </w:r>
    </w:p>
    <w:p w:rsidR="006D0137" w:rsidRDefault="006D0137">
      <w:pPr>
        <w:pStyle w:val="ConsPlusNormal"/>
        <w:spacing w:before="220"/>
        <w:ind w:firstLine="540"/>
        <w:jc w:val="both"/>
      </w:pPr>
      <w:r>
        <w:t>с входной дверью или проходом к двери - не менее 1,2)</w:t>
      </w:r>
    </w:p>
    <w:p w:rsidR="006D0137" w:rsidRDefault="006D0137">
      <w:pPr>
        <w:pStyle w:val="ConsPlusNormal"/>
        <w:spacing w:before="220"/>
        <w:ind w:firstLine="540"/>
        <w:jc w:val="both"/>
      </w:pPr>
      <w:r>
        <w:t>Д</w:t>
      </w:r>
      <w:r>
        <w:rPr>
          <w:vertAlign w:val="superscript"/>
        </w:rPr>
        <w:t>1</w:t>
      </w:r>
      <w:r>
        <w:t xml:space="preserve"> - сумма длин павильонов или киосков в ряду (по внешней границе наружной стены)</w:t>
      </w:r>
    </w:p>
    <w:p w:rsidR="006D0137" w:rsidRDefault="006D0137">
      <w:pPr>
        <w:pStyle w:val="ConsPlusNormal"/>
        <w:spacing w:before="220"/>
        <w:ind w:firstLine="540"/>
        <w:jc w:val="both"/>
      </w:pPr>
      <w:r>
        <w:t>П</w:t>
      </w:r>
      <w:r>
        <w:rPr>
          <w:vertAlign w:val="superscript"/>
        </w:rPr>
        <w:t>1</w:t>
      </w:r>
      <w:r>
        <w:t xml:space="preserve"> - ширина прохода (проходов) между павильонами или киосками при наличии</w:t>
      </w:r>
    </w:p>
    <w:p w:rsidR="006D0137" w:rsidRDefault="006D0137">
      <w:pPr>
        <w:pStyle w:val="ConsPlusNormal"/>
        <w:spacing w:before="220"/>
        <w:ind w:firstLine="540"/>
        <w:jc w:val="both"/>
      </w:pPr>
      <w:r>
        <w:t>(по внешней границе наружной стены)</w:t>
      </w:r>
    </w:p>
    <w:p w:rsidR="006D0137" w:rsidRDefault="006D0137">
      <w:pPr>
        <w:pStyle w:val="ConsPlusNormal"/>
        <w:spacing w:before="220"/>
        <w:ind w:firstLine="540"/>
        <w:jc w:val="both"/>
      </w:pPr>
      <w:r>
        <w:t>О</w:t>
      </w:r>
      <w:r>
        <w:rPr>
          <w:vertAlign w:val="superscript"/>
        </w:rPr>
        <w:t>2</w:t>
      </w:r>
      <w:r>
        <w:t xml:space="preserve"> - расстояние от левого края места размещения до стены крайнего павильона или киоска</w:t>
      </w:r>
    </w:p>
    <w:p w:rsidR="006D0137" w:rsidRDefault="006D0137">
      <w:pPr>
        <w:pStyle w:val="ConsPlusNormal"/>
        <w:spacing w:before="220"/>
        <w:ind w:firstLine="540"/>
        <w:jc w:val="both"/>
      </w:pPr>
      <w:r>
        <w:t>(до входной площадки при ее наличии)</w:t>
      </w:r>
    </w:p>
    <w:p w:rsidR="006D0137" w:rsidRDefault="006D0137">
      <w:pPr>
        <w:pStyle w:val="ConsPlusNormal"/>
        <w:spacing w:before="220"/>
        <w:ind w:firstLine="540"/>
        <w:jc w:val="both"/>
      </w:pPr>
      <w:r>
        <w:t>(без входной двери или прохода к двери - не менее 0,5 м,</w:t>
      </w:r>
    </w:p>
    <w:p w:rsidR="006D0137" w:rsidRDefault="006D0137">
      <w:pPr>
        <w:pStyle w:val="ConsPlusNormal"/>
        <w:spacing w:before="220"/>
        <w:ind w:firstLine="540"/>
        <w:jc w:val="both"/>
      </w:pPr>
      <w:r>
        <w:t>без входной двери или прохода к двери с расположением вдоль тротуара (дорожки) - 0,0 м</w:t>
      </w:r>
    </w:p>
    <w:p w:rsidR="006D0137" w:rsidRDefault="006D0137">
      <w:pPr>
        <w:pStyle w:val="ConsPlusNormal"/>
        <w:spacing w:before="220"/>
        <w:ind w:firstLine="540"/>
        <w:jc w:val="both"/>
      </w:pPr>
      <w:r>
        <w:t>с входной дверью или проходом к двери - не менее 1,2)</w:t>
      </w:r>
    </w:p>
    <w:p w:rsidR="006D0137" w:rsidRDefault="006D0137">
      <w:pPr>
        <w:pStyle w:val="ConsPlusNormal"/>
        <w:jc w:val="both"/>
      </w:pPr>
    </w:p>
    <w:p w:rsidR="006D0137" w:rsidRDefault="006D0137">
      <w:pPr>
        <w:pStyle w:val="ConsPlusNormal"/>
        <w:ind w:firstLine="540"/>
        <w:jc w:val="both"/>
      </w:pPr>
      <w:r>
        <w:t>Ш</w:t>
      </w:r>
      <w:r>
        <w:rPr>
          <w:vertAlign w:val="superscript"/>
        </w:rPr>
        <w:t>нто</w:t>
      </w:r>
      <w:r>
        <w:t xml:space="preserve"> = О</w:t>
      </w:r>
      <w:r>
        <w:rPr>
          <w:vertAlign w:val="superscript"/>
        </w:rPr>
        <w:t>3</w:t>
      </w:r>
      <w:r>
        <w:t xml:space="preserve"> + Ш</w:t>
      </w:r>
      <w:r>
        <w:rPr>
          <w:vertAlign w:val="superscript"/>
        </w:rPr>
        <w:t>1</w:t>
      </w:r>
      <w:r>
        <w:t xml:space="preserve"> + П</w:t>
      </w:r>
      <w:r>
        <w:rPr>
          <w:vertAlign w:val="superscript"/>
        </w:rPr>
        <w:t>2</w:t>
      </w:r>
      <w:r>
        <w:t xml:space="preserve"> + Ш</w:t>
      </w:r>
      <w:r>
        <w:rPr>
          <w:vertAlign w:val="superscript"/>
        </w:rPr>
        <w:t>2</w:t>
      </w:r>
      <w:r>
        <w:t xml:space="preserve"> + О</w:t>
      </w:r>
      <w:r>
        <w:rPr>
          <w:vertAlign w:val="superscript"/>
        </w:rPr>
        <w:t>4</w:t>
      </w:r>
    </w:p>
    <w:p w:rsidR="006D0137" w:rsidRDefault="006D0137">
      <w:pPr>
        <w:pStyle w:val="ConsPlusNormal"/>
        <w:jc w:val="both"/>
      </w:pPr>
    </w:p>
    <w:p w:rsidR="006D0137" w:rsidRDefault="006D0137">
      <w:pPr>
        <w:pStyle w:val="ConsPlusNormal"/>
        <w:ind w:firstLine="540"/>
        <w:jc w:val="both"/>
      </w:pPr>
      <w:r>
        <w:t>где:</w:t>
      </w:r>
    </w:p>
    <w:p w:rsidR="006D0137" w:rsidRDefault="006D0137">
      <w:pPr>
        <w:pStyle w:val="ConsPlusNormal"/>
        <w:spacing w:before="220"/>
        <w:ind w:firstLine="540"/>
        <w:jc w:val="both"/>
      </w:pPr>
      <w:r>
        <w:t>О</w:t>
      </w:r>
      <w:r>
        <w:rPr>
          <w:vertAlign w:val="superscript"/>
        </w:rPr>
        <w:t>3</w:t>
      </w:r>
      <w:r>
        <w:t xml:space="preserve"> - расстояние от края места размещения до стены павильона или киоска</w:t>
      </w:r>
    </w:p>
    <w:p w:rsidR="006D0137" w:rsidRDefault="006D0137">
      <w:pPr>
        <w:pStyle w:val="ConsPlusNormal"/>
        <w:spacing w:before="220"/>
        <w:ind w:firstLine="540"/>
        <w:jc w:val="both"/>
      </w:pPr>
      <w:r>
        <w:t>(до входной площадки при ее наличии)</w:t>
      </w:r>
    </w:p>
    <w:p w:rsidR="006D0137" w:rsidRDefault="006D0137">
      <w:pPr>
        <w:pStyle w:val="ConsPlusNormal"/>
        <w:spacing w:before="220"/>
        <w:ind w:firstLine="540"/>
        <w:jc w:val="both"/>
      </w:pPr>
      <w:r>
        <w:t>(без входной двери или прохода к двери - не менее 0,5 м,</w:t>
      </w:r>
    </w:p>
    <w:p w:rsidR="006D0137" w:rsidRDefault="006D0137">
      <w:pPr>
        <w:pStyle w:val="ConsPlusNormal"/>
        <w:spacing w:before="220"/>
        <w:ind w:firstLine="540"/>
        <w:jc w:val="both"/>
      </w:pPr>
      <w:r>
        <w:t>без входной двери или прохода к двери с расположением вдоль тротуара (дорожки) - 0,0 м</w:t>
      </w:r>
    </w:p>
    <w:p w:rsidR="006D0137" w:rsidRDefault="006D0137">
      <w:pPr>
        <w:pStyle w:val="ConsPlusNormal"/>
        <w:spacing w:before="220"/>
        <w:ind w:firstLine="540"/>
        <w:jc w:val="both"/>
      </w:pPr>
      <w:r>
        <w:t>с входной дверью или проходом к двери - не менее 1,2)</w:t>
      </w:r>
    </w:p>
    <w:p w:rsidR="006D0137" w:rsidRDefault="006D0137">
      <w:pPr>
        <w:pStyle w:val="ConsPlusNormal"/>
        <w:spacing w:before="220"/>
        <w:ind w:firstLine="540"/>
        <w:jc w:val="both"/>
      </w:pPr>
      <w:r>
        <w:t>Ш</w:t>
      </w:r>
      <w:r>
        <w:rPr>
          <w:vertAlign w:val="superscript"/>
        </w:rPr>
        <w:t>1</w:t>
      </w:r>
      <w:r>
        <w:t xml:space="preserve"> - ширина первого ряда павильонов или киосков (по внешней границе наружной стены)</w:t>
      </w:r>
    </w:p>
    <w:p w:rsidR="006D0137" w:rsidRDefault="006D0137">
      <w:pPr>
        <w:pStyle w:val="ConsPlusNormal"/>
        <w:spacing w:before="220"/>
        <w:ind w:firstLine="540"/>
        <w:jc w:val="both"/>
      </w:pPr>
      <w:r>
        <w:t>П</w:t>
      </w:r>
      <w:r>
        <w:rPr>
          <w:vertAlign w:val="superscript"/>
        </w:rPr>
        <w:t>2</w:t>
      </w:r>
      <w:r>
        <w:t xml:space="preserve"> - ширина прохода между рядами павильонов или киосков</w:t>
      </w:r>
    </w:p>
    <w:p w:rsidR="006D0137" w:rsidRDefault="006D0137">
      <w:pPr>
        <w:pStyle w:val="ConsPlusNormal"/>
        <w:spacing w:before="220"/>
        <w:ind w:firstLine="540"/>
        <w:jc w:val="both"/>
      </w:pPr>
      <w:r>
        <w:t>(по внешней границе наружной стены)</w:t>
      </w:r>
    </w:p>
    <w:p w:rsidR="006D0137" w:rsidRDefault="006D0137">
      <w:pPr>
        <w:pStyle w:val="ConsPlusNormal"/>
        <w:spacing w:before="220"/>
        <w:ind w:firstLine="540"/>
        <w:jc w:val="both"/>
      </w:pPr>
      <w:r>
        <w:t>Ш</w:t>
      </w:r>
      <w:r>
        <w:rPr>
          <w:vertAlign w:val="superscript"/>
        </w:rPr>
        <w:t>2</w:t>
      </w:r>
      <w:r>
        <w:t xml:space="preserve"> - ширина второго ряда павильонов или киосков (по внешней границе наружной стены)</w:t>
      </w:r>
    </w:p>
    <w:p w:rsidR="006D0137" w:rsidRDefault="006D0137">
      <w:pPr>
        <w:pStyle w:val="ConsPlusNormal"/>
        <w:spacing w:before="220"/>
        <w:ind w:firstLine="540"/>
        <w:jc w:val="both"/>
      </w:pPr>
      <w:r>
        <w:t>О</w:t>
      </w:r>
      <w:r>
        <w:rPr>
          <w:vertAlign w:val="superscript"/>
        </w:rPr>
        <w:t>4</w:t>
      </w:r>
      <w:r>
        <w:t xml:space="preserve"> - расстояние от левого края места размещения до стены крайнего павильона или киоска</w:t>
      </w:r>
    </w:p>
    <w:p w:rsidR="006D0137" w:rsidRDefault="006D0137">
      <w:pPr>
        <w:pStyle w:val="ConsPlusNormal"/>
        <w:spacing w:before="220"/>
        <w:ind w:firstLine="540"/>
        <w:jc w:val="both"/>
      </w:pPr>
      <w:r>
        <w:t>(до входной площадки при ее наличии)</w:t>
      </w:r>
    </w:p>
    <w:p w:rsidR="006D0137" w:rsidRDefault="006D0137">
      <w:pPr>
        <w:pStyle w:val="ConsPlusNormal"/>
        <w:spacing w:before="220"/>
        <w:ind w:firstLine="540"/>
        <w:jc w:val="both"/>
      </w:pPr>
      <w:r>
        <w:t>(без входной двери или прохода к двери - не менее 0,5 м,</w:t>
      </w:r>
    </w:p>
    <w:p w:rsidR="006D0137" w:rsidRDefault="006D0137">
      <w:pPr>
        <w:pStyle w:val="ConsPlusNormal"/>
        <w:spacing w:before="220"/>
        <w:ind w:firstLine="540"/>
        <w:jc w:val="both"/>
      </w:pPr>
      <w:r>
        <w:t>без входной двери или прохода к двери с расположением вдоль тротуара (дорожки) - 0,0 м</w:t>
      </w:r>
    </w:p>
    <w:p w:rsidR="006D0137" w:rsidRDefault="006D0137">
      <w:pPr>
        <w:pStyle w:val="ConsPlusNormal"/>
        <w:spacing w:before="220"/>
        <w:ind w:firstLine="540"/>
        <w:jc w:val="both"/>
      </w:pPr>
      <w:r>
        <w:t>с входной дверью или проходом к двери - не менее 1,2)</w:t>
      </w:r>
    </w:p>
    <w:p w:rsidR="006D0137" w:rsidRDefault="006D0137">
      <w:pPr>
        <w:pStyle w:val="ConsPlusNormal"/>
        <w:spacing w:before="220"/>
        <w:ind w:firstLine="540"/>
        <w:jc w:val="both"/>
      </w:pPr>
      <w:r>
        <w:t>пример расчета для торговой галереи:</w:t>
      </w:r>
    </w:p>
    <w:p w:rsidR="006D0137" w:rsidRDefault="006D0137">
      <w:pPr>
        <w:pStyle w:val="ConsPlusNormal"/>
        <w:jc w:val="both"/>
      </w:pPr>
    </w:p>
    <w:p w:rsidR="006D0137" w:rsidRDefault="006D0137">
      <w:pPr>
        <w:pStyle w:val="ConsPlusNormal"/>
        <w:ind w:firstLine="540"/>
        <w:jc w:val="both"/>
      </w:pPr>
      <w:r>
        <w:t>S</w:t>
      </w:r>
      <w:r>
        <w:rPr>
          <w:vertAlign w:val="superscript"/>
        </w:rPr>
        <w:t>нто</w:t>
      </w:r>
      <w:r>
        <w:t xml:space="preserve"> = Д</w:t>
      </w:r>
      <w:r>
        <w:rPr>
          <w:vertAlign w:val="superscript"/>
        </w:rPr>
        <w:t>нто</w:t>
      </w:r>
      <w:r>
        <w:t xml:space="preserve"> (4,6 + 8,1 x 5 + 1,4 + 4,6) x Ш</w:t>
      </w:r>
      <w:r>
        <w:rPr>
          <w:vertAlign w:val="superscript"/>
        </w:rPr>
        <w:t>нто</w:t>
      </w:r>
      <w:r>
        <w:t xml:space="preserve"> (1,4 + 3,0 x 2 + 4,0 + 1,9) = 51,2 x 13,3 = 680,96 = 681 кв. м.</w:t>
      </w:r>
    </w:p>
    <w:p w:rsidR="006D0137" w:rsidRDefault="006D0137">
      <w:pPr>
        <w:pStyle w:val="ConsPlusNormal"/>
        <w:jc w:val="both"/>
      </w:pPr>
    </w:p>
    <w:p w:rsidR="006D0137" w:rsidRDefault="006D0137">
      <w:pPr>
        <w:pStyle w:val="ConsPlusNormal"/>
        <w:ind w:firstLine="540"/>
        <w:jc w:val="both"/>
      </w:pPr>
      <w:r>
        <w:t>4.4.1. Перечень объектов благоустройства и элементов благоустройства, необходимых для обслуживания покупателей (всех категорий населения) и обязательных при планировании, размещении и содержании торговой галереи на месте размещения нестационарного торгового объекта:</w:t>
      </w:r>
    </w:p>
    <w:p w:rsidR="006D0137" w:rsidRDefault="006D0137">
      <w:pPr>
        <w:pStyle w:val="ConsPlusNormal"/>
        <w:spacing w:before="220"/>
        <w:ind w:firstLine="540"/>
        <w:jc w:val="both"/>
      </w:pPr>
      <w:r>
        <w:t>- крыша</w:t>
      </w:r>
    </w:p>
    <w:p w:rsidR="006D0137" w:rsidRDefault="006D0137">
      <w:pPr>
        <w:pStyle w:val="ConsPlusNormal"/>
        <w:spacing w:before="220"/>
        <w:ind w:firstLine="540"/>
        <w:jc w:val="both"/>
      </w:pPr>
      <w:r>
        <w:t>- информационно-декоративная вывеска;</w:t>
      </w:r>
    </w:p>
    <w:p w:rsidR="006D0137" w:rsidRDefault="006D0137">
      <w:pPr>
        <w:pStyle w:val="ConsPlusNormal"/>
        <w:spacing w:before="220"/>
        <w:ind w:firstLine="540"/>
        <w:jc w:val="both"/>
      </w:pPr>
      <w:r>
        <w:t>- информационная доска;</w:t>
      </w:r>
    </w:p>
    <w:p w:rsidR="006D0137" w:rsidRDefault="006D0137">
      <w:pPr>
        <w:pStyle w:val="ConsPlusNormal"/>
        <w:spacing w:before="220"/>
        <w:ind w:firstLine="540"/>
        <w:jc w:val="both"/>
      </w:pPr>
      <w:r>
        <w:t>- площадка с твердым покрытием (или деревянный настил);</w:t>
      </w:r>
    </w:p>
    <w:p w:rsidR="006D0137" w:rsidRDefault="006D0137">
      <w:pPr>
        <w:pStyle w:val="ConsPlusNormal"/>
        <w:spacing w:before="220"/>
        <w:ind w:firstLine="540"/>
        <w:jc w:val="both"/>
      </w:pPr>
      <w:r>
        <w:t>- урна;</w:t>
      </w:r>
    </w:p>
    <w:p w:rsidR="006D0137" w:rsidRDefault="006D0137">
      <w:pPr>
        <w:pStyle w:val="ConsPlusNormal"/>
        <w:spacing w:before="220"/>
        <w:ind w:firstLine="540"/>
        <w:jc w:val="both"/>
      </w:pPr>
      <w:r>
        <w:t>- элементы, обеспечивающие доступность торговой галереи, в том числе для МГН;</w:t>
      </w:r>
    </w:p>
    <w:p w:rsidR="006D0137" w:rsidRDefault="006D0137">
      <w:pPr>
        <w:pStyle w:val="ConsPlusNormal"/>
        <w:spacing w:before="220"/>
        <w:ind w:firstLine="540"/>
        <w:jc w:val="both"/>
      </w:pPr>
      <w:r>
        <w:t>- объекты (средства) наружного освещения;</w:t>
      </w:r>
    </w:p>
    <w:p w:rsidR="006D0137" w:rsidRDefault="006D0137">
      <w:pPr>
        <w:pStyle w:val="ConsPlusNormal"/>
        <w:spacing w:before="220"/>
        <w:ind w:firstLine="540"/>
        <w:jc w:val="both"/>
      </w:pPr>
      <w:r>
        <w:t>- мобильное озеленение (вдоль внешних фасадов торговой галереи, располагаемых вдоль тротуаров);</w:t>
      </w:r>
    </w:p>
    <w:p w:rsidR="006D0137" w:rsidRDefault="006D0137">
      <w:pPr>
        <w:pStyle w:val="ConsPlusNormal"/>
        <w:spacing w:before="220"/>
        <w:ind w:firstLine="540"/>
        <w:jc w:val="both"/>
      </w:pPr>
      <w:r>
        <w:t>4.4.2. Перечень объектов благоустройства и элементов благоустройства на смежных территориях, необходимых для обслуживания покупателей (всех категорий населения) и обязательных при планировании, размещении и содержании торговой галереи:</w:t>
      </w:r>
    </w:p>
    <w:p w:rsidR="006D0137" w:rsidRDefault="006D0137">
      <w:pPr>
        <w:pStyle w:val="ConsPlusNormal"/>
        <w:spacing w:before="220"/>
        <w:ind w:firstLine="540"/>
        <w:jc w:val="both"/>
      </w:pPr>
      <w:r>
        <w:t>- пешеходная коммуникация, примыкающая к месту размещения нестационарного торгового объекта;</w:t>
      </w:r>
    </w:p>
    <w:p w:rsidR="006D0137" w:rsidRDefault="006D0137">
      <w:pPr>
        <w:pStyle w:val="ConsPlusNormal"/>
        <w:spacing w:before="220"/>
        <w:ind w:firstLine="540"/>
        <w:jc w:val="both"/>
      </w:pPr>
      <w:r>
        <w:t>- контейнерная площадка на расстоянии не более 800 м, общественный туалет на расстоянии не более 900 м, а в случае, если место размещения нестационарного торгового объекта расположено за пределами территорий ведения гражданами садоводства или огородничества для собственных нужд, индивидуальной застройки, блокированной застройки, жилых районов (кварталов), общественных территорий, территорий объектов придорожного (дорожного) сервиса, объектов общественного назначения площадка для загрузки и выгрузки товара, не менее чем одно место для стоянки инвалидов на расстоянии не более 100 м.</w:t>
      </w:r>
    </w:p>
    <w:p w:rsidR="006D0137" w:rsidRDefault="006D0137">
      <w:pPr>
        <w:pStyle w:val="ConsPlusNormal"/>
        <w:spacing w:before="220"/>
        <w:ind w:firstLine="540"/>
        <w:jc w:val="both"/>
      </w:pPr>
      <w:r>
        <w:t>4.5. Павильон специализированного нестационарного торгового объекта для организации реализации продукции сельскохозяйственных товаропроизводителей (специализированный павильон):</w:t>
      </w:r>
    </w:p>
    <w:p w:rsidR="006D0137" w:rsidRDefault="006D0137">
      <w:pPr>
        <w:pStyle w:val="ConsPlusNormal"/>
        <w:spacing w:before="220"/>
        <w:ind w:firstLine="540"/>
        <w:jc w:val="both"/>
      </w:pPr>
      <w:r>
        <w:t>4.5.1. Оснащенное торговым оборудованием строение, в котором не менее восьмидесяти процентов торговых мест от их общего количества предназначено для осуществления продажи товаров сельскохозяйственными товаропроизводителями, в том числе осуществляющими деятельность на территории Московской области;</w:t>
      </w:r>
    </w:p>
    <w:p w:rsidR="006D0137" w:rsidRDefault="006D0137">
      <w:pPr>
        <w:pStyle w:val="ConsPlusNormal"/>
        <w:spacing w:before="220"/>
        <w:ind w:firstLine="540"/>
        <w:jc w:val="both"/>
      </w:pPr>
      <w:r>
        <w:t>4.5.2. С не менее чем двумя помещениями, рассчитанными на не менее чем одно рабочее место продавца и хранение товарного запаса:</w:t>
      </w:r>
    </w:p>
    <w:p w:rsidR="006D0137" w:rsidRDefault="006D0137">
      <w:pPr>
        <w:pStyle w:val="ConsPlusNormal"/>
        <w:spacing w:before="220"/>
        <w:ind w:firstLine="540"/>
        <w:jc w:val="both"/>
      </w:pPr>
      <w:r>
        <w:t>- с торговым залом (залами) с доступом покупателей внутрь (торговым залом может быть оранжерея для продажи продукции цветоводства, саженцев деревьев и кустарников);</w:t>
      </w:r>
    </w:p>
    <w:p w:rsidR="006D0137" w:rsidRDefault="006D0137">
      <w:pPr>
        <w:pStyle w:val="ConsPlusNormal"/>
        <w:spacing w:before="220"/>
        <w:ind w:firstLine="540"/>
        <w:jc w:val="both"/>
      </w:pPr>
      <w:r>
        <w:t>- с помещением (группой помещений) для хранения товарного запаса;</w:t>
      </w:r>
    </w:p>
    <w:p w:rsidR="006D0137" w:rsidRDefault="006D0137">
      <w:pPr>
        <w:pStyle w:val="ConsPlusNormal"/>
        <w:spacing w:before="220"/>
        <w:ind w:firstLine="540"/>
        <w:jc w:val="both"/>
      </w:pPr>
      <w:r>
        <w:t>4.5.3. С не менее чем двумя входами:</w:t>
      </w:r>
    </w:p>
    <w:p w:rsidR="006D0137" w:rsidRDefault="006D0137">
      <w:pPr>
        <w:pStyle w:val="ConsPlusNormal"/>
        <w:spacing w:before="220"/>
        <w:ind w:firstLine="540"/>
        <w:jc w:val="both"/>
      </w:pPr>
      <w:r>
        <w:t>- входом для продавца (в помещения хранения товарного запаса (ширина дверного проема в свету не менее 0,9 м);</w:t>
      </w:r>
    </w:p>
    <w:p w:rsidR="006D0137" w:rsidRDefault="006D0137">
      <w:pPr>
        <w:pStyle w:val="ConsPlusNormal"/>
        <w:spacing w:before="220"/>
        <w:ind w:firstLine="540"/>
        <w:jc w:val="both"/>
      </w:pPr>
      <w:r>
        <w:t>- входом для покупателей (в торговый зал (ширина дверного проема в свету не менее 1,2 м);</w:t>
      </w:r>
    </w:p>
    <w:p w:rsidR="006D0137" w:rsidRDefault="006D0137">
      <w:pPr>
        <w:pStyle w:val="ConsPlusNormal"/>
        <w:spacing w:before="220"/>
        <w:ind w:firstLine="540"/>
        <w:jc w:val="both"/>
      </w:pPr>
      <w:r>
        <w:t>4.5.4. Хранение товарного запаса:</w:t>
      </w:r>
    </w:p>
    <w:p w:rsidR="006D0137" w:rsidRDefault="006D0137">
      <w:pPr>
        <w:pStyle w:val="ConsPlusNormal"/>
        <w:spacing w:before="220"/>
        <w:ind w:firstLine="540"/>
        <w:jc w:val="both"/>
      </w:pPr>
      <w:r>
        <w:t>- помещение хранения товарного запаса не должно просматриваться из торгового зала (в большом специализированном павильоне должно быть отделено от торгового зала дверью);</w:t>
      </w:r>
    </w:p>
    <w:p w:rsidR="006D0137" w:rsidRDefault="006D0137">
      <w:pPr>
        <w:pStyle w:val="ConsPlusNormal"/>
        <w:spacing w:before="220"/>
        <w:ind w:firstLine="540"/>
        <w:jc w:val="both"/>
      </w:pPr>
      <w:r>
        <w:t>- в помещении хранения должна быть выделена зона загрузки, оперативного хранения (личные вещи продавцов, тару, иную упаковку, мусор, урны размещать в зоне видимости покупателей через оконные или витринные проемы, а также около специализированного павильона не допускается);</w:t>
      </w:r>
    </w:p>
    <w:p w:rsidR="006D0137" w:rsidRDefault="006D0137">
      <w:pPr>
        <w:pStyle w:val="ConsPlusNormal"/>
        <w:spacing w:before="220"/>
        <w:ind w:firstLine="540"/>
        <w:jc w:val="both"/>
      </w:pPr>
      <w:r>
        <w:t>4.5.5. Типы специализированных павильонов в зависимости от площади (в границах наружных стен):</w:t>
      </w:r>
    </w:p>
    <w:p w:rsidR="006D0137" w:rsidRDefault="006D0137">
      <w:pPr>
        <w:pStyle w:val="ConsPlusNormal"/>
        <w:spacing w:before="220"/>
        <w:ind w:firstLine="540"/>
        <w:jc w:val="both"/>
      </w:pPr>
      <w:r>
        <w:t>- малый - 50-100 кв. м;</w:t>
      </w:r>
    </w:p>
    <w:p w:rsidR="006D0137" w:rsidRDefault="006D0137">
      <w:pPr>
        <w:pStyle w:val="ConsPlusNormal"/>
        <w:spacing w:before="220"/>
        <w:ind w:firstLine="540"/>
        <w:jc w:val="both"/>
      </w:pPr>
      <w:r>
        <w:t>- большой - 100-150 кв. м;</w:t>
      </w:r>
    </w:p>
    <w:p w:rsidR="006D0137" w:rsidRDefault="006D0137">
      <w:pPr>
        <w:pStyle w:val="ConsPlusNormal"/>
        <w:spacing w:before="220"/>
        <w:ind w:firstLine="540"/>
        <w:jc w:val="both"/>
      </w:pPr>
      <w:r>
        <w:t>4.5.6. Минимальная высота помещений (от пола до потолка):</w:t>
      </w:r>
    </w:p>
    <w:p w:rsidR="006D0137" w:rsidRDefault="006D0137">
      <w:pPr>
        <w:pStyle w:val="ConsPlusNormal"/>
        <w:spacing w:before="220"/>
        <w:ind w:firstLine="540"/>
        <w:jc w:val="both"/>
      </w:pPr>
      <w:r>
        <w:t>- торгового зала - не менее 3,0 м (при площади торгового зала более 100 кв. м высота не менее 4,2 м);</w:t>
      </w:r>
    </w:p>
    <w:p w:rsidR="006D0137" w:rsidRDefault="006D0137">
      <w:pPr>
        <w:pStyle w:val="ConsPlusNormal"/>
        <w:spacing w:before="220"/>
        <w:ind w:firstLine="540"/>
        <w:jc w:val="both"/>
      </w:pPr>
      <w:r>
        <w:t>- иных помещений - не менее 2,7 м (в обособленных помещениях хранения допускается понижение высоты до 2,2 м);</w:t>
      </w:r>
    </w:p>
    <w:p w:rsidR="006D0137" w:rsidRDefault="006D0137">
      <w:pPr>
        <w:pStyle w:val="ConsPlusNormal"/>
        <w:spacing w:before="220"/>
        <w:ind w:firstLine="540"/>
        <w:jc w:val="both"/>
      </w:pPr>
      <w:r>
        <w:t>4.5.7. Минимальные габариты проходов для покупателей в торговом зале:</w:t>
      </w:r>
    </w:p>
    <w:p w:rsidR="006D0137" w:rsidRDefault="006D0137">
      <w:pPr>
        <w:pStyle w:val="ConsPlusNormal"/>
        <w:spacing w:before="220"/>
        <w:ind w:firstLine="540"/>
        <w:jc w:val="both"/>
      </w:pPr>
      <w:r>
        <w:t>- при круговом движении - не менее 1,5 м;</w:t>
      </w:r>
    </w:p>
    <w:p w:rsidR="006D0137" w:rsidRDefault="006D0137">
      <w:pPr>
        <w:pStyle w:val="ConsPlusNormal"/>
        <w:spacing w:before="220"/>
        <w:ind w:firstLine="540"/>
        <w:jc w:val="both"/>
      </w:pPr>
      <w:r>
        <w:t>- при тупиковом движении (периметральном размещении прилавков) - не менее 1,8 м;</w:t>
      </w:r>
    </w:p>
    <w:p w:rsidR="006D0137" w:rsidRDefault="006D0137">
      <w:pPr>
        <w:pStyle w:val="ConsPlusNormal"/>
        <w:spacing w:before="220"/>
        <w:ind w:firstLine="540"/>
        <w:jc w:val="both"/>
      </w:pPr>
      <w:r>
        <w:t>4.5.8. Инженерно-техническое обеспечение:</w:t>
      </w:r>
    </w:p>
    <w:p w:rsidR="006D0137" w:rsidRDefault="006D0137">
      <w:pPr>
        <w:pStyle w:val="ConsPlusNormal"/>
        <w:spacing w:before="220"/>
        <w:ind w:firstLine="540"/>
        <w:jc w:val="both"/>
      </w:pPr>
      <w:r>
        <w:t>- подключение к энергосети (внешнее и внутреннее освещение, отопление, торговое оборудование);</w:t>
      </w:r>
    </w:p>
    <w:p w:rsidR="006D0137" w:rsidRDefault="006D0137">
      <w:pPr>
        <w:pStyle w:val="ConsPlusNormal"/>
        <w:spacing w:before="220"/>
        <w:ind w:firstLine="540"/>
        <w:jc w:val="both"/>
      </w:pPr>
      <w:r>
        <w:t>- водоотведение ливневых стоков;</w:t>
      </w:r>
    </w:p>
    <w:p w:rsidR="006D0137" w:rsidRDefault="006D0137">
      <w:pPr>
        <w:pStyle w:val="ConsPlusNormal"/>
        <w:spacing w:before="220"/>
        <w:ind w:firstLine="540"/>
        <w:jc w:val="both"/>
      </w:pPr>
      <w:r>
        <w:t>- кондиционирование;</w:t>
      </w:r>
    </w:p>
    <w:p w:rsidR="006D0137" w:rsidRDefault="006D0137">
      <w:pPr>
        <w:pStyle w:val="ConsPlusNormal"/>
        <w:spacing w:before="220"/>
        <w:ind w:firstLine="540"/>
        <w:jc w:val="both"/>
      </w:pPr>
      <w:r>
        <w:t>- водоснабжение привозной водой, отопление электрическое;</w:t>
      </w:r>
    </w:p>
    <w:p w:rsidR="006D0137" w:rsidRDefault="006D0137">
      <w:pPr>
        <w:pStyle w:val="ConsPlusNormal"/>
        <w:spacing w:before="220"/>
        <w:ind w:firstLine="540"/>
        <w:jc w:val="both"/>
      </w:pPr>
      <w:r>
        <w:t>- демонстрация товара на улице не допускается;</w:t>
      </w:r>
    </w:p>
    <w:p w:rsidR="006D0137" w:rsidRDefault="006D0137">
      <w:pPr>
        <w:pStyle w:val="ConsPlusNormal"/>
        <w:spacing w:before="220"/>
        <w:ind w:firstLine="540"/>
        <w:jc w:val="both"/>
      </w:pPr>
      <w:r>
        <w:t>4.5.9. Площадка оперативной загрузки (площадка перед погрузочными воротами) для больших специализированных павильонов:</w:t>
      </w:r>
    </w:p>
    <w:p w:rsidR="006D0137" w:rsidRDefault="006D0137">
      <w:pPr>
        <w:pStyle w:val="ConsPlusNormal"/>
        <w:spacing w:before="220"/>
        <w:ind w:firstLine="540"/>
        <w:jc w:val="both"/>
      </w:pPr>
      <w:r>
        <w:t>- не менее 3,0 x 3,0 м (ворота только рулонные);</w:t>
      </w:r>
    </w:p>
    <w:p w:rsidR="006D0137" w:rsidRDefault="006D0137">
      <w:pPr>
        <w:pStyle w:val="ConsPlusNormal"/>
        <w:spacing w:before="220"/>
        <w:ind w:firstLine="540"/>
        <w:jc w:val="both"/>
      </w:pPr>
      <w:r>
        <w:t>- складирование тары, иной упаковки, мусора, контейнеров (бункеров) на площадке не допускается.</w:t>
      </w:r>
    </w:p>
    <w:p w:rsidR="006D0137" w:rsidRDefault="006D0137">
      <w:pPr>
        <w:pStyle w:val="ConsPlusNormal"/>
        <w:jc w:val="both"/>
      </w:pPr>
    </w:p>
    <w:p w:rsidR="006D0137" w:rsidRDefault="006D0137">
      <w:pPr>
        <w:pStyle w:val="ConsPlusNormal"/>
        <w:jc w:val="center"/>
      </w:pPr>
      <w:r>
        <w:t>Рис. "Варианты внешнего вида специализированного павильона</w:t>
      </w:r>
    </w:p>
    <w:p w:rsidR="006D0137" w:rsidRDefault="006D0137">
      <w:pPr>
        <w:pStyle w:val="ConsPlusNormal"/>
        <w:jc w:val="center"/>
      </w:pPr>
      <w:r>
        <w:t>в зависимости от типов застройки"</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jc w:val="center"/>
      </w:pPr>
      <w:r>
        <w:t>Рис. "Допустимые варианты габаритов элементов</w:t>
      </w:r>
    </w:p>
    <w:p w:rsidR="006D0137" w:rsidRDefault="006D0137">
      <w:pPr>
        <w:pStyle w:val="ConsPlusNormal"/>
        <w:jc w:val="center"/>
      </w:pPr>
      <w:r>
        <w:t>специализированного павильона при планировании установки"</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jc w:val="center"/>
      </w:pPr>
      <w:r>
        <w:t>Рис. "Основные параметры места размещения нестационарного</w:t>
      </w:r>
    </w:p>
    <w:p w:rsidR="006D0137" w:rsidRDefault="006D0137">
      <w:pPr>
        <w:pStyle w:val="ConsPlusNormal"/>
        <w:jc w:val="center"/>
      </w:pPr>
      <w:r>
        <w:t>торгового объекта для специализированных павильонов"</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ind w:firstLine="540"/>
        <w:jc w:val="both"/>
      </w:pPr>
      <w:r>
        <w:t>формула расчета площади места размещения нестационарного торгового объекта:</w:t>
      </w:r>
    </w:p>
    <w:p w:rsidR="006D0137" w:rsidRDefault="006D0137">
      <w:pPr>
        <w:pStyle w:val="ConsPlusNormal"/>
        <w:jc w:val="both"/>
      </w:pPr>
    </w:p>
    <w:p w:rsidR="006D0137" w:rsidRDefault="006D0137">
      <w:pPr>
        <w:pStyle w:val="ConsPlusNormal"/>
        <w:ind w:firstLine="540"/>
        <w:jc w:val="both"/>
      </w:pPr>
      <w:r>
        <w:t>S</w:t>
      </w:r>
      <w:r>
        <w:rPr>
          <w:vertAlign w:val="superscript"/>
        </w:rPr>
        <w:t>нто</w:t>
      </w:r>
      <w:r>
        <w:t xml:space="preserve"> = Д</w:t>
      </w:r>
      <w:r>
        <w:rPr>
          <w:vertAlign w:val="superscript"/>
        </w:rPr>
        <w:t>нто</w:t>
      </w:r>
      <w:r>
        <w:t xml:space="preserve"> x Ш</w:t>
      </w:r>
      <w:r>
        <w:rPr>
          <w:vertAlign w:val="superscript"/>
        </w:rPr>
        <w:t>нто</w:t>
      </w:r>
    </w:p>
    <w:p w:rsidR="006D0137" w:rsidRDefault="006D0137">
      <w:pPr>
        <w:pStyle w:val="ConsPlusNormal"/>
        <w:jc w:val="both"/>
      </w:pPr>
    </w:p>
    <w:p w:rsidR="006D0137" w:rsidRDefault="006D0137">
      <w:pPr>
        <w:pStyle w:val="ConsPlusNormal"/>
        <w:ind w:firstLine="540"/>
        <w:jc w:val="both"/>
      </w:pPr>
      <w:r>
        <w:t>где:</w:t>
      </w:r>
    </w:p>
    <w:p w:rsidR="006D0137" w:rsidRDefault="006D0137">
      <w:pPr>
        <w:pStyle w:val="ConsPlusNormal"/>
        <w:spacing w:before="220"/>
        <w:ind w:firstLine="540"/>
        <w:jc w:val="both"/>
      </w:pPr>
      <w:r>
        <w:t>S</w:t>
      </w:r>
      <w:r>
        <w:rPr>
          <w:vertAlign w:val="superscript"/>
        </w:rPr>
        <w:t>нто</w:t>
      </w:r>
      <w:r>
        <w:t xml:space="preserve"> - площадь места размещения нестационарного торгового объекта</w:t>
      </w:r>
    </w:p>
    <w:p w:rsidR="006D0137" w:rsidRDefault="006D0137">
      <w:pPr>
        <w:pStyle w:val="ConsPlusNormal"/>
        <w:spacing w:before="220"/>
        <w:ind w:firstLine="540"/>
        <w:jc w:val="both"/>
      </w:pPr>
      <w:r>
        <w:t>Д</w:t>
      </w:r>
      <w:r>
        <w:rPr>
          <w:vertAlign w:val="superscript"/>
        </w:rPr>
        <w:t>м</w:t>
      </w:r>
      <w:r>
        <w:t xml:space="preserve"> - длина места размещения нестационарного торгового объекта</w:t>
      </w:r>
    </w:p>
    <w:p w:rsidR="006D0137" w:rsidRDefault="006D0137">
      <w:pPr>
        <w:pStyle w:val="ConsPlusNormal"/>
        <w:spacing w:before="220"/>
        <w:ind w:firstLine="540"/>
        <w:jc w:val="both"/>
      </w:pPr>
      <w:r>
        <w:t>Ш</w:t>
      </w:r>
      <w:r>
        <w:rPr>
          <w:vertAlign w:val="superscript"/>
        </w:rPr>
        <w:t>м</w:t>
      </w:r>
      <w:r>
        <w:t xml:space="preserve"> - длина места размещения нестационарного торгового объекта</w:t>
      </w:r>
    </w:p>
    <w:p w:rsidR="006D0137" w:rsidRDefault="006D0137">
      <w:pPr>
        <w:pStyle w:val="ConsPlusNormal"/>
        <w:jc w:val="both"/>
      </w:pPr>
    </w:p>
    <w:p w:rsidR="006D0137" w:rsidRDefault="006D0137">
      <w:pPr>
        <w:pStyle w:val="ConsPlusNormal"/>
        <w:ind w:firstLine="540"/>
        <w:jc w:val="both"/>
      </w:pPr>
      <w:r>
        <w:t>Д</w:t>
      </w:r>
      <w:r>
        <w:rPr>
          <w:vertAlign w:val="superscript"/>
        </w:rPr>
        <w:t>нто</w:t>
      </w:r>
      <w:r>
        <w:t xml:space="preserve"> = О</w:t>
      </w:r>
      <w:r>
        <w:rPr>
          <w:vertAlign w:val="superscript"/>
        </w:rPr>
        <w:t>1</w:t>
      </w:r>
      <w:r>
        <w:t xml:space="preserve"> + Д</w:t>
      </w:r>
      <w:r>
        <w:rPr>
          <w:vertAlign w:val="superscript"/>
        </w:rPr>
        <w:t>1</w:t>
      </w:r>
      <w:r>
        <w:t xml:space="preserve"> + О</w:t>
      </w:r>
      <w:r>
        <w:rPr>
          <w:vertAlign w:val="superscript"/>
        </w:rPr>
        <w:t>2</w:t>
      </w:r>
    </w:p>
    <w:p w:rsidR="006D0137" w:rsidRDefault="006D0137">
      <w:pPr>
        <w:pStyle w:val="ConsPlusNormal"/>
        <w:jc w:val="both"/>
      </w:pPr>
    </w:p>
    <w:p w:rsidR="006D0137" w:rsidRDefault="006D0137">
      <w:pPr>
        <w:pStyle w:val="ConsPlusNormal"/>
        <w:ind w:firstLine="540"/>
        <w:jc w:val="both"/>
      </w:pPr>
      <w:r>
        <w:t>где:</w:t>
      </w:r>
    </w:p>
    <w:p w:rsidR="006D0137" w:rsidRDefault="006D0137">
      <w:pPr>
        <w:pStyle w:val="ConsPlusNormal"/>
        <w:spacing w:before="220"/>
        <w:ind w:firstLine="540"/>
        <w:jc w:val="both"/>
      </w:pPr>
      <w:r>
        <w:t>О</w:t>
      </w:r>
      <w:r>
        <w:rPr>
          <w:vertAlign w:val="superscript"/>
        </w:rPr>
        <w:t>1</w:t>
      </w:r>
      <w:r>
        <w:t xml:space="preserve"> - расстояние от левого края места размещения до стены специализированного павильона (до ступеней при входе)</w:t>
      </w:r>
    </w:p>
    <w:p w:rsidR="006D0137" w:rsidRDefault="006D0137">
      <w:pPr>
        <w:pStyle w:val="ConsPlusNormal"/>
        <w:spacing w:before="220"/>
        <w:ind w:firstLine="540"/>
        <w:jc w:val="both"/>
      </w:pPr>
      <w:r>
        <w:t>(без входной двери или прохода к двери - не менее 0,5 м,</w:t>
      </w:r>
    </w:p>
    <w:p w:rsidR="006D0137" w:rsidRDefault="006D0137">
      <w:pPr>
        <w:pStyle w:val="ConsPlusNormal"/>
        <w:spacing w:before="220"/>
        <w:ind w:firstLine="540"/>
        <w:jc w:val="both"/>
      </w:pPr>
      <w:r>
        <w:t>без входной двери или прохода к двери с расположением вдоль тротуара (дорожки) - 0,0 м</w:t>
      </w:r>
    </w:p>
    <w:p w:rsidR="006D0137" w:rsidRDefault="006D0137">
      <w:pPr>
        <w:pStyle w:val="ConsPlusNormal"/>
        <w:spacing w:before="220"/>
        <w:ind w:firstLine="540"/>
        <w:jc w:val="both"/>
      </w:pPr>
      <w:r>
        <w:t>с входной дверью или проходом к двери - не менее 1,2)</w:t>
      </w:r>
    </w:p>
    <w:p w:rsidR="006D0137" w:rsidRDefault="006D0137">
      <w:pPr>
        <w:pStyle w:val="ConsPlusNormal"/>
        <w:spacing w:before="220"/>
        <w:ind w:firstLine="540"/>
        <w:jc w:val="both"/>
      </w:pPr>
      <w:r>
        <w:t>Д</w:t>
      </w:r>
      <w:r>
        <w:rPr>
          <w:vertAlign w:val="superscript"/>
        </w:rPr>
        <w:t>1</w:t>
      </w:r>
      <w:r>
        <w:t xml:space="preserve"> - длина павильона (по внешней границе наружной стены)</w:t>
      </w:r>
    </w:p>
    <w:p w:rsidR="006D0137" w:rsidRDefault="006D0137">
      <w:pPr>
        <w:pStyle w:val="ConsPlusNormal"/>
        <w:spacing w:before="220"/>
        <w:ind w:firstLine="540"/>
        <w:jc w:val="both"/>
      </w:pPr>
      <w:r>
        <w:t>О</w:t>
      </w:r>
      <w:r>
        <w:rPr>
          <w:vertAlign w:val="superscript"/>
        </w:rPr>
        <w:t>2</w:t>
      </w:r>
      <w:r>
        <w:t xml:space="preserve"> - расстояние от правого края места размещения до стены специализированного павильона (до ступеней при входе)</w:t>
      </w:r>
    </w:p>
    <w:p w:rsidR="006D0137" w:rsidRDefault="006D0137">
      <w:pPr>
        <w:pStyle w:val="ConsPlusNormal"/>
        <w:spacing w:before="220"/>
        <w:ind w:firstLine="540"/>
        <w:jc w:val="both"/>
      </w:pPr>
      <w:r>
        <w:t>(без входной двери или прохода к двери - не менее 0,5 м,</w:t>
      </w:r>
    </w:p>
    <w:p w:rsidR="006D0137" w:rsidRDefault="006D0137">
      <w:pPr>
        <w:pStyle w:val="ConsPlusNormal"/>
        <w:spacing w:before="220"/>
        <w:ind w:firstLine="540"/>
        <w:jc w:val="both"/>
      </w:pPr>
      <w:r>
        <w:t>без входной двери или прохода к двери с расположением вдоль тротуара (дорожки) - 0,0 м</w:t>
      </w:r>
    </w:p>
    <w:p w:rsidR="006D0137" w:rsidRDefault="006D0137">
      <w:pPr>
        <w:pStyle w:val="ConsPlusNormal"/>
        <w:spacing w:before="220"/>
        <w:ind w:firstLine="540"/>
        <w:jc w:val="both"/>
      </w:pPr>
      <w:r>
        <w:t>с входной дверью или проходом к двери - не менее 1,2)</w:t>
      </w:r>
    </w:p>
    <w:p w:rsidR="006D0137" w:rsidRDefault="006D0137">
      <w:pPr>
        <w:pStyle w:val="ConsPlusNormal"/>
        <w:jc w:val="both"/>
      </w:pPr>
    </w:p>
    <w:p w:rsidR="006D0137" w:rsidRDefault="006D0137">
      <w:pPr>
        <w:pStyle w:val="ConsPlusNormal"/>
        <w:ind w:firstLine="540"/>
        <w:jc w:val="both"/>
      </w:pPr>
      <w:r>
        <w:t>Ш</w:t>
      </w:r>
      <w:r>
        <w:rPr>
          <w:vertAlign w:val="superscript"/>
        </w:rPr>
        <w:t>нто</w:t>
      </w:r>
      <w:r>
        <w:t xml:space="preserve"> = О</w:t>
      </w:r>
      <w:r>
        <w:rPr>
          <w:vertAlign w:val="superscript"/>
        </w:rPr>
        <w:t>3</w:t>
      </w:r>
      <w:r>
        <w:t xml:space="preserve"> + Ш</w:t>
      </w:r>
      <w:r>
        <w:rPr>
          <w:vertAlign w:val="superscript"/>
        </w:rPr>
        <w:t>1</w:t>
      </w:r>
      <w:r>
        <w:t xml:space="preserve"> + О</w:t>
      </w:r>
      <w:r>
        <w:rPr>
          <w:vertAlign w:val="superscript"/>
        </w:rPr>
        <w:t>4</w:t>
      </w:r>
    </w:p>
    <w:p w:rsidR="006D0137" w:rsidRDefault="006D0137">
      <w:pPr>
        <w:pStyle w:val="ConsPlusNormal"/>
        <w:jc w:val="both"/>
      </w:pPr>
    </w:p>
    <w:p w:rsidR="006D0137" w:rsidRDefault="006D0137">
      <w:pPr>
        <w:pStyle w:val="ConsPlusNormal"/>
        <w:ind w:firstLine="540"/>
        <w:jc w:val="both"/>
      </w:pPr>
      <w:r>
        <w:t>где:</w:t>
      </w:r>
    </w:p>
    <w:p w:rsidR="006D0137" w:rsidRDefault="006D0137">
      <w:pPr>
        <w:pStyle w:val="ConsPlusNormal"/>
        <w:spacing w:before="220"/>
        <w:ind w:firstLine="540"/>
        <w:jc w:val="both"/>
      </w:pPr>
      <w:r>
        <w:t>О</w:t>
      </w:r>
      <w:r>
        <w:rPr>
          <w:vertAlign w:val="superscript"/>
        </w:rPr>
        <w:t>3</w:t>
      </w:r>
      <w:r>
        <w:t xml:space="preserve"> - расстояние от края места размещения до стены специализированного павильона с входной группой</w:t>
      </w:r>
    </w:p>
    <w:p w:rsidR="006D0137" w:rsidRDefault="006D0137">
      <w:pPr>
        <w:pStyle w:val="ConsPlusNormal"/>
        <w:spacing w:before="220"/>
        <w:ind w:firstLine="540"/>
        <w:jc w:val="both"/>
      </w:pPr>
      <w:r>
        <w:t>(равно ширине навеса над входной группой, но не менее 0,9 м)</w:t>
      </w:r>
    </w:p>
    <w:p w:rsidR="006D0137" w:rsidRDefault="006D0137">
      <w:pPr>
        <w:pStyle w:val="ConsPlusNormal"/>
        <w:spacing w:before="220"/>
        <w:ind w:firstLine="540"/>
        <w:jc w:val="both"/>
      </w:pPr>
      <w:r>
        <w:t>Ш</w:t>
      </w:r>
      <w:r>
        <w:rPr>
          <w:vertAlign w:val="superscript"/>
        </w:rPr>
        <w:t>1</w:t>
      </w:r>
      <w:r>
        <w:t xml:space="preserve"> - ширина павильона (по внешней границе наружной стены)</w:t>
      </w:r>
    </w:p>
    <w:p w:rsidR="006D0137" w:rsidRDefault="006D0137">
      <w:pPr>
        <w:pStyle w:val="ConsPlusNormal"/>
        <w:spacing w:before="220"/>
        <w:ind w:firstLine="540"/>
        <w:jc w:val="both"/>
      </w:pPr>
      <w:r>
        <w:t>О</w:t>
      </w:r>
      <w:r>
        <w:rPr>
          <w:vertAlign w:val="superscript"/>
        </w:rPr>
        <w:t>4</w:t>
      </w:r>
      <w:r>
        <w:t xml:space="preserve"> - расстояние от края места размещения до стены специализированного павильона (до ступеней при входе)</w:t>
      </w:r>
    </w:p>
    <w:p w:rsidR="006D0137" w:rsidRDefault="006D0137">
      <w:pPr>
        <w:pStyle w:val="ConsPlusNormal"/>
        <w:spacing w:before="220"/>
        <w:ind w:firstLine="540"/>
        <w:jc w:val="both"/>
      </w:pPr>
      <w:r>
        <w:t>(без входной двери или прохода к двери - не менее 0,5 м,</w:t>
      </w:r>
    </w:p>
    <w:p w:rsidR="006D0137" w:rsidRDefault="006D0137">
      <w:pPr>
        <w:pStyle w:val="ConsPlusNormal"/>
        <w:spacing w:before="220"/>
        <w:ind w:firstLine="540"/>
        <w:jc w:val="both"/>
      </w:pPr>
      <w:r>
        <w:t>без входной двери или прохода к двери с расположением вдоль тротуара (дорожки) - 0,0 м</w:t>
      </w:r>
    </w:p>
    <w:p w:rsidR="006D0137" w:rsidRDefault="006D0137">
      <w:pPr>
        <w:pStyle w:val="ConsPlusNormal"/>
        <w:spacing w:before="220"/>
        <w:ind w:firstLine="540"/>
        <w:jc w:val="both"/>
      </w:pPr>
      <w:r>
        <w:t>с входной дверью или проходом к двери - не менее 1,2)</w:t>
      </w:r>
    </w:p>
    <w:p w:rsidR="006D0137" w:rsidRDefault="006D0137">
      <w:pPr>
        <w:pStyle w:val="ConsPlusNormal"/>
        <w:jc w:val="both"/>
      </w:pPr>
    </w:p>
    <w:p w:rsidR="006D0137" w:rsidRDefault="006D0137">
      <w:pPr>
        <w:pStyle w:val="ConsPlusNormal"/>
        <w:ind w:firstLine="540"/>
        <w:jc w:val="both"/>
      </w:pPr>
      <w:r>
        <w:t>пример расчета для специализированного павильона с входной площадкой при островном размещении:</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ind w:firstLine="540"/>
        <w:jc w:val="both"/>
      </w:pPr>
      <w:r>
        <w:t>S</w:t>
      </w:r>
      <w:r>
        <w:rPr>
          <w:vertAlign w:val="superscript"/>
        </w:rPr>
        <w:t>нто</w:t>
      </w:r>
      <w:r>
        <w:t xml:space="preserve"> = Д</w:t>
      </w:r>
      <w:r>
        <w:rPr>
          <w:vertAlign w:val="superscript"/>
        </w:rPr>
        <w:t>нто</w:t>
      </w:r>
      <w:r>
        <w:t xml:space="preserve"> (1,2 + 10,0 + 0,5) x Ш</w:t>
      </w:r>
      <w:r>
        <w:rPr>
          <w:vertAlign w:val="superscript"/>
        </w:rPr>
        <w:t>нто</w:t>
      </w:r>
      <w:r>
        <w:t xml:space="preserve"> (2,25 + 18,0 + 1,35) = 11,7 x 21,6 = 252,72 = с округлением до целого числа S</w:t>
      </w:r>
      <w:r>
        <w:rPr>
          <w:vertAlign w:val="superscript"/>
        </w:rPr>
        <w:t>нто</w:t>
      </w:r>
      <w:r>
        <w:t xml:space="preserve"> = 253 кв. м.</w:t>
      </w:r>
    </w:p>
    <w:p w:rsidR="006D0137" w:rsidRDefault="006D0137">
      <w:pPr>
        <w:pStyle w:val="ConsPlusNormal"/>
        <w:jc w:val="both"/>
      </w:pPr>
    </w:p>
    <w:p w:rsidR="006D0137" w:rsidRDefault="006D0137">
      <w:pPr>
        <w:pStyle w:val="ConsPlusNormal"/>
        <w:jc w:val="center"/>
      </w:pPr>
      <w:r>
        <w:t>Рис. "Основные параметры благоустройства входной группы</w:t>
      </w:r>
    </w:p>
    <w:p w:rsidR="006D0137" w:rsidRDefault="006D0137">
      <w:pPr>
        <w:pStyle w:val="ConsPlusNormal"/>
        <w:jc w:val="center"/>
      </w:pPr>
      <w:r>
        <w:t>для посетителей"</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ind w:firstLine="540"/>
        <w:jc w:val="both"/>
      </w:pPr>
      <w:r>
        <w:t>4.5.10. Перечень объектов благоустройства и элементов благоустройства, необходимых для обслуживания покупателей (всех категорий населения) и обязательных при планировании, размещении и содержании специализированного павильона на месте размещения нестационарного торгового объекта:</w:t>
      </w:r>
    </w:p>
    <w:p w:rsidR="006D0137" w:rsidRDefault="006D0137">
      <w:pPr>
        <w:pStyle w:val="ConsPlusNormal"/>
        <w:spacing w:before="220"/>
        <w:ind w:firstLine="540"/>
        <w:jc w:val="both"/>
      </w:pPr>
      <w:r>
        <w:t>- информационно-декоративная вывеска;</w:t>
      </w:r>
    </w:p>
    <w:p w:rsidR="006D0137" w:rsidRDefault="006D0137">
      <w:pPr>
        <w:pStyle w:val="ConsPlusNormal"/>
        <w:spacing w:before="220"/>
        <w:ind w:firstLine="540"/>
        <w:jc w:val="both"/>
      </w:pPr>
      <w:r>
        <w:t>- информационная доска;</w:t>
      </w:r>
    </w:p>
    <w:p w:rsidR="006D0137" w:rsidRDefault="006D0137">
      <w:pPr>
        <w:pStyle w:val="ConsPlusNormal"/>
        <w:spacing w:before="220"/>
        <w:ind w:firstLine="540"/>
        <w:jc w:val="both"/>
      </w:pPr>
      <w:r>
        <w:t>- площадка с твердым покрытием (или деревянный настил);</w:t>
      </w:r>
    </w:p>
    <w:p w:rsidR="006D0137" w:rsidRDefault="006D0137">
      <w:pPr>
        <w:pStyle w:val="ConsPlusNormal"/>
        <w:spacing w:before="220"/>
        <w:ind w:firstLine="540"/>
        <w:jc w:val="both"/>
      </w:pPr>
      <w:r>
        <w:t>- урна;</w:t>
      </w:r>
    </w:p>
    <w:p w:rsidR="006D0137" w:rsidRDefault="006D0137">
      <w:pPr>
        <w:pStyle w:val="ConsPlusNormal"/>
        <w:spacing w:before="220"/>
        <w:ind w:firstLine="540"/>
        <w:jc w:val="both"/>
      </w:pPr>
      <w:r>
        <w:t>- элементы, обеспечивающие доступность специализированного павильона, в том числе для МГН;</w:t>
      </w:r>
    </w:p>
    <w:p w:rsidR="006D0137" w:rsidRDefault="006D0137">
      <w:pPr>
        <w:pStyle w:val="ConsPlusNormal"/>
        <w:spacing w:before="220"/>
        <w:ind w:firstLine="540"/>
        <w:jc w:val="both"/>
      </w:pPr>
      <w:r>
        <w:t>- объекты (средства) наружного освещения;</w:t>
      </w:r>
    </w:p>
    <w:p w:rsidR="006D0137" w:rsidRDefault="006D0137">
      <w:pPr>
        <w:pStyle w:val="ConsPlusNormal"/>
        <w:spacing w:before="220"/>
        <w:ind w:firstLine="540"/>
        <w:jc w:val="both"/>
      </w:pPr>
      <w:r>
        <w:t>- мобильное озеленение (при "глухих" фасадах специализированного павильона протяженностью более 5,0 м, располагаемых вдоль тротуаров);</w:t>
      </w:r>
    </w:p>
    <w:p w:rsidR="006D0137" w:rsidRDefault="006D0137">
      <w:pPr>
        <w:pStyle w:val="ConsPlusNormal"/>
        <w:spacing w:before="220"/>
        <w:ind w:firstLine="540"/>
        <w:jc w:val="both"/>
      </w:pPr>
      <w:r>
        <w:t>4.5.11. Перечень объектов благоустройства и элементов благоустройства на смежных территориях, необходимых для обслуживания покупателей (всех категорий населения) и обязательных при планировании, размещении и содержании специализированного павильона:</w:t>
      </w:r>
    </w:p>
    <w:p w:rsidR="006D0137" w:rsidRDefault="006D0137">
      <w:pPr>
        <w:pStyle w:val="ConsPlusNormal"/>
        <w:spacing w:before="220"/>
        <w:ind w:firstLine="540"/>
        <w:jc w:val="both"/>
      </w:pPr>
      <w:r>
        <w:t>- пешеходная коммуникация, примыкающая к месту размещения нестационарного торгового объекта;</w:t>
      </w:r>
    </w:p>
    <w:p w:rsidR="006D0137" w:rsidRDefault="006D0137">
      <w:pPr>
        <w:pStyle w:val="ConsPlusNormal"/>
        <w:spacing w:before="220"/>
        <w:ind w:firstLine="540"/>
        <w:jc w:val="both"/>
      </w:pPr>
      <w:r>
        <w:t>- контейнерная площадка, площадка для загрузки и выгрузки товара на расстоянии не более 800 м, общественный туалет на расстоянии не более 900 м, а в случае, если место размещения нестационарного торгового объекта расположено за пределами территорий ведения гражданами садоводства или огородничества для собственных нужд, индивидуальной застройки, блокированной застройки, жилых районов (кварталов), общественных территорий, территорий объектов придорожного (дорожного) сервиса, объектов общественного назначения площадка для загрузки и выгрузки товара, не менее чем 2 места для стоянки инвалидов (для малого специализированного павильона не менее чем одно место для стоянки) на расстоянии не более 100 м.</w:t>
      </w:r>
    </w:p>
    <w:p w:rsidR="006D0137" w:rsidRDefault="006D0137">
      <w:pPr>
        <w:pStyle w:val="ConsPlusNormal"/>
        <w:spacing w:before="220"/>
        <w:ind w:firstLine="540"/>
        <w:jc w:val="both"/>
      </w:pPr>
      <w:r>
        <w:t>4.6. Палатка:</w:t>
      </w:r>
    </w:p>
    <w:p w:rsidR="006D0137" w:rsidRDefault="006D0137">
      <w:pPr>
        <w:pStyle w:val="ConsPlusNormal"/>
        <w:spacing w:before="220"/>
        <w:ind w:firstLine="540"/>
        <w:jc w:val="both"/>
      </w:pPr>
      <w:r>
        <w:t>4.6.1. Без торгового зала (без доступа посетителей в строение);</w:t>
      </w:r>
    </w:p>
    <w:p w:rsidR="006D0137" w:rsidRDefault="006D0137">
      <w:pPr>
        <w:pStyle w:val="ConsPlusNormal"/>
        <w:spacing w:before="220"/>
        <w:ind w:firstLine="540"/>
        <w:jc w:val="both"/>
      </w:pPr>
      <w:r>
        <w:t>4.6.2. С одним входом для продавца:</w:t>
      </w:r>
    </w:p>
    <w:p w:rsidR="006D0137" w:rsidRDefault="006D0137">
      <w:pPr>
        <w:pStyle w:val="ConsPlusNormal"/>
        <w:spacing w:before="220"/>
        <w:ind w:firstLine="540"/>
        <w:jc w:val="both"/>
      </w:pPr>
      <w:r>
        <w:t>- ширина дверного проема в свету - 0,9-1,2 м;</w:t>
      </w:r>
    </w:p>
    <w:p w:rsidR="006D0137" w:rsidRDefault="006D0137">
      <w:pPr>
        <w:pStyle w:val="ConsPlusNormal"/>
        <w:spacing w:before="220"/>
        <w:ind w:firstLine="540"/>
        <w:jc w:val="both"/>
      </w:pPr>
      <w:r>
        <w:t>- без поднятой входной площадки, лестницы, пандуса (вход непосредственно с твердого покрытия площадки палатки);</w:t>
      </w:r>
    </w:p>
    <w:p w:rsidR="006D0137" w:rsidRDefault="006D0137">
      <w:pPr>
        <w:pStyle w:val="ConsPlusNormal"/>
        <w:spacing w:before="220"/>
        <w:ind w:firstLine="540"/>
        <w:jc w:val="both"/>
      </w:pPr>
      <w:r>
        <w:t>- с незастекленным проемом для реализации, демонстрации товара;</w:t>
      </w:r>
    </w:p>
    <w:p w:rsidR="006D0137" w:rsidRDefault="006D0137">
      <w:pPr>
        <w:pStyle w:val="ConsPlusNormal"/>
        <w:spacing w:before="220"/>
        <w:ind w:firstLine="540"/>
        <w:jc w:val="both"/>
      </w:pPr>
      <w:r>
        <w:t>- с одним внутренним пространством (помещением), рассчитанным на одно или несколько рабочих мест продавцов и товарного запаса на один день торговли;</w:t>
      </w:r>
    </w:p>
    <w:p w:rsidR="006D0137" w:rsidRDefault="006D0137">
      <w:pPr>
        <w:pStyle w:val="ConsPlusNormal"/>
        <w:spacing w:before="220"/>
        <w:ind w:firstLine="540"/>
        <w:jc w:val="both"/>
      </w:pPr>
      <w:r>
        <w:t>4.6.3. Хранение товарного запаса:</w:t>
      </w:r>
    </w:p>
    <w:p w:rsidR="006D0137" w:rsidRDefault="006D0137">
      <w:pPr>
        <w:pStyle w:val="ConsPlusNormal"/>
        <w:spacing w:before="220"/>
        <w:ind w:firstLine="540"/>
        <w:jc w:val="both"/>
      </w:pPr>
      <w:r>
        <w:t>- выделенная, организованная зона, максимально визуально скрытая от проема для реализации товара (личные вещи продавцов, тару, иную упаковку, мусор, урны размещать в зоне видимости покупателей через проемы, а также около палатки не допускается);</w:t>
      </w:r>
    </w:p>
    <w:p w:rsidR="006D0137" w:rsidRDefault="006D0137">
      <w:pPr>
        <w:pStyle w:val="ConsPlusNormal"/>
        <w:spacing w:before="220"/>
        <w:ind w:firstLine="540"/>
        <w:jc w:val="both"/>
      </w:pPr>
      <w:r>
        <w:t>4.6.4. Типы палаток:</w:t>
      </w:r>
    </w:p>
    <w:p w:rsidR="006D0137" w:rsidRDefault="006D0137">
      <w:pPr>
        <w:pStyle w:val="ConsPlusNormal"/>
        <w:spacing w:before="220"/>
        <w:ind w:firstLine="540"/>
        <w:jc w:val="both"/>
      </w:pPr>
      <w:r>
        <w:t>- жесткая (из строительных материалов);</w:t>
      </w:r>
    </w:p>
    <w:p w:rsidR="006D0137" w:rsidRDefault="006D0137">
      <w:pPr>
        <w:pStyle w:val="ConsPlusNormal"/>
        <w:spacing w:before="220"/>
        <w:ind w:firstLine="540"/>
        <w:jc w:val="both"/>
      </w:pPr>
      <w:r>
        <w:t>- мягкая (тканевая);</w:t>
      </w:r>
    </w:p>
    <w:p w:rsidR="006D0137" w:rsidRDefault="006D0137">
      <w:pPr>
        <w:pStyle w:val="ConsPlusNormal"/>
        <w:spacing w:before="220"/>
        <w:ind w:firstLine="540"/>
        <w:jc w:val="both"/>
      </w:pPr>
      <w:r>
        <w:t>- минимальная высота внутреннего пространства (помещения) - не менее 2,7 м;</w:t>
      </w:r>
    </w:p>
    <w:p w:rsidR="006D0137" w:rsidRDefault="006D0137">
      <w:pPr>
        <w:pStyle w:val="ConsPlusNormal"/>
        <w:spacing w:before="220"/>
        <w:ind w:firstLine="540"/>
        <w:jc w:val="both"/>
      </w:pPr>
      <w:r>
        <w:t>- максимальная высота палатки от уровня земли - 4,0 м;</w:t>
      </w:r>
    </w:p>
    <w:p w:rsidR="006D0137" w:rsidRDefault="006D0137">
      <w:pPr>
        <w:pStyle w:val="ConsPlusNormal"/>
        <w:spacing w:before="220"/>
        <w:ind w:firstLine="540"/>
        <w:jc w:val="both"/>
      </w:pPr>
      <w:r>
        <w:t>4.6.5. Инженерно-техническое обеспечение:</w:t>
      </w:r>
    </w:p>
    <w:p w:rsidR="006D0137" w:rsidRDefault="006D0137">
      <w:pPr>
        <w:pStyle w:val="ConsPlusNormal"/>
        <w:spacing w:before="220"/>
        <w:ind w:firstLine="540"/>
        <w:jc w:val="both"/>
      </w:pPr>
      <w:r>
        <w:t>- подключение к энергосети (внешнее и внутреннее освещение, торговое оборудование);</w:t>
      </w:r>
    </w:p>
    <w:p w:rsidR="006D0137" w:rsidRDefault="006D0137">
      <w:pPr>
        <w:pStyle w:val="ConsPlusNormal"/>
        <w:spacing w:before="220"/>
        <w:ind w:firstLine="540"/>
        <w:jc w:val="both"/>
      </w:pPr>
      <w:r>
        <w:t>4.6.6. Размеры палатки-модуля:</w:t>
      </w:r>
    </w:p>
    <w:p w:rsidR="006D0137" w:rsidRDefault="006D0137">
      <w:pPr>
        <w:pStyle w:val="ConsPlusNormal"/>
        <w:spacing w:before="220"/>
        <w:ind w:firstLine="540"/>
        <w:jc w:val="both"/>
      </w:pPr>
      <w:r>
        <w:t>- минимальный габарит - 2,0 x 2,0 м;</w:t>
      </w:r>
    </w:p>
    <w:p w:rsidR="006D0137" w:rsidRDefault="006D0137">
      <w:pPr>
        <w:pStyle w:val="ConsPlusNormal"/>
        <w:spacing w:before="220"/>
        <w:ind w:firstLine="540"/>
        <w:jc w:val="both"/>
      </w:pPr>
      <w:r>
        <w:t>- максимальный габарит квадратной - 3,0 x 3,0 м, прямоугольной - 3,0 x 4,0 (где 4,0 м - длина стороны с незастекленным проемом);</w:t>
      </w:r>
    </w:p>
    <w:p w:rsidR="006D0137" w:rsidRDefault="006D0137">
      <w:pPr>
        <w:pStyle w:val="ConsPlusNormal"/>
        <w:spacing w:before="220"/>
        <w:ind w:firstLine="540"/>
        <w:jc w:val="both"/>
      </w:pPr>
      <w:r>
        <w:t>- допустимо увеличением рабочего (внутреннего) пространства жесткой палатки способом размещения палаток-модулей совместно в виде блока модулей (блоки модулей мягкой палатки не допускаются):</w:t>
      </w:r>
    </w:p>
    <w:p w:rsidR="006D0137" w:rsidRDefault="006D0137">
      <w:pPr>
        <w:pStyle w:val="ConsPlusNormal"/>
        <w:spacing w:before="220"/>
        <w:ind w:firstLine="540"/>
        <w:jc w:val="both"/>
      </w:pPr>
      <w:r>
        <w:t>- минимальная длина блока модулей - не более 4,0 м (для модулей 2,0 x 2,0 м), не более 9,0 м (для модулей 3,0 x 3,0 м), не более 12,0 м (для модулей 3,0 x 4,0 м);</w:t>
      </w:r>
    </w:p>
    <w:p w:rsidR="006D0137" w:rsidRDefault="006D0137">
      <w:pPr>
        <w:pStyle w:val="ConsPlusNormal"/>
        <w:spacing w:before="220"/>
        <w:ind w:firstLine="540"/>
        <w:jc w:val="both"/>
      </w:pPr>
      <w:r>
        <w:t>- максимальная ширина блока модулей - не более 4,0 м (для модулей 2,0 x 2,0 м), не более 6,0 м (для модулей 3,0 x 3,0 м, 3 x 4 м);</w:t>
      </w:r>
    </w:p>
    <w:p w:rsidR="006D0137" w:rsidRDefault="006D0137">
      <w:pPr>
        <w:pStyle w:val="ConsPlusNormal"/>
        <w:spacing w:before="220"/>
        <w:ind w:firstLine="540"/>
        <w:jc w:val="both"/>
      </w:pPr>
      <w:r>
        <w:t>- максимальная общая площадь блока модулей - не более 16,0 м (для модулей 2,0 x 2,0 м), не более 54,0 м (для модулей 3,0 x 3,0 м);</w:t>
      </w:r>
    </w:p>
    <w:p w:rsidR="006D0137" w:rsidRDefault="006D0137">
      <w:pPr>
        <w:pStyle w:val="ConsPlusNormal"/>
        <w:spacing w:before="220"/>
        <w:ind w:firstLine="540"/>
        <w:jc w:val="both"/>
      </w:pPr>
      <w:r>
        <w:t>- не более 72,0 м (для модулей 3,0 x 4,0 м);</w:t>
      </w:r>
    </w:p>
    <w:p w:rsidR="006D0137" w:rsidRDefault="006D0137">
      <w:pPr>
        <w:pStyle w:val="ConsPlusNormal"/>
        <w:spacing w:before="220"/>
        <w:ind w:firstLine="540"/>
        <w:jc w:val="both"/>
      </w:pPr>
      <w:r>
        <w:t>4.6.7. Демонстрация товара на улице не допускается.</w:t>
      </w:r>
    </w:p>
    <w:p w:rsidR="006D0137" w:rsidRDefault="006D0137">
      <w:pPr>
        <w:pStyle w:val="ConsPlusNormal"/>
        <w:jc w:val="both"/>
      </w:pPr>
    </w:p>
    <w:p w:rsidR="006D0137" w:rsidRDefault="006D0137">
      <w:pPr>
        <w:pStyle w:val="ConsPlusNormal"/>
        <w:jc w:val="center"/>
      </w:pPr>
      <w:r>
        <w:t>Рис. "Варианты внешнего вида модулей палатки в зависимости</w:t>
      </w:r>
    </w:p>
    <w:p w:rsidR="006D0137" w:rsidRDefault="006D0137">
      <w:pPr>
        <w:pStyle w:val="ConsPlusNormal"/>
        <w:jc w:val="center"/>
      </w:pPr>
      <w:r>
        <w:t>от типов застройки"</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ind w:firstLine="540"/>
        <w:jc w:val="both"/>
      </w:pPr>
      <w:r>
        <w:t>4.6.8. Общие требования к средствам информации на ткани мягкой палатки:</w:t>
      </w:r>
    </w:p>
    <w:p w:rsidR="006D0137" w:rsidRDefault="006D0137">
      <w:pPr>
        <w:pStyle w:val="ConsPlusNormal"/>
        <w:spacing w:before="220"/>
        <w:ind w:firstLine="540"/>
        <w:jc w:val="both"/>
      </w:pPr>
      <w:r>
        <w:t>- все информационно-декоративные элементы (декор) выполняются методом сублимационной печати на оборудовании производителя палаток;</w:t>
      </w:r>
    </w:p>
    <w:p w:rsidR="006D0137" w:rsidRDefault="006D0137">
      <w:pPr>
        <w:pStyle w:val="ConsPlusNormal"/>
        <w:spacing w:before="220"/>
        <w:ind w:firstLine="540"/>
        <w:jc w:val="both"/>
      </w:pPr>
      <w:r>
        <w:t>- все информационно-декоративные элементы (декор) располагаются строго на центральной оси палатки;</w:t>
      </w:r>
    </w:p>
    <w:p w:rsidR="006D0137" w:rsidRDefault="006D0137">
      <w:pPr>
        <w:pStyle w:val="ConsPlusNormal"/>
        <w:spacing w:before="220"/>
        <w:ind w:firstLine="540"/>
        <w:jc w:val="both"/>
      </w:pPr>
      <w:r>
        <w:t>- все информационно-декоративные элементы (декор) выполняются в избранной цветовой гамме (один цвет), всего для мягкой палатки могут быть использованы не более 2 цветов;</w:t>
      </w:r>
    </w:p>
    <w:p w:rsidR="006D0137" w:rsidRDefault="006D0137">
      <w:pPr>
        <w:pStyle w:val="ConsPlusNormal"/>
        <w:spacing w:before="220"/>
        <w:ind w:firstLine="540"/>
        <w:jc w:val="both"/>
      </w:pPr>
      <w:r>
        <w:t>- высота букв, используемых в декоре, - 160 мм;</w:t>
      </w:r>
    </w:p>
    <w:p w:rsidR="006D0137" w:rsidRDefault="006D0137">
      <w:pPr>
        <w:pStyle w:val="ConsPlusNormal"/>
        <w:spacing w:before="220"/>
        <w:ind w:firstLine="540"/>
        <w:jc w:val="both"/>
      </w:pPr>
      <w:r>
        <w:t>- габариты декоративного элемента (логотипа) не должны превышать 600 x 600 мм;</w:t>
      </w:r>
    </w:p>
    <w:p w:rsidR="006D0137" w:rsidRDefault="006D0137">
      <w:pPr>
        <w:pStyle w:val="ConsPlusNormal"/>
        <w:spacing w:before="220"/>
        <w:ind w:firstLine="540"/>
        <w:jc w:val="both"/>
      </w:pPr>
      <w:r>
        <w:t>4.6.9. Материал ткани мягкой палатки:</w:t>
      </w:r>
    </w:p>
    <w:p w:rsidR="006D0137" w:rsidRDefault="006D0137">
      <w:pPr>
        <w:pStyle w:val="ConsPlusNormal"/>
        <w:spacing w:before="220"/>
        <w:ind w:firstLine="540"/>
        <w:jc w:val="both"/>
      </w:pPr>
      <w:r>
        <w:t>акрил (рекомендуется (дополнительно: со специальным тефлоновым покрытием и антигрибковой пропиткой);</w:t>
      </w:r>
    </w:p>
    <w:p w:rsidR="006D0137" w:rsidRDefault="006D0137">
      <w:pPr>
        <w:pStyle w:val="ConsPlusNormal"/>
        <w:spacing w:before="220"/>
        <w:ind w:firstLine="540"/>
        <w:jc w:val="both"/>
      </w:pPr>
      <w:r>
        <w:t>полиэстер (допускается (дополнительно: с акриловым лаком и антигрибковой пропиткой);</w:t>
      </w:r>
    </w:p>
    <w:p w:rsidR="006D0137" w:rsidRDefault="006D0137">
      <w:pPr>
        <w:pStyle w:val="ConsPlusNormal"/>
        <w:spacing w:before="220"/>
        <w:ind w:firstLine="540"/>
        <w:jc w:val="both"/>
      </w:pPr>
      <w:r>
        <w:t>4.6.10. Материал каркаса мягкой палатки:</w:t>
      </w:r>
    </w:p>
    <w:p w:rsidR="006D0137" w:rsidRDefault="006D0137">
      <w:pPr>
        <w:pStyle w:val="ConsPlusNormal"/>
        <w:spacing w:before="220"/>
        <w:ind w:firstLine="540"/>
        <w:jc w:val="both"/>
      </w:pPr>
      <w:r>
        <w:t>- металл, композитные материалы (поверхность с декоративным слоем, устойчивым к атмосферным и механическим воздействиям, неоднократному мытью агрессивными растворами и щетками).</w:t>
      </w:r>
    </w:p>
    <w:p w:rsidR="006D0137" w:rsidRDefault="006D0137">
      <w:pPr>
        <w:pStyle w:val="ConsPlusNormal"/>
        <w:jc w:val="both"/>
      </w:pPr>
    </w:p>
    <w:p w:rsidR="006D0137" w:rsidRDefault="006D0137">
      <w:pPr>
        <w:pStyle w:val="ConsPlusNormal"/>
        <w:jc w:val="center"/>
      </w:pPr>
      <w:r>
        <w:t>Рис. "Допустимые варианты габаритов элементов модулей</w:t>
      </w:r>
    </w:p>
    <w:p w:rsidR="006D0137" w:rsidRDefault="006D0137">
      <w:pPr>
        <w:pStyle w:val="ConsPlusNormal"/>
        <w:jc w:val="center"/>
      </w:pPr>
      <w:r>
        <w:t>жесткой палатки при планировании установки"</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jc w:val="center"/>
      </w:pPr>
      <w:r>
        <w:t>Рис. "Основные параметры места размещения нестационарного</w:t>
      </w:r>
    </w:p>
    <w:p w:rsidR="006D0137" w:rsidRDefault="006D0137">
      <w:pPr>
        <w:pStyle w:val="ConsPlusNormal"/>
        <w:jc w:val="center"/>
      </w:pPr>
      <w:r>
        <w:t>торгового объекта для палаток"</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ind w:firstLine="540"/>
        <w:jc w:val="both"/>
      </w:pPr>
      <w:r>
        <w:t>формула расчета площади места размещения нестационарного торгового объекта:</w:t>
      </w:r>
    </w:p>
    <w:p w:rsidR="006D0137" w:rsidRDefault="006D0137">
      <w:pPr>
        <w:pStyle w:val="ConsPlusNormal"/>
        <w:jc w:val="both"/>
      </w:pPr>
    </w:p>
    <w:p w:rsidR="006D0137" w:rsidRDefault="006D0137">
      <w:pPr>
        <w:pStyle w:val="ConsPlusNormal"/>
        <w:ind w:firstLine="540"/>
        <w:jc w:val="both"/>
      </w:pPr>
      <w:r>
        <w:t>S</w:t>
      </w:r>
      <w:r>
        <w:rPr>
          <w:vertAlign w:val="superscript"/>
        </w:rPr>
        <w:t>нто</w:t>
      </w:r>
      <w:r>
        <w:t xml:space="preserve"> = Д</w:t>
      </w:r>
      <w:r>
        <w:rPr>
          <w:vertAlign w:val="superscript"/>
        </w:rPr>
        <w:t>нто</w:t>
      </w:r>
      <w:r>
        <w:t xml:space="preserve"> x Ш</w:t>
      </w:r>
      <w:r>
        <w:rPr>
          <w:vertAlign w:val="superscript"/>
        </w:rPr>
        <w:t>нто</w:t>
      </w:r>
    </w:p>
    <w:p w:rsidR="006D0137" w:rsidRDefault="006D0137">
      <w:pPr>
        <w:pStyle w:val="ConsPlusNormal"/>
        <w:jc w:val="both"/>
      </w:pPr>
    </w:p>
    <w:p w:rsidR="006D0137" w:rsidRDefault="006D0137">
      <w:pPr>
        <w:pStyle w:val="ConsPlusNormal"/>
        <w:ind w:firstLine="540"/>
        <w:jc w:val="both"/>
      </w:pPr>
      <w:r>
        <w:t>где:</w:t>
      </w:r>
    </w:p>
    <w:p w:rsidR="006D0137" w:rsidRDefault="006D0137">
      <w:pPr>
        <w:pStyle w:val="ConsPlusNormal"/>
        <w:spacing w:before="220"/>
        <w:ind w:firstLine="540"/>
        <w:jc w:val="both"/>
      </w:pPr>
      <w:r>
        <w:t>S</w:t>
      </w:r>
      <w:r>
        <w:rPr>
          <w:vertAlign w:val="superscript"/>
        </w:rPr>
        <w:t>нто</w:t>
      </w:r>
      <w:r>
        <w:t xml:space="preserve"> - площадь места размещения нестационарного торгового объекта</w:t>
      </w:r>
    </w:p>
    <w:p w:rsidR="006D0137" w:rsidRDefault="006D0137">
      <w:pPr>
        <w:pStyle w:val="ConsPlusNormal"/>
        <w:spacing w:before="220"/>
        <w:ind w:firstLine="540"/>
        <w:jc w:val="both"/>
      </w:pPr>
      <w:r>
        <w:t>Д</w:t>
      </w:r>
      <w:r>
        <w:rPr>
          <w:vertAlign w:val="superscript"/>
        </w:rPr>
        <w:t>м</w:t>
      </w:r>
      <w:r>
        <w:t xml:space="preserve"> - длина места размещения нестационарного торгового объекта</w:t>
      </w:r>
    </w:p>
    <w:p w:rsidR="006D0137" w:rsidRDefault="006D0137">
      <w:pPr>
        <w:pStyle w:val="ConsPlusNormal"/>
        <w:spacing w:before="220"/>
        <w:ind w:firstLine="540"/>
        <w:jc w:val="both"/>
      </w:pPr>
      <w:r>
        <w:t>Ш</w:t>
      </w:r>
      <w:r>
        <w:rPr>
          <w:vertAlign w:val="superscript"/>
        </w:rPr>
        <w:t>м</w:t>
      </w:r>
      <w:r>
        <w:t xml:space="preserve"> - длина места размещения нестационарного торгового объекта</w:t>
      </w:r>
    </w:p>
    <w:p w:rsidR="006D0137" w:rsidRDefault="006D0137">
      <w:pPr>
        <w:pStyle w:val="ConsPlusNormal"/>
        <w:jc w:val="both"/>
      </w:pPr>
    </w:p>
    <w:p w:rsidR="006D0137" w:rsidRDefault="006D0137">
      <w:pPr>
        <w:pStyle w:val="ConsPlusNormal"/>
        <w:ind w:firstLine="540"/>
        <w:jc w:val="both"/>
      </w:pPr>
      <w:r>
        <w:t>Д</w:t>
      </w:r>
      <w:r>
        <w:rPr>
          <w:vertAlign w:val="superscript"/>
        </w:rPr>
        <w:t>нто</w:t>
      </w:r>
      <w:r>
        <w:t xml:space="preserve"> = О</w:t>
      </w:r>
      <w:r>
        <w:rPr>
          <w:vertAlign w:val="superscript"/>
        </w:rPr>
        <w:t>1</w:t>
      </w:r>
      <w:r>
        <w:t xml:space="preserve"> + Д</w:t>
      </w:r>
      <w:r>
        <w:rPr>
          <w:vertAlign w:val="superscript"/>
        </w:rPr>
        <w:t>1</w:t>
      </w:r>
      <w:r>
        <w:t xml:space="preserve"> + О</w:t>
      </w:r>
      <w:r>
        <w:rPr>
          <w:vertAlign w:val="superscript"/>
        </w:rPr>
        <w:t>2</w:t>
      </w:r>
    </w:p>
    <w:p w:rsidR="006D0137" w:rsidRDefault="006D0137">
      <w:pPr>
        <w:pStyle w:val="ConsPlusNormal"/>
        <w:jc w:val="both"/>
      </w:pPr>
    </w:p>
    <w:p w:rsidR="006D0137" w:rsidRDefault="006D0137">
      <w:pPr>
        <w:pStyle w:val="ConsPlusNormal"/>
        <w:ind w:firstLine="540"/>
        <w:jc w:val="both"/>
      </w:pPr>
      <w:r>
        <w:t>где:</w:t>
      </w:r>
    </w:p>
    <w:p w:rsidR="006D0137" w:rsidRDefault="006D0137">
      <w:pPr>
        <w:pStyle w:val="ConsPlusNormal"/>
        <w:spacing w:before="220"/>
        <w:ind w:firstLine="540"/>
        <w:jc w:val="both"/>
      </w:pPr>
      <w:r>
        <w:t>О</w:t>
      </w:r>
      <w:r>
        <w:rPr>
          <w:vertAlign w:val="superscript"/>
        </w:rPr>
        <w:t>1</w:t>
      </w:r>
      <w:r>
        <w:t xml:space="preserve"> - расстояние от левого края места размещения до стены палатки</w:t>
      </w:r>
    </w:p>
    <w:p w:rsidR="006D0137" w:rsidRDefault="006D0137">
      <w:pPr>
        <w:pStyle w:val="ConsPlusNormal"/>
        <w:spacing w:before="220"/>
        <w:ind w:firstLine="540"/>
        <w:jc w:val="both"/>
      </w:pPr>
      <w:r>
        <w:t>(без входной двери или прохода к двери - не менее 0,5 м,</w:t>
      </w:r>
    </w:p>
    <w:p w:rsidR="006D0137" w:rsidRDefault="006D0137">
      <w:pPr>
        <w:pStyle w:val="ConsPlusNormal"/>
        <w:spacing w:before="220"/>
        <w:ind w:firstLine="540"/>
        <w:jc w:val="both"/>
      </w:pPr>
      <w:r>
        <w:t>без входной двери или прохода к двери с расположением вдоль тротуара (дорожки) - 0,0 м</w:t>
      </w:r>
    </w:p>
    <w:p w:rsidR="006D0137" w:rsidRDefault="006D0137">
      <w:pPr>
        <w:pStyle w:val="ConsPlusNormal"/>
        <w:spacing w:before="220"/>
        <w:ind w:firstLine="540"/>
        <w:jc w:val="both"/>
      </w:pPr>
      <w:r>
        <w:t>с входной дверью или проходом к двери - не менее 1,0)</w:t>
      </w:r>
    </w:p>
    <w:p w:rsidR="006D0137" w:rsidRDefault="006D0137">
      <w:pPr>
        <w:pStyle w:val="ConsPlusNormal"/>
        <w:spacing w:before="220"/>
        <w:ind w:firstLine="540"/>
        <w:jc w:val="both"/>
      </w:pPr>
      <w:r>
        <w:t>Д</w:t>
      </w:r>
      <w:r>
        <w:rPr>
          <w:vertAlign w:val="superscript"/>
        </w:rPr>
        <w:t>1</w:t>
      </w:r>
      <w:r>
        <w:t xml:space="preserve"> - длина палатки (по внешней границе наружной стены)</w:t>
      </w:r>
    </w:p>
    <w:p w:rsidR="006D0137" w:rsidRDefault="006D0137">
      <w:pPr>
        <w:pStyle w:val="ConsPlusNormal"/>
        <w:spacing w:before="220"/>
        <w:ind w:firstLine="540"/>
        <w:jc w:val="both"/>
      </w:pPr>
      <w:r>
        <w:t>О</w:t>
      </w:r>
      <w:r>
        <w:rPr>
          <w:vertAlign w:val="superscript"/>
        </w:rPr>
        <w:t>2</w:t>
      </w:r>
      <w:r>
        <w:t xml:space="preserve"> - расстояние от правого края места размещения до стены палатки</w:t>
      </w:r>
    </w:p>
    <w:p w:rsidR="006D0137" w:rsidRDefault="006D0137">
      <w:pPr>
        <w:pStyle w:val="ConsPlusNormal"/>
        <w:spacing w:before="220"/>
        <w:ind w:firstLine="540"/>
        <w:jc w:val="both"/>
      </w:pPr>
      <w:r>
        <w:t>(без входной двери или прохода к двери - не менее 0,5 м,</w:t>
      </w:r>
    </w:p>
    <w:p w:rsidR="006D0137" w:rsidRDefault="006D0137">
      <w:pPr>
        <w:pStyle w:val="ConsPlusNormal"/>
        <w:spacing w:before="220"/>
        <w:ind w:firstLine="540"/>
        <w:jc w:val="both"/>
      </w:pPr>
      <w:r>
        <w:t>без входной двери или прохода к двери с расположением вдоль тротуара (дорожки) - 0,0 м</w:t>
      </w:r>
    </w:p>
    <w:p w:rsidR="006D0137" w:rsidRDefault="006D0137">
      <w:pPr>
        <w:pStyle w:val="ConsPlusNormal"/>
        <w:spacing w:before="220"/>
        <w:ind w:firstLine="540"/>
        <w:jc w:val="both"/>
      </w:pPr>
      <w:r>
        <w:t>с входной дверью или проходом к двери - не менее 1,0)</w:t>
      </w:r>
    </w:p>
    <w:p w:rsidR="006D0137" w:rsidRDefault="006D0137">
      <w:pPr>
        <w:pStyle w:val="ConsPlusNormal"/>
        <w:jc w:val="both"/>
      </w:pPr>
    </w:p>
    <w:p w:rsidR="006D0137" w:rsidRDefault="006D0137">
      <w:pPr>
        <w:pStyle w:val="ConsPlusNormal"/>
        <w:ind w:firstLine="540"/>
        <w:jc w:val="both"/>
      </w:pPr>
      <w:r>
        <w:t>Ш</w:t>
      </w:r>
      <w:r>
        <w:rPr>
          <w:vertAlign w:val="superscript"/>
        </w:rPr>
        <w:t>нто</w:t>
      </w:r>
      <w:r>
        <w:t xml:space="preserve"> = О</w:t>
      </w:r>
      <w:r>
        <w:rPr>
          <w:vertAlign w:val="superscript"/>
        </w:rPr>
        <w:t>3</w:t>
      </w:r>
      <w:r>
        <w:t xml:space="preserve"> + Ш</w:t>
      </w:r>
      <w:r>
        <w:rPr>
          <w:vertAlign w:val="superscript"/>
        </w:rPr>
        <w:t>1</w:t>
      </w:r>
      <w:r>
        <w:t xml:space="preserve"> + О</w:t>
      </w:r>
      <w:r>
        <w:rPr>
          <w:vertAlign w:val="superscript"/>
        </w:rPr>
        <w:t>4</w:t>
      </w:r>
    </w:p>
    <w:p w:rsidR="006D0137" w:rsidRDefault="006D0137">
      <w:pPr>
        <w:pStyle w:val="ConsPlusNormal"/>
        <w:jc w:val="both"/>
      </w:pPr>
    </w:p>
    <w:p w:rsidR="006D0137" w:rsidRDefault="006D0137">
      <w:pPr>
        <w:pStyle w:val="ConsPlusNormal"/>
        <w:ind w:firstLine="540"/>
        <w:jc w:val="both"/>
      </w:pPr>
      <w:r>
        <w:t>где:</w:t>
      </w:r>
    </w:p>
    <w:p w:rsidR="006D0137" w:rsidRDefault="006D0137">
      <w:pPr>
        <w:pStyle w:val="ConsPlusNormal"/>
        <w:spacing w:before="220"/>
        <w:ind w:firstLine="540"/>
        <w:jc w:val="both"/>
      </w:pPr>
      <w:r>
        <w:t>О</w:t>
      </w:r>
      <w:r>
        <w:rPr>
          <w:vertAlign w:val="superscript"/>
        </w:rPr>
        <w:t>3</w:t>
      </w:r>
      <w:r>
        <w:t xml:space="preserve"> - расстояние от края места размещения до стены палатки с прилавком</w:t>
      </w:r>
    </w:p>
    <w:p w:rsidR="006D0137" w:rsidRDefault="006D0137">
      <w:pPr>
        <w:pStyle w:val="ConsPlusNormal"/>
        <w:spacing w:before="220"/>
        <w:ind w:firstLine="540"/>
        <w:jc w:val="both"/>
      </w:pPr>
      <w:r>
        <w:t>(равно ширине навеса над прилавком, но не менее 0,9 м)</w:t>
      </w:r>
    </w:p>
    <w:p w:rsidR="006D0137" w:rsidRDefault="006D0137">
      <w:pPr>
        <w:pStyle w:val="ConsPlusNormal"/>
        <w:spacing w:before="220"/>
        <w:ind w:firstLine="540"/>
        <w:jc w:val="both"/>
      </w:pPr>
      <w:r>
        <w:t>Ш</w:t>
      </w:r>
      <w:r>
        <w:rPr>
          <w:vertAlign w:val="superscript"/>
        </w:rPr>
        <w:t>1</w:t>
      </w:r>
      <w:r>
        <w:t xml:space="preserve"> - ширина палатки (по внешней границе наружной стены)</w:t>
      </w:r>
    </w:p>
    <w:p w:rsidR="006D0137" w:rsidRDefault="006D0137">
      <w:pPr>
        <w:pStyle w:val="ConsPlusNormal"/>
        <w:spacing w:before="220"/>
        <w:ind w:firstLine="540"/>
        <w:jc w:val="both"/>
      </w:pPr>
      <w:r>
        <w:t>О</w:t>
      </w:r>
      <w:r>
        <w:rPr>
          <w:vertAlign w:val="superscript"/>
        </w:rPr>
        <w:t>4</w:t>
      </w:r>
      <w:r>
        <w:t xml:space="preserve"> - расстояние от края места размещения до стены палатки без прилавка</w:t>
      </w:r>
    </w:p>
    <w:p w:rsidR="006D0137" w:rsidRDefault="006D0137">
      <w:pPr>
        <w:pStyle w:val="ConsPlusNormal"/>
        <w:spacing w:before="220"/>
        <w:ind w:firstLine="540"/>
        <w:jc w:val="both"/>
      </w:pPr>
      <w:r>
        <w:t>(без входной двери или прохода к двери - не менее 0,5 м,</w:t>
      </w:r>
    </w:p>
    <w:p w:rsidR="006D0137" w:rsidRDefault="006D0137">
      <w:pPr>
        <w:pStyle w:val="ConsPlusNormal"/>
        <w:spacing w:before="220"/>
        <w:ind w:firstLine="540"/>
        <w:jc w:val="both"/>
      </w:pPr>
      <w:r>
        <w:t>без входной двери или прохода к двери с расположением вдоль тротуара (дорожки) - 0,0 м</w:t>
      </w:r>
    </w:p>
    <w:p w:rsidR="006D0137" w:rsidRDefault="006D0137">
      <w:pPr>
        <w:pStyle w:val="ConsPlusNormal"/>
        <w:spacing w:before="220"/>
        <w:ind w:firstLine="540"/>
        <w:jc w:val="both"/>
      </w:pPr>
      <w:r>
        <w:t>с входной дверью или проходом к двери - не менее 1,0)</w:t>
      </w:r>
    </w:p>
    <w:p w:rsidR="006D0137" w:rsidRDefault="006D0137">
      <w:pPr>
        <w:pStyle w:val="ConsPlusNormal"/>
        <w:jc w:val="both"/>
      </w:pPr>
    </w:p>
    <w:p w:rsidR="006D0137" w:rsidRDefault="006D0137">
      <w:pPr>
        <w:pStyle w:val="ConsPlusNormal"/>
        <w:ind w:firstLine="540"/>
        <w:jc w:val="both"/>
      </w:pPr>
      <w:r>
        <w:t>пример расчета для палатки на П-образном перекрестке тротуаров:</w:t>
      </w:r>
    </w:p>
    <w:p w:rsidR="006D0137" w:rsidRDefault="006D01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5387"/>
      </w:tblGrid>
      <w:tr w:rsidR="006D0137">
        <w:tc>
          <w:tcPr>
            <w:tcW w:w="3175" w:type="dxa"/>
            <w:tcBorders>
              <w:top w:val="nil"/>
              <w:left w:val="nil"/>
              <w:bottom w:val="nil"/>
              <w:right w:val="nil"/>
            </w:tcBorders>
          </w:tcPr>
          <w:p w:rsidR="006D0137" w:rsidRDefault="006D0137">
            <w:pPr>
              <w:pStyle w:val="ConsPlusNormal"/>
              <w:jc w:val="center"/>
            </w:pPr>
            <w:r>
              <w:t>Рисунок не приводится.</w:t>
            </w:r>
          </w:p>
        </w:tc>
        <w:tc>
          <w:tcPr>
            <w:tcW w:w="5387" w:type="dxa"/>
            <w:tcBorders>
              <w:top w:val="nil"/>
              <w:left w:val="nil"/>
              <w:bottom w:val="nil"/>
              <w:right w:val="nil"/>
            </w:tcBorders>
          </w:tcPr>
          <w:p w:rsidR="006D0137" w:rsidRDefault="006D0137">
            <w:pPr>
              <w:pStyle w:val="ConsPlusNormal"/>
              <w:jc w:val="both"/>
            </w:pPr>
            <w:r>
              <w:t>S</w:t>
            </w:r>
            <w:r>
              <w:rPr>
                <w:vertAlign w:val="superscript"/>
              </w:rPr>
              <w:t>нто</w:t>
            </w:r>
            <w:r>
              <w:t xml:space="preserve"> = Д</w:t>
            </w:r>
            <w:r>
              <w:rPr>
                <w:vertAlign w:val="superscript"/>
              </w:rPr>
              <w:t>нто</w:t>
            </w:r>
            <w:r>
              <w:t xml:space="preserve"> (0,5 + 4 + 1,0) x Ш</w:t>
            </w:r>
            <w:r>
              <w:rPr>
                <w:vertAlign w:val="superscript"/>
              </w:rPr>
              <w:t>нто</w:t>
            </w:r>
            <w:r>
              <w:t xml:space="preserve"> (0,9 + 3 + 0,0) = 5,5 x 3,9 = 21,45 = с округлением до целого числа 22 кв. м</w:t>
            </w:r>
          </w:p>
        </w:tc>
      </w:tr>
    </w:tbl>
    <w:p w:rsidR="006D0137" w:rsidRDefault="006D0137">
      <w:pPr>
        <w:pStyle w:val="ConsPlusNormal"/>
        <w:jc w:val="both"/>
      </w:pPr>
    </w:p>
    <w:p w:rsidR="006D0137" w:rsidRDefault="006D0137">
      <w:pPr>
        <w:pStyle w:val="ConsPlusNormal"/>
        <w:ind w:firstLine="540"/>
        <w:jc w:val="both"/>
      </w:pPr>
      <w:r>
        <w:t>4.6.11. Перечень объектов благоустройства и элементов благоустройства, необходимых для обслуживания покупателей (всех категорий населения) и обязательных при планировании, размещении и содержании палатки на месте размещения нестационарного торгового объекта:</w:t>
      </w:r>
    </w:p>
    <w:p w:rsidR="006D0137" w:rsidRDefault="006D0137">
      <w:pPr>
        <w:pStyle w:val="ConsPlusNormal"/>
        <w:spacing w:before="220"/>
        <w:ind w:firstLine="540"/>
        <w:jc w:val="both"/>
      </w:pPr>
      <w:r>
        <w:t>- информационно-декоративная вывеска;</w:t>
      </w:r>
    </w:p>
    <w:p w:rsidR="006D0137" w:rsidRDefault="006D0137">
      <w:pPr>
        <w:pStyle w:val="ConsPlusNormal"/>
        <w:spacing w:before="220"/>
        <w:ind w:firstLine="540"/>
        <w:jc w:val="both"/>
      </w:pPr>
      <w:r>
        <w:t>- информационная доска;</w:t>
      </w:r>
    </w:p>
    <w:p w:rsidR="006D0137" w:rsidRDefault="006D0137">
      <w:pPr>
        <w:pStyle w:val="ConsPlusNormal"/>
        <w:spacing w:before="220"/>
        <w:ind w:firstLine="540"/>
        <w:jc w:val="both"/>
      </w:pPr>
      <w:r>
        <w:t>- площадка с твердым покрытием (или деревянный настил);</w:t>
      </w:r>
    </w:p>
    <w:p w:rsidR="006D0137" w:rsidRDefault="006D0137">
      <w:pPr>
        <w:pStyle w:val="ConsPlusNormal"/>
        <w:spacing w:before="220"/>
        <w:ind w:firstLine="540"/>
        <w:jc w:val="both"/>
      </w:pPr>
      <w:r>
        <w:t>- урна;</w:t>
      </w:r>
    </w:p>
    <w:p w:rsidR="006D0137" w:rsidRDefault="006D0137">
      <w:pPr>
        <w:pStyle w:val="ConsPlusNormal"/>
        <w:spacing w:before="220"/>
        <w:ind w:firstLine="540"/>
        <w:jc w:val="both"/>
      </w:pPr>
      <w:r>
        <w:t>- элементы, обеспечивающие доступность палатки, в том числе для МГН;</w:t>
      </w:r>
    </w:p>
    <w:p w:rsidR="006D0137" w:rsidRDefault="006D0137">
      <w:pPr>
        <w:pStyle w:val="ConsPlusNormal"/>
        <w:spacing w:before="220"/>
        <w:ind w:firstLine="540"/>
        <w:jc w:val="both"/>
      </w:pPr>
      <w:r>
        <w:t>- объекты (средства) наружного освещения;</w:t>
      </w:r>
    </w:p>
    <w:p w:rsidR="006D0137" w:rsidRDefault="006D0137">
      <w:pPr>
        <w:pStyle w:val="ConsPlusNormal"/>
        <w:spacing w:before="220"/>
        <w:ind w:firstLine="540"/>
        <w:jc w:val="both"/>
      </w:pPr>
      <w:r>
        <w:t>- мобильное озеленение (при "глухих" фасадах палатки протяженностью более 5,0 м, располагаемых вдоль тротуаров);</w:t>
      </w:r>
    </w:p>
    <w:p w:rsidR="006D0137" w:rsidRDefault="006D0137">
      <w:pPr>
        <w:pStyle w:val="ConsPlusNormal"/>
        <w:spacing w:before="220"/>
        <w:ind w:firstLine="540"/>
        <w:jc w:val="both"/>
      </w:pPr>
      <w:r>
        <w:t>4.6.12. Перечень объектов благоустройства и элементов благоустройства на смежных территориях, необходимых для обслуживания покупателей (всех категорий населения) и обязательных при планировании, размещении и содержании палатки:</w:t>
      </w:r>
    </w:p>
    <w:p w:rsidR="006D0137" w:rsidRDefault="006D0137">
      <w:pPr>
        <w:pStyle w:val="ConsPlusNormal"/>
        <w:spacing w:before="220"/>
        <w:ind w:firstLine="540"/>
        <w:jc w:val="both"/>
      </w:pPr>
      <w:r>
        <w:t>- пешеходная коммуникация, примыкающая к месту размещения нестационарного торгового объекта;</w:t>
      </w:r>
    </w:p>
    <w:p w:rsidR="006D0137" w:rsidRDefault="006D0137">
      <w:pPr>
        <w:pStyle w:val="ConsPlusNormal"/>
        <w:spacing w:before="220"/>
        <w:ind w:firstLine="540"/>
        <w:jc w:val="both"/>
      </w:pPr>
      <w:r>
        <w:t>- контейнерная площадка на расстоянии не более 800 м, а в случае, если место размещения нестационарного торгового объекта расположено за пределами территорий ведения гражданами садоводства или огородничества для собственных нужд, индивидуальной застройки, блокированной застройки, жилых районов (кварталов), общественных территорий, территорий объектов придорожного (дорожного) сервиса, объектов общественного назначения не менее чем одно место для стоянки инвалидов на расстоянии не более 100 м.</w:t>
      </w:r>
    </w:p>
    <w:p w:rsidR="006D0137" w:rsidRDefault="006D0137">
      <w:pPr>
        <w:pStyle w:val="ConsPlusNormal"/>
        <w:spacing w:before="220"/>
        <w:ind w:firstLine="540"/>
        <w:jc w:val="both"/>
      </w:pPr>
      <w:r>
        <w:t>4.7. Пункт быстрого питания с площадкой сезонного (летнего) кафе.</w:t>
      </w:r>
    </w:p>
    <w:p w:rsidR="006D0137" w:rsidRDefault="006D0137">
      <w:pPr>
        <w:pStyle w:val="ConsPlusNormal"/>
        <w:spacing w:before="220"/>
        <w:ind w:firstLine="540"/>
        <w:jc w:val="both"/>
      </w:pPr>
      <w:r>
        <w:t>4.7.1. Пункт быстрого питания с площадкой сезонного (летнего) кафе - комплекс из 2 временных строений (конструкций), состоящий из павильона (киоска) и оборудованной площадки сезонного (летнего) кафе.</w:t>
      </w:r>
    </w:p>
    <w:p w:rsidR="006D0137" w:rsidRDefault="006D0137">
      <w:pPr>
        <w:pStyle w:val="ConsPlusNormal"/>
        <w:spacing w:before="220"/>
        <w:ind w:firstLine="540"/>
        <w:jc w:val="both"/>
      </w:pPr>
      <w:r>
        <w:t>4.7.2. Типы оборудованных площадок сезонных (летних) кафе:</w:t>
      </w:r>
    </w:p>
    <w:p w:rsidR="006D0137" w:rsidRDefault="006D0137">
      <w:pPr>
        <w:pStyle w:val="ConsPlusNormal"/>
        <w:spacing w:before="220"/>
        <w:ind w:firstLine="540"/>
        <w:jc w:val="both"/>
      </w:pPr>
      <w:r>
        <w:t>- до 10 мест;</w:t>
      </w:r>
    </w:p>
    <w:p w:rsidR="006D0137" w:rsidRDefault="006D0137">
      <w:pPr>
        <w:pStyle w:val="ConsPlusNormal"/>
        <w:spacing w:before="220"/>
        <w:ind w:firstLine="540"/>
        <w:jc w:val="both"/>
      </w:pPr>
      <w:r>
        <w:t>- 10-26 мест;</w:t>
      </w:r>
    </w:p>
    <w:p w:rsidR="006D0137" w:rsidRDefault="006D0137">
      <w:pPr>
        <w:pStyle w:val="ConsPlusNormal"/>
        <w:spacing w:before="220"/>
        <w:ind w:firstLine="540"/>
        <w:jc w:val="both"/>
      </w:pPr>
      <w:r>
        <w:t>- 26-50 мест (размещение только с павильоном);</w:t>
      </w:r>
    </w:p>
    <w:p w:rsidR="006D0137" w:rsidRDefault="006D0137">
      <w:pPr>
        <w:pStyle w:val="ConsPlusNormal"/>
        <w:spacing w:before="220"/>
        <w:ind w:firstLine="540"/>
        <w:jc w:val="both"/>
      </w:pPr>
      <w:r>
        <w:t>4.7.3. Внешний вид временных строений (сооружений) пунктов быстрого питания с площадкой сезонного (летнего) кафе принимается в соответствии с внешним видом киосков (павильонов).</w:t>
      </w:r>
    </w:p>
    <w:p w:rsidR="006D0137" w:rsidRDefault="006D0137">
      <w:pPr>
        <w:pStyle w:val="ConsPlusNormal"/>
        <w:jc w:val="both"/>
      </w:pPr>
    </w:p>
    <w:p w:rsidR="006D0137" w:rsidRDefault="006D0137">
      <w:pPr>
        <w:pStyle w:val="ConsPlusNormal"/>
        <w:jc w:val="center"/>
      </w:pPr>
      <w:r>
        <w:t>Рис. "Примеры допустимых вариантов габаритов площадок</w:t>
      </w:r>
    </w:p>
    <w:p w:rsidR="006D0137" w:rsidRDefault="006D0137">
      <w:pPr>
        <w:pStyle w:val="ConsPlusNormal"/>
        <w:jc w:val="center"/>
      </w:pPr>
      <w:r>
        <w:t>сезонных (летних) кафе"</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ind w:firstLine="540"/>
        <w:jc w:val="both"/>
      </w:pPr>
      <w:r>
        <w:t>4.7.4. Варианты оборудованных площадок кафе в зависимости от вида устройств для защиты от дождя и солнечных лучей:</w:t>
      </w:r>
    </w:p>
    <w:p w:rsidR="006D0137" w:rsidRDefault="006D0137">
      <w:pPr>
        <w:pStyle w:val="ConsPlusNormal"/>
        <w:spacing w:before="220"/>
        <w:ind w:firstLine="540"/>
        <w:jc w:val="both"/>
      </w:pPr>
      <w:r>
        <w:t>- открытая площадка;</w:t>
      </w:r>
    </w:p>
    <w:p w:rsidR="006D0137" w:rsidRDefault="006D0137">
      <w:pPr>
        <w:pStyle w:val="ConsPlusNormal"/>
        <w:spacing w:before="220"/>
        <w:ind w:firstLine="540"/>
        <w:jc w:val="both"/>
      </w:pPr>
      <w:r>
        <w:t>- площадка с однокупольными зонтами;</w:t>
      </w:r>
    </w:p>
    <w:p w:rsidR="006D0137" w:rsidRDefault="006D0137">
      <w:pPr>
        <w:pStyle w:val="ConsPlusNormal"/>
        <w:spacing w:before="220"/>
        <w:ind w:firstLine="540"/>
        <w:jc w:val="both"/>
      </w:pPr>
      <w:r>
        <w:t>- площадка с многокупольными зонтами;</w:t>
      </w:r>
    </w:p>
    <w:p w:rsidR="006D0137" w:rsidRDefault="006D0137">
      <w:pPr>
        <w:pStyle w:val="ConsPlusNormal"/>
        <w:spacing w:before="220"/>
        <w:ind w:firstLine="540"/>
        <w:jc w:val="both"/>
      </w:pPr>
      <w:r>
        <w:t>- площадка с двухсторонней маркизой;</w:t>
      </w:r>
    </w:p>
    <w:p w:rsidR="006D0137" w:rsidRDefault="006D0137">
      <w:pPr>
        <w:pStyle w:val="ConsPlusNormal"/>
        <w:spacing w:before="220"/>
        <w:ind w:firstLine="540"/>
        <w:jc w:val="both"/>
      </w:pPr>
      <w:r>
        <w:t>- площадка со сборно-разборной перголой.</w:t>
      </w:r>
    </w:p>
    <w:p w:rsidR="006D0137" w:rsidRDefault="006D0137">
      <w:pPr>
        <w:pStyle w:val="ConsPlusNormal"/>
        <w:spacing w:before="220"/>
        <w:ind w:firstLine="540"/>
        <w:jc w:val="both"/>
      </w:pPr>
      <w:r>
        <w:t>- Примечание. Допускается совмещение устройств на одной площадке.</w:t>
      </w:r>
    </w:p>
    <w:p w:rsidR="006D0137" w:rsidRDefault="006D0137">
      <w:pPr>
        <w:pStyle w:val="ConsPlusNormal"/>
        <w:jc w:val="both"/>
      </w:pPr>
    </w:p>
    <w:p w:rsidR="006D0137" w:rsidRDefault="006D0137">
      <w:pPr>
        <w:pStyle w:val="ConsPlusNormal"/>
        <w:jc w:val="center"/>
      </w:pPr>
      <w:r>
        <w:t>Рис. "Основные типы допустимых устройств для защиты от дождя</w:t>
      </w:r>
    </w:p>
    <w:p w:rsidR="006D0137" w:rsidRDefault="006D0137">
      <w:pPr>
        <w:pStyle w:val="ConsPlusNormal"/>
        <w:jc w:val="center"/>
      </w:pPr>
      <w:r>
        <w:t>и солнечных лучей"</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ind w:firstLine="540"/>
        <w:jc w:val="both"/>
      </w:pPr>
      <w:r>
        <w:t>4.7.5. Размещение пергол не допускается:</w:t>
      </w:r>
    </w:p>
    <w:p w:rsidR="006D0137" w:rsidRDefault="006D0137">
      <w:pPr>
        <w:pStyle w:val="ConsPlusNormal"/>
        <w:spacing w:before="220"/>
        <w:ind w:firstLine="540"/>
        <w:jc w:val="both"/>
      </w:pPr>
      <w:r>
        <w:t>- вдоль фасадов исторических зданий;</w:t>
      </w:r>
    </w:p>
    <w:p w:rsidR="006D0137" w:rsidRDefault="006D0137">
      <w:pPr>
        <w:pStyle w:val="ConsPlusNormal"/>
        <w:spacing w:before="220"/>
        <w:ind w:firstLine="540"/>
        <w:jc w:val="both"/>
      </w:pPr>
      <w:r>
        <w:t>- непосредственно между проезжей частью и фасадами зданий, строений, сооружений;</w:t>
      </w:r>
    </w:p>
    <w:p w:rsidR="006D0137" w:rsidRDefault="006D0137">
      <w:pPr>
        <w:pStyle w:val="ConsPlusNormal"/>
        <w:spacing w:before="220"/>
        <w:ind w:firstLine="540"/>
        <w:jc w:val="both"/>
      </w:pPr>
      <w:r>
        <w:t>- непосредственно между проезжей частью и ограждениями индивидуальной жилой застройки.</w:t>
      </w:r>
    </w:p>
    <w:p w:rsidR="006D0137" w:rsidRDefault="006D0137">
      <w:pPr>
        <w:pStyle w:val="ConsPlusNormal"/>
        <w:jc w:val="both"/>
      </w:pPr>
    </w:p>
    <w:p w:rsidR="006D0137" w:rsidRDefault="006D0137">
      <w:pPr>
        <w:pStyle w:val="ConsPlusNormal"/>
        <w:jc w:val="center"/>
      </w:pPr>
      <w:r>
        <w:t>Рис. "Примеры недопустимого и допустимого размещения</w:t>
      </w:r>
    </w:p>
    <w:p w:rsidR="006D0137" w:rsidRDefault="006D0137">
      <w:pPr>
        <w:pStyle w:val="ConsPlusNormal"/>
        <w:jc w:val="center"/>
      </w:pPr>
      <w:r>
        <w:t>перголы"</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ind w:firstLine="540"/>
        <w:jc w:val="both"/>
      </w:pPr>
      <w:r>
        <w:t>4.7.6. Материал каркаса устраиваемых зонтов, пергол: металл, композитные материалы, дерево (поверхность с декоративным слоем, устойчивым к атмосферным и механическим воздействиям, неоднократному мытью агрессивными растворами и щетками).</w:t>
      </w:r>
    </w:p>
    <w:p w:rsidR="006D0137" w:rsidRDefault="006D0137">
      <w:pPr>
        <w:pStyle w:val="ConsPlusNormal"/>
        <w:spacing w:before="220"/>
        <w:ind w:firstLine="540"/>
        <w:jc w:val="both"/>
      </w:pPr>
      <w:r>
        <w:t>4.7.7. Материал натяжной мягкой (тканой) части для зонтов, пергол:</w:t>
      </w:r>
    </w:p>
    <w:p w:rsidR="006D0137" w:rsidRDefault="006D0137">
      <w:pPr>
        <w:pStyle w:val="ConsPlusNormal"/>
        <w:spacing w:before="220"/>
        <w:ind w:firstLine="540"/>
        <w:jc w:val="both"/>
      </w:pPr>
      <w:r>
        <w:t>- акрил (рекомендуется (дополнительно: со специальным тефлоновым покрытием и антигрибковой пропиткой);</w:t>
      </w:r>
    </w:p>
    <w:p w:rsidR="006D0137" w:rsidRDefault="006D0137">
      <w:pPr>
        <w:pStyle w:val="ConsPlusNormal"/>
        <w:spacing w:before="220"/>
        <w:ind w:firstLine="540"/>
        <w:jc w:val="both"/>
      </w:pPr>
      <w:r>
        <w:t>- полиэстер (допускается (дополнительно: с акриловым лаком и антигрибковой пропиткой).</w:t>
      </w:r>
    </w:p>
    <w:p w:rsidR="006D0137" w:rsidRDefault="006D0137">
      <w:pPr>
        <w:pStyle w:val="ConsPlusNormal"/>
        <w:jc w:val="both"/>
      </w:pPr>
    </w:p>
    <w:p w:rsidR="006D0137" w:rsidRDefault="006D0137">
      <w:pPr>
        <w:pStyle w:val="ConsPlusNormal"/>
        <w:jc w:val="center"/>
      </w:pPr>
      <w:r>
        <w:t>Рис. "Примеры допустимого внешнего вида тканей для зонтов,</w:t>
      </w:r>
    </w:p>
    <w:p w:rsidR="006D0137" w:rsidRDefault="006D0137">
      <w:pPr>
        <w:pStyle w:val="ConsPlusNormal"/>
        <w:jc w:val="center"/>
      </w:pPr>
      <w:r>
        <w:t>маркиз, пергол"</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jc w:val="center"/>
      </w:pPr>
      <w:r>
        <w:t>Рис. "Примеры внешнего вида сезонных (летних) кафе"</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ind w:firstLine="540"/>
        <w:jc w:val="both"/>
      </w:pPr>
      <w:r>
        <w:t>4.7.8. Не допускается крепление натяжной части (маркиз) к фасадам, деревьям, кустарнику, ограждениям, опорам освещения, иным элементам, не являющимся специально установленными на технологическом настиле перголами.</w:t>
      </w:r>
    </w:p>
    <w:p w:rsidR="006D0137" w:rsidRDefault="006D0137">
      <w:pPr>
        <w:pStyle w:val="ConsPlusNormal"/>
        <w:spacing w:before="220"/>
        <w:ind w:firstLine="540"/>
        <w:jc w:val="both"/>
      </w:pPr>
      <w:r>
        <w:t>4.7.9. Покрытие площадки сезонного (летнего) кафе с количеством мест 10 и более - технологический настил, располагаемый:</w:t>
      </w:r>
    </w:p>
    <w:p w:rsidR="006D0137" w:rsidRDefault="006D0137">
      <w:pPr>
        <w:pStyle w:val="ConsPlusNormal"/>
        <w:spacing w:before="220"/>
        <w:ind w:firstLine="540"/>
        <w:jc w:val="both"/>
      </w:pPr>
      <w:r>
        <w:t>- на твердых покрытиях;</w:t>
      </w:r>
    </w:p>
    <w:p w:rsidR="006D0137" w:rsidRDefault="006D0137">
      <w:pPr>
        <w:pStyle w:val="ConsPlusNormal"/>
        <w:spacing w:before="220"/>
        <w:ind w:firstLine="540"/>
        <w:jc w:val="both"/>
      </w:pPr>
      <w:r>
        <w:t>- на мягких покрытиях (грунтовых, травяных, щебеночных и т.п.) при условии доступа на технологический настил только с твердого покрытия;</w:t>
      </w:r>
    </w:p>
    <w:p w:rsidR="006D0137" w:rsidRDefault="006D0137">
      <w:pPr>
        <w:pStyle w:val="ConsPlusNormal"/>
        <w:spacing w:before="220"/>
        <w:ind w:firstLine="540"/>
        <w:jc w:val="both"/>
      </w:pPr>
      <w:r>
        <w:t>- покрытие площадки сезонного (летнего) кафе с количеством мест менее 10 - твердое покрытие или технологический настил;</w:t>
      </w:r>
    </w:p>
    <w:p w:rsidR="006D0137" w:rsidRDefault="006D0137">
      <w:pPr>
        <w:pStyle w:val="ConsPlusNormal"/>
        <w:spacing w:before="220"/>
        <w:ind w:firstLine="540"/>
        <w:jc w:val="both"/>
      </w:pPr>
      <w:r>
        <w:t>4.7.10. Перечень оборудования, необходимого для обслуживания покупателей (всех категорий населения) и обязательных при планировании, размещении и содержании площадки сезонного (летнего) кафе:</w:t>
      </w:r>
    </w:p>
    <w:p w:rsidR="006D0137" w:rsidRDefault="006D0137">
      <w:pPr>
        <w:pStyle w:val="ConsPlusNormal"/>
        <w:spacing w:before="220"/>
        <w:ind w:firstLine="540"/>
        <w:jc w:val="both"/>
      </w:pPr>
      <w:r>
        <w:t>- информационно-декоративная вывеска;</w:t>
      </w:r>
    </w:p>
    <w:p w:rsidR="006D0137" w:rsidRDefault="006D0137">
      <w:pPr>
        <w:pStyle w:val="ConsPlusNormal"/>
        <w:spacing w:before="220"/>
        <w:ind w:firstLine="540"/>
        <w:jc w:val="both"/>
      </w:pPr>
      <w:r>
        <w:t>- информационная доска;</w:t>
      </w:r>
    </w:p>
    <w:p w:rsidR="006D0137" w:rsidRDefault="006D0137">
      <w:pPr>
        <w:pStyle w:val="ConsPlusNormal"/>
        <w:spacing w:before="220"/>
        <w:ind w:firstLine="540"/>
        <w:jc w:val="both"/>
      </w:pPr>
      <w:r>
        <w:t>- твердое покрытие или технологический настил;</w:t>
      </w:r>
    </w:p>
    <w:p w:rsidR="006D0137" w:rsidRDefault="006D0137">
      <w:pPr>
        <w:pStyle w:val="ConsPlusNormal"/>
        <w:spacing w:before="220"/>
        <w:ind w:firstLine="540"/>
        <w:jc w:val="both"/>
      </w:pPr>
      <w:r>
        <w:t>- визуально проницаемое периметральное низкое ограждение;</w:t>
      </w:r>
    </w:p>
    <w:p w:rsidR="006D0137" w:rsidRDefault="006D0137">
      <w:pPr>
        <w:pStyle w:val="ConsPlusNormal"/>
        <w:spacing w:before="220"/>
        <w:ind w:firstLine="540"/>
        <w:jc w:val="both"/>
      </w:pPr>
      <w:r>
        <w:t>- уличная мебель (столы, стулья и (или) кресла, и (или) диваны, и (или) лавки);</w:t>
      </w:r>
    </w:p>
    <w:p w:rsidR="006D0137" w:rsidRDefault="006D0137">
      <w:pPr>
        <w:pStyle w:val="ConsPlusNormal"/>
        <w:spacing w:before="220"/>
        <w:ind w:firstLine="540"/>
        <w:jc w:val="both"/>
      </w:pPr>
      <w:r>
        <w:t>- универсальная урна;</w:t>
      </w:r>
    </w:p>
    <w:p w:rsidR="006D0137" w:rsidRDefault="006D0137">
      <w:pPr>
        <w:pStyle w:val="ConsPlusNormal"/>
        <w:spacing w:before="220"/>
        <w:ind w:firstLine="540"/>
        <w:jc w:val="both"/>
      </w:pPr>
      <w:r>
        <w:t>- объекты (средства) наружного освещения;</w:t>
      </w:r>
    </w:p>
    <w:p w:rsidR="006D0137" w:rsidRDefault="006D0137">
      <w:pPr>
        <w:pStyle w:val="ConsPlusNormal"/>
        <w:spacing w:before="220"/>
        <w:ind w:firstLine="540"/>
        <w:jc w:val="both"/>
      </w:pPr>
      <w:r>
        <w:t>- элементы, обеспечивающие доступность киоска, в том числе для МГН;</w:t>
      </w:r>
    </w:p>
    <w:p w:rsidR="006D0137" w:rsidRDefault="006D0137">
      <w:pPr>
        <w:pStyle w:val="ConsPlusNormal"/>
        <w:spacing w:before="220"/>
        <w:ind w:firstLine="540"/>
        <w:jc w:val="both"/>
      </w:pPr>
      <w:r>
        <w:t>- мобильное озеленение;</w:t>
      </w:r>
    </w:p>
    <w:p w:rsidR="006D0137" w:rsidRDefault="006D0137">
      <w:pPr>
        <w:pStyle w:val="ConsPlusNormal"/>
        <w:spacing w:before="220"/>
        <w:ind w:firstLine="540"/>
        <w:jc w:val="both"/>
      </w:pPr>
      <w:r>
        <w:t>- общественный туалет.</w:t>
      </w:r>
    </w:p>
    <w:p w:rsidR="006D0137" w:rsidRDefault="006D0137">
      <w:pPr>
        <w:pStyle w:val="ConsPlusNormal"/>
        <w:spacing w:before="220"/>
        <w:ind w:firstLine="540"/>
        <w:jc w:val="both"/>
      </w:pPr>
      <w:r>
        <w:t>4.7.11. Перечень оборудования для обслуживания покупателей (всех категорий населения) при планировании, размещении и содержании площадки сезонного (летнего) кафе для повышения комфортности:</w:t>
      </w:r>
    </w:p>
    <w:p w:rsidR="006D0137" w:rsidRDefault="006D0137">
      <w:pPr>
        <w:pStyle w:val="ConsPlusNormal"/>
        <w:spacing w:before="220"/>
        <w:ind w:firstLine="540"/>
        <w:jc w:val="both"/>
      </w:pPr>
      <w:r>
        <w:t>- устройства для защиты от дождя и солнечных лучей;</w:t>
      </w:r>
    </w:p>
    <w:p w:rsidR="006D0137" w:rsidRDefault="006D0137">
      <w:pPr>
        <w:pStyle w:val="ConsPlusNormal"/>
        <w:spacing w:before="220"/>
        <w:ind w:firstLine="540"/>
        <w:jc w:val="both"/>
      </w:pPr>
      <w:r>
        <w:t>- обогревательные приборы, торгово-технологическое оборудование, мангал (не обязательно) при условии соблюдения требований пожарной безопасности.</w:t>
      </w:r>
    </w:p>
    <w:p w:rsidR="006D0137" w:rsidRDefault="006D0137">
      <w:pPr>
        <w:pStyle w:val="ConsPlusNormal"/>
        <w:jc w:val="both"/>
      </w:pPr>
    </w:p>
    <w:p w:rsidR="006D0137" w:rsidRDefault="006D0137">
      <w:pPr>
        <w:pStyle w:val="ConsPlusNormal"/>
        <w:jc w:val="center"/>
      </w:pPr>
      <w:r>
        <w:t>Рис. "Основные параметры расстановки мебели на площадках</w:t>
      </w:r>
    </w:p>
    <w:p w:rsidR="006D0137" w:rsidRDefault="006D0137">
      <w:pPr>
        <w:pStyle w:val="ConsPlusNormal"/>
        <w:jc w:val="center"/>
      </w:pPr>
      <w:r>
        <w:t>сезонных (летних) кафе"</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ind w:firstLine="540"/>
        <w:jc w:val="both"/>
      </w:pPr>
      <w:r>
        <w:t>формула расчета площади места размещения нестационарного торгового объекта:</w:t>
      </w:r>
    </w:p>
    <w:p w:rsidR="006D0137" w:rsidRDefault="006D0137">
      <w:pPr>
        <w:pStyle w:val="ConsPlusNormal"/>
        <w:jc w:val="both"/>
      </w:pPr>
    </w:p>
    <w:p w:rsidR="006D0137" w:rsidRDefault="006D0137">
      <w:pPr>
        <w:pStyle w:val="ConsPlusNormal"/>
        <w:ind w:firstLine="540"/>
        <w:jc w:val="both"/>
      </w:pPr>
      <w:r>
        <w:t>S</w:t>
      </w:r>
      <w:r>
        <w:rPr>
          <w:vertAlign w:val="superscript"/>
        </w:rPr>
        <w:t>нто</w:t>
      </w:r>
      <w:r>
        <w:t xml:space="preserve"> = S</w:t>
      </w:r>
      <w:r>
        <w:rPr>
          <w:vertAlign w:val="superscript"/>
        </w:rPr>
        <w:t>1</w:t>
      </w:r>
      <w:r>
        <w:t xml:space="preserve"> + S</w:t>
      </w:r>
      <w:r>
        <w:rPr>
          <w:vertAlign w:val="superscript"/>
        </w:rPr>
        <w:t>2</w:t>
      </w:r>
    </w:p>
    <w:p w:rsidR="006D0137" w:rsidRDefault="006D0137">
      <w:pPr>
        <w:pStyle w:val="ConsPlusNormal"/>
        <w:jc w:val="both"/>
      </w:pPr>
    </w:p>
    <w:p w:rsidR="006D0137" w:rsidRDefault="006D0137">
      <w:pPr>
        <w:pStyle w:val="ConsPlusNormal"/>
        <w:ind w:firstLine="540"/>
        <w:jc w:val="both"/>
      </w:pPr>
      <w:r>
        <w:t>где:</w:t>
      </w:r>
    </w:p>
    <w:p w:rsidR="006D0137" w:rsidRDefault="006D0137">
      <w:pPr>
        <w:pStyle w:val="ConsPlusNormal"/>
        <w:spacing w:before="220"/>
        <w:ind w:firstLine="540"/>
        <w:jc w:val="both"/>
      </w:pPr>
      <w:r>
        <w:t>S</w:t>
      </w:r>
      <w:r>
        <w:rPr>
          <w:vertAlign w:val="superscript"/>
        </w:rPr>
        <w:t>нто</w:t>
      </w:r>
      <w:r>
        <w:t xml:space="preserve"> - площадь места размещения нестационарного торгового объекта;</w:t>
      </w:r>
    </w:p>
    <w:p w:rsidR="006D0137" w:rsidRDefault="006D0137">
      <w:pPr>
        <w:pStyle w:val="ConsPlusNormal"/>
        <w:spacing w:before="220"/>
        <w:ind w:firstLine="540"/>
        <w:jc w:val="both"/>
      </w:pPr>
      <w:r>
        <w:t>S</w:t>
      </w:r>
      <w:r>
        <w:rPr>
          <w:vertAlign w:val="superscript"/>
        </w:rPr>
        <w:t>1</w:t>
      </w:r>
      <w:r>
        <w:t xml:space="preserve"> - площадь места размещения нестационарного торгового объекта (рассчитывается по формуле павильона или киоска);</w:t>
      </w:r>
    </w:p>
    <w:p w:rsidR="006D0137" w:rsidRDefault="006D0137">
      <w:pPr>
        <w:pStyle w:val="ConsPlusNormal"/>
        <w:spacing w:before="220"/>
        <w:ind w:firstLine="540"/>
        <w:jc w:val="both"/>
      </w:pPr>
      <w:r>
        <w:t>S</w:t>
      </w:r>
      <w:r>
        <w:rPr>
          <w:vertAlign w:val="superscript"/>
        </w:rPr>
        <w:t>2</w:t>
      </w:r>
      <w:r>
        <w:t xml:space="preserve"> - площадь площадки сезонного (летнего) кафе.</w:t>
      </w:r>
    </w:p>
    <w:p w:rsidR="006D0137" w:rsidRDefault="006D0137">
      <w:pPr>
        <w:pStyle w:val="ConsPlusNormal"/>
        <w:jc w:val="both"/>
      </w:pPr>
    </w:p>
    <w:p w:rsidR="006D0137" w:rsidRDefault="006D0137">
      <w:pPr>
        <w:pStyle w:val="ConsPlusNormal"/>
        <w:ind w:firstLine="540"/>
        <w:jc w:val="both"/>
      </w:pPr>
      <w:r>
        <w:t>4.8. Объект реализации сельскохозяйственных и декоративных кустов и растений.</w:t>
      </w:r>
    </w:p>
    <w:p w:rsidR="006D0137" w:rsidRDefault="006D0137">
      <w:pPr>
        <w:pStyle w:val="ConsPlusNormal"/>
        <w:spacing w:before="220"/>
        <w:ind w:firstLine="540"/>
        <w:jc w:val="both"/>
      </w:pPr>
      <w:r>
        <w:t>4.8.1. Объект реализации сельскохозяйственных и декоративных кустов и растений - комплекс временных строений (конструкций), состоящий из павильона (специализированного павильона, киоска) и оборудованной площадки экспонирования растений.</w:t>
      </w:r>
    </w:p>
    <w:p w:rsidR="006D0137" w:rsidRDefault="006D0137">
      <w:pPr>
        <w:pStyle w:val="ConsPlusNormal"/>
        <w:spacing w:before="220"/>
        <w:ind w:firstLine="540"/>
        <w:jc w:val="both"/>
      </w:pPr>
      <w:r>
        <w:t>4.8.2. Типы оборудованных садовых центров:</w:t>
      </w:r>
    </w:p>
    <w:p w:rsidR="006D0137" w:rsidRDefault="006D0137">
      <w:pPr>
        <w:pStyle w:val="ConsPlusNormal"/>
        <w:spacing w:before="220"/>
        <w:ind w:firstLine="540"/>
        <w:jc w:val="both"/>
      </w:pPr>
      <w:r>
        <w:t>- малый - площадка для экспонирования растений до 300 кв. м с продажей деревьев, кустарников, растений, за исключением взрослых, полностью сформированных деревьев, высота которых превышает 2 метра, сопутствующих товаров;</w:t>
      </w:r>
    </w:p>
    <w:p w:rsidR="006D0137" w:rsidRDefault="006D0137">
      <w:pPr>
        <w:pStyle w:val="ConsPlusNormal"/>
        <w:spacing w:before="220"/>
        <w:ind w:firstLine="540"/>
        <w:jc w:val="both"/>
      </w:pPr>
      <w:r>
        <w:t>- большой - площадка для экспонирования растений 300-800 кв. м с продажей деревьев, кустарников, растений, сопутствующих товаров.</w:t>
      </w:r>
    </w:p>
    <w:p w:rsidR="006D0137" w:rsidRDefault="006D0137">
      <w:pPr>
        <w:pStyle w:val="ConsPlusNormal"/>
        <w:jc w:val="both"/>
      </w:pPr>
    </w:p>
    <w:p w:rsidR="006D0137" w:rsidRDefault="006D0137">
      <w:pPr>
        <w:pStyle w:val="ConsPlusNormal"/>
        <w:jc w:val="center"/>
      </w:pPr>
      <w:r>
        <w:t>Рис. "Типы оборудованных садовых центров"</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ind w:firstLine="540"/>
        <w:jc w:val="both"/>
      </w:pPr>
      <w:r>
        <w:t>4.8.3. Состав площадок объекта реализации сельскохозяйственных и декоративных кустов и растений:</w:t>
      </w:r>
    </w:p>
    <w:p w:rsidR="006D0137" w:rsidRDefault="006D0137">
      <w:pPr>
        <w:pStyle w:val="ConsPlusNormal"/>
        <w:spacing w:before="220"/>
        <w:ind w:firstLine="540"/>
        <w:jc w:val="both"/>
      </w:pPr>
      <w:r>
        <w:t>- административная площадка с нестационарным строением (сооружением);</w:t>
      </w:r>
    </w:p>
    <w:p w:rsidR="006D0137" w:rsidRDefault="006D0137">
      <w:pPr>
        <w:pStyle w:val="ConsPlusNormal"/>
        <w:spacing w:before="220"/>
        <w:ind w:firstLine="540"/>
        <w:jc w:val="both"/>
      </w:pPr>
      <w:r>
        <w:t>- экспозиционная площадка;</w:t>
      </w:r>
    </w:p>
    <w:p w:rsidR="006D0137" w:rsidRDefault="006D0137">
      <w:pPr>
        <w:pStyle w:val="ConsPlusNormal"/>
        <w:spacing w:before="220"/>
        <w:ind w:firstLine="540"/>
        <w:jc w:val="both"/>
      </w:pPr>
      <w:r>
        <w:t>- декоративная площадка.</w:t>
      </w:r>
    </w:p>
    <w:p w:rsidR="006D0137" w:rsidRDefault="006D0137">
      <w:pPr>
        <w:pStyle w:val="ConsPlusNormal"/>
        <w:jc w:val="both"/>
      </w:pPr>
    </w:p>
    <w:p w:rsidR="006D0137" w:rsidRDefault="006D0137">
      <w:pPr>
        <w:pStyle w:val="ConsPlusNormal"/>
        <w:jc w:val="center"/>
      </w:pPr>
      <w:r>
        <w:t>Рис. "Состав площадок объекта реализации</w:t>
      </w:r>
    </w:p>
    <w:p w:rsidR="006D0137" w:rsidRDefault="006D0137">
      <w:pPr>
        <w:pStyle w:val="ConsPlusNormal"/>
        <w:jc w:val="center"/>
      </w:pPr>
      <w:r>
        <w:t>сельскохозяйственных и декоративных кустов и растений"</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ind w:firstLine="540"/>
        <w:jc w:val="both"/>
      </w:pPr>
      <w:r>
        <w:t>4.8.4. Состав экспозиционной площадки:</w:t>
      </w:r>
    </w:p>
    <w:p w:rsidR="006D0137" w:rsidRDefault="006D0137">
      <w:pPr>
        <w:pStyle w:val="ConsPlusNormal"/>
        <w:spacing w:before="220"/>
        <w:ind w:firstLine="540"/>
        <w:jc w:val="both"/>
      </w:pPr>
      <w:r>
        <w:t>- прикопочная площадка (площадки) - экспонирование растений путем временного хранения в грунте без контейнеров;</w:t>
      </w:r>
    </w:p>
    <w:p w:rsidR="006D0137" w:rsidRDefault="006D0137">
      <w:pPr>
        <w:pStyle w:val="ConsPlusNormal"/>
        <w:spacing w:before="220"/>
        <w:ind w:firstLine="540"/>
        <w:jc w:val="both"/>
      </w:pPr>
      <w:r>
        <w:t>- площадка (площадки) растений в контейнерах - экспонирование растений путем временного хранения в контейнерах;</w:t>
      </w:r>
    </w:p>
    <w:p w:rsidR="006D0137" w:rsidRDefault="006D0137">
      <w:pPr>
        <w:pStyle w:val="ConsPlusNormal"/>
        <w:spacing w:before="220"/>
        <w:ind w:firstLine="540"/>
        <w:jc w:val="both"/>
      </w:pPr>
      <w:r>
        <w:t>- площадка (площадки) сопутствующих товаров;</w:t>
      </w:r>
    </w:p>
    <w:p w:rsidR="006D0137" w:rsidRDefault="006D0137">
      <w:pPr>
        <w:pStyle w:val="ConsPlusNormal"/>
        <w:spacing w:before="220"/>
        <w:ind w:firstLine="540"/>
        <w:jc w:val="both"/>
      </w:pPr>
      <w:r>
        <w:t>- путь (пути) движения пешеходов (главный (не менее 2,0 м), второстепенные (не менее 1,2 м);</w:t>
      </w:r>
    </w:p>
    <w:p w:rsidR="006D0137" w:rsidRDefault="006D0137">
      <w:pPr>
        <w:pStyle w:val="ConsPlusNormal"/>
        <w:spacing w:before="220"/>
        <w:ind w:firstLine="540"/>
        <w:jc w:val="both"/>
      </w:pPr>
      <w:r>
        <w:t>- технический проход (0,5-1,0 м);</w:t>
      </w:r>
    </w:p>
    <w:p w:rsidR="006D0137" w:rsidRDefault="006D0137">
      <w:pPr>
        <w:pStyle w:val="ConsPlusNormal"/>
        <w:spacing w:before="220"/>
        <w:ind w:firstLine="540"/>
        <w:jc w:val="both"/>
      </w:pPr>
      <w:r>
        <w:t>- система наружного освещения;</w:t>
      </w:r>
    </w:p>
    <w:p w:rsidR="006D0137" w:rsidRDefault="006D0137">
      <w:pPr>
        <w:pStyle w:val="ConsPlusNormal"/>
        <w:spacing w:before="220"/>
        <w:ind w:firstLine="540"/>
        <w:jc w:val="both"/>
      </w:pPr>
      <w:r>
        <w:t>- хозяйственная площадка с местом оперативного сбора мусора для переноса к контейнерной площадке, элементы инженерной инфраструктуры для организации полива, нестационарный общественный туалет (при его отсутствии на расстоянии более 100 м).</w:t>
      </w:r>
    </w:p>
    <w:p w:rsidR="006D0137" w:rsidRDefault="006D0137">
      <w:pPr>
        <w:pStyle w:val="ConsPlusNormal"/>
        <w:jc w:val="both"/>
      </w:pPr>
    </w:p>
    <w:p w:rsidR="006D0137" w:rsidRDefault="006D0137">
      <w:pPr>
        <w:pStyle w:val="ConsPlusNormal"/>
        <w:jc w:val="center"/>
      </w:pPr>
      <w:r>
        <w:t>Рис. "Примеры экспозиционной площадки"</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ind w:firstLine="540"/>
        <w:jc w:val="both"/>
      </w:pPr>
      <w:r>
        <w:t>4.8.5. Покрытия площадок и дорожек объекта реализации сельскохозяйственных и декоративных кустов и растений:</w:t>
      </w:r>
    </w:p>
    <w:p w:rsidR="006D0137" w:rsidRDefault="006D0137">
      <w:pPr>
        <w:pStyle w:val="ConsPlusNormal"/>
        <w:spacing w:before="220"/>
        <w:ind w:firstLine="540"/>
        <w:jc w:val="both"/>
      </w:pPr>
      <w:r>
        <w:t>- прикопочная площадка - мягкое (грунтовое);</w:t>
      </w:r>
    </w:p>
    <w:p w:rsidR="006D0137" w:rsidRDefault="006D0137">
      <w:pPr>
        <w:pStyle w:val="ConsPlusNormal"/>
        <w:spacing w:before="220"/>
        <w:ind w:firstLine="540"/>
        <w:jc w:val="both"/>
      </w:pPr>
      <w:r>
        <w:t>- площадка растений в контейнерах - твердое покрытие и (или) резиновое (синтетическое), и (или) деревянный настил;</w:t>
      </w:r>
    </w:p>
    <w:p w:rsidR="006D0137" w:rsidRDefault="006D0137">
      <w:pPr>
        <w:pStyle w:val="ConsPlusNormal"/>
        <w:spacing w:before="220"/>
        <w:ind w:firstLine="540"/>
        <w:jc w:val="both"/>
      </w:pPr>
      <w:r>
        <w:t>- площадка сопутствующего инвентаря - твердое покрытие и (или) деревянный настил;</w:t>
      </w:r>
    </w:p>
    <w:p w:rsidR="006D0137" w:rsidRDefault="006D0137">
      <w:pPr>
        <w:pStyle w:val="ConsPlusNormal"/>
        <w:spacing w:before="220"/>
        <w:ind w:firstLine="540"/>
        <w:jc w:val="both"/>
      </w:pPr>
      <w:r>
        <w:t>- административная площадка - твердое покрытие и (или) деревянный настил;</w:t>
      </w:r>
    </w:p>
    <w:p w:rsidR="006D0137" w:rsidRDefault="006D0137">
      <w:pPr>
        <w:pStyle w:val="ConsPlusNormal"/>
        <w:spacing w:before="220"/>
        <w:ind w:firstLine="540"/>
        <w:jc w:val="both"/>
      </w:pPr>
      <w:r>
        <w:t>- технические проходы - твердое покрытие и (или) отсев, резиновое (синтетическое), и (или) деревянный настил;</w:t>
      </w:r>
    </w:p>
    <w:p w:rsidR="006D0137" w:rsidRDefault="006D0137">
      <w:pPr>
        <w:pStyle w:val="ConsPlusNormal"/>
        <w:spacing w:before="220"/>
        <w:ind w:firstLine="540"/>
        <w:jc w:val="both"/>
      </w:pPr>
      <w:r>
        <w:t>- пути пешеходного движения, хозяйственная площадка, площадка для посетителей - твердое покрытие и (или) деревянный настил.</w:t>
      </w:r>
    </w:p>
    <w:p w:rsidR="006D0137" w:rsidRDefault="006D0137">
      <w:pPr>
        <w:pStyle w:val="ConsPlusNormal"/>
        <w:jc w:val="both"/>
      </w:pPr>
    </w:p>
    <w:p w:rsidR="006D0137" w:rsidRDefault="006D0137">
      <w:pPr>
        <w:pStyle w:val="ConsPlusNormal"/>
        <w:jc w:val="center"/>
      </w:pPr>
      <w:r>
        <w:t>Рис. "Основные параметры и подсчет места размещения</w:t>
      </w:r>
    </w:p>
    <w:p w:rsidR="006D0137" w:rsidRDefault="006D0137">
      <w:pPr>
        <w:pStyle w:val="ConsPlusNormal"/>
        <w:jc w:val="center"/>
      </w:pPr>
      <w:r>
        <w:t>нестационарного торгового объекта для объекта реализации</w:t>
      </w:r>
    </w:p>
    <w:p w:rsidR="006D0137" w:rsidRDefault="006D0137">
      <w:pPr>
        <w:pStyle w:val="ConsPlusNormal"/>
        <w:jc w:val="center"/>
      </w:pPr>
      <w:r>
        <w:t>сельскохозяйственных и декоративных кустов и растений"</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ind w:firstLine="540"/>
        <w:jc w:val="both"/>
      </w:pPr>
      <w:r>
        <w:t>4.8.6. Перечень оборудования, необходимого для обслуживания покупателей (всех категорий населения) и обязательного при планировании, размещении и содержании объекта реализации сельскохозяйственных и декоративных кустов и растений:</w:t>
      </w:r>
    </w:p>
    <w:p w:rsidR="006D0137" w:rsidRDefault="006D0137">
      <w:pPr>
        <w:pStyle w:val="ConsPlusNormal"/>
        <w:spacing w:before="220"/>
        <w:ind w:firstLine="540"/>
        <w:jc w:val="both"/>
      </w:pPr>
      <w:r>
        <w:t>- информационно-декоративная вывеска;</w:t>
      </w:r>
    </w:p>
    <w:p w:rsidR="006D0137" w:rsidRDefault="006D0137">
      <w:pPr>
        <w:pStyle w:val="ConsPlusNormal"/>
        <w:spacing w:before="220"/>
        <w:ind w:firstLine="540"/>
        <w:jc w:val="both"/>
      </w:pPr>
      <w:r>
        <w:t>- информационная доска;</w:t>
      </w:r>
    </w:p>
    <w:p w:rsidR="006D0137" w:rsidRDefault="006D0137">
      <w:pPr>
        <w:pStyle w:val="ConsPlusNormal"/>
        <w:spacing w:before="220"/>
        <w:ind w:firstLine="540"/>
        <w:jc w:val="both"/>
      </w:pPr>
      <w:r>
        <w:t>- твердое покрытие или технологический настил;</w:t>
      </w:r>
    </w:p>
    <w:p w:rsidR="006D0137" w:rsidRDefault="006D0137">
      <w:pPr>
        <w:pStyle w:val="ConsPlusNormal"/>
        <w:spacing w:before="220"/>
        <w:ind w:firstLine="540"/>
        <w:jc w:val="both"/>
      </w:pPr>
      <w:r>
        <w:t>- визуально проницаемое периметральное ограждение высотой не более 1,8 м;</w:t>
      </w:r>
    </w:p>
    <w:p w:rsidR="006D0137" w:rsidRDefault="006D0137">
      <w:pPr>
        <w:pStyle w:val="ConsPlusNormal"/>
        <w:spacing w:before="220"/>
        <w:ind w:firstLine="540"/>
        <w:jc w:val="both"/>
      </w:pPr>
      <w:r>
        <w:t>- площадка для посетителей с не менее чем 1 лавочкой, урной;</w:t>
      </w:r>
    </w:p>
    <w:p w:rsidR="006D0137" w:rsidRDefault="006D0137">
      <w:pPr>
        <w:pStyle w:val="ConsPlusNormal"/>
        <w:spacing w:before="220"/>
        <w:ind w:firstLine="540"/>
        <w:jc w:val="both"/>
      </w:pPr>
      <w:r>
        <w:t>- информационный стенд со схемой экспозиционной площадки;</w:t>
      </w:r>
    </w:p>
    <w:p w:rsidR="006D0137" w:rsidRDefault="006D0137">
      <w:pPr>
        <w:pStyle w:val="ConsPlusNormal"/>
        <w:spacing w:before="220"/>
        <w:ind w:firstLine="540"/>
        <w:jc w:val="both"/>
      </w:pPr>
      <w:r>
        <w:t>- универсальные урны (не менее 2: при входе на объект, на экспозиционной площадке);</w:t>
      </w:r>
    </w:p>
    <w:p w:rsidR="006D0137" w:rsidRDefault="006D0137">
      <w:pPr>
        <w:pStyle w:val="ConsPlusNormal"/>
        <w:spacing w:before="220"/>
        <w:ind w:firstLine="540"/>
        <w:jc w:val="both"/>
      </w:pPr>
      <w:r>
        <w:t>- объекты (средства) наружного освещения (опоры высотой 5,0-8,0 м по периметру объекта на расстоянии не более 12,0 м между опорами, вдоль путей движения пешеходов (прожекторы или столбики);</w:t>
      </w:r>
    </w:p>
    <w:p w:rsidR="006D0137" w:rsidRDefault="006D0137">
      <w:pPr>
        <w:pStyle w:val="ConsPlusNormal"/>
        <w:spacing w:before="220"/>
        <w:ind w:firstLine="540"/>
        <w:jc w:val="both"/>
      </w:pPr>
      <w:r>
        <w:t>- элементы, обеспечивающие доступность объекта, в том числе для МГН;</w:t>
      </w:r>
    </w:p>
    <w:p w:rsidR="006D0137" w:rsidRDefault="006D0137">
      <w:pPr>
        <w:pStyle w:val="ConsPlusNormal"/>
        <w:spacing w:before="220"/>
        <w:ind w:firstLine="540"/>
        <w:jc w:val="both"/>
      </w:pPr>
      <w:r>
        <w:t>- элементы озеленения;</w:t>
      </w:r>
    </w:p>
    <w:p w:rsidR="006D0137" w:rsidRDefault="006D0137">
      <w:pPr>
        <w:pStyle w:val="ConsPlusNormal"/>
        <w:spacing w:before="220"/>
        <w:ind w:firstLine="540"/>
        <w:jc w:val="both"/>
      </w:pPr>
      <w:r>
        <w:t>- мобильная туалетная кабина;</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ind w:firstLine="540"/>
        <w:jc w:val="both"/>
      </w:pPr>
      <w:r>
        <w:t>5. Требования к внешнему виду элементов благоустройства, размещаемых совместно с нестационарными строениями, сооружениями:</w:t>
      </w:r>
    </w:p>
    <w:p w:rsidR="006D0137" w:rsidRDefault="006D0137">
      <w:pPr>
        <w:pStyle w:val="ConsPlusNormal"/>
        <w:spacing w:before="220"/>
        <w:ind w:firstLine="540"/>
        <w:jc w:val="both"/>
      </w:pPr>
      <w:r>
        <w:t>5.1. Средства размещения информации на нестационарном строении, сооружении:</w:t>
      </w:r>
    </w:p>
    <w:p w:rsidR="006D0137" w:rsidRDefault="006D0137">
      <w:pPr>
        <w:pStyle w:val="ConsPlusNormal"/>
        <w:spacing w:before="220"/>
        <w:ind w:firstLine="540"/>
        <w:jc w:val="both"/>
      </w:pPr>
      <w:r>
        <w:t>- вывески;</w:t>
      </w:r>
    </w:p>
    <w:p w:rsidR="006D0137" w:rsidRDefault="006D0137">
      <w:pPr>
        <w:pStyle w:val="ConsPlusNormal"/>
        <w:spacing w:before="220"/>
        <w:ind w:firstLine="540"/>
        <w:jc w:val="both"/>
      </w:pPr>
      <w:r>
        <w:t>- информационные доски;</w:t>
      </w:r>
    </w:p>
    <w:p w:rsidR="006D0137" w:rsidRDefault="006D0137">
      <w:pPr>
        <w:pStyle w:val="ConsPlusNormal"/>
        <w:spacing w:before="220"/>
        <w:ind w:firstLine="540"/>
        <w:jc w:val="both"/>
      </w:pPr>
      <w:r>
        <w:t>- элементы, составляющие вывески:</w:t>
      </w:r>
    </w:p>
    <w:p w:rsidR="006D0137" w:rsidRDefault="006D0137">
      <w:pPr>
        <w:pStyle w:val="ConsPlusNormal"/>
        <w:spacing w:before="220"/>
        <w:ind w:firstLine="540"/>
        <w:jc w:val="both"/>
      </w:pPr>
      <w:r>
        <w:t>- информационное поле (ИП) в виде отдельных букв, крепящихся без фонового основания непосредственно на фасад;</w:t>
      </w:r>
    </w:p>
    <w:p w:rsidR="006D0137" w:rsidRDefault="006D0137">
      <w:pPr>
        <w:pStyle w:val="ConsPlusNormal"/>
        <w:spacing w:before="220"/>
        <w:ind w:firstLine="540"/>
        <w:jc w:val="both"/>
      </w:pPr>
      <w:r>
        <w:t>- декоративно-художественные элементы (ДЭ);</w:t>
      </w:r>
    </w:p>
    <w:p w:rsidR="006D0137" w:rsidRDefault="006D0137">
      <w:pPr>
        <w:pStyle w:val="ConsPlusNormal"/>
        <w:spacing w:before="220"/>
        <w:ind w:firstLine="540"/>
        <w:jc w:val="both"/>
      </w:pPr>
      <w:r>
        <w:t>- виды информационных досок, допускаемых к размещению на НТО:</w:t>
      </w:r>
    </w:p>
    <w:p w:rsidR="006D0137" w:rsidRDefault="006D0137">
      <w:pPr>
        <w:pStyle w:val="ConsPlusNormal"/>
        <w:spacing w:before="220"/>
        <w:ind w:firstLine="540"/>
        <w:jc w:val="both"/>
      </w:pPr>
      <w:r>
        <w:t>- доска, содержащая информацию о зарегистрированном (юридическом) наименовании предприятия, организационно-правовой форме, о режиме работы предприятия;</w:t>
      </w:r>
    </w:p>
    <w:p w:rsidR="006D0137" w:rsidRDefault="006D0137">
      <w:pPr>
        <w:pStyle w:val="ConsPlusNormal"/>
        <w:spacing w:before="220"/>
        <w:ind w:firstLine="540"/>
        <w:jc w:val="both"/>
      </w:pPr>
      <w:r>
        <w:t>- меню;</w:t>
      </w:r>
    </w:p>
    <w:p w:rsidR="006D0137" w:rsidRDefault="006D0137">
      <w:pPr>
        <w:pStyle w:val="ConsPlusNormal"/>
        <w:spacing w:before="220"/>
        <w:ind w:firstLine="540"/>
        <w:jc w:val="both"/>
      </w:pPr>
      <w:r>
        <w:t>- доска для ежедневной информации (грифельная доска).</w:t>
      </w:r>
    </w:p>
    <w:p w:rsidR="006D0137" w:rsidRDefault="006D0137">
      <w:pPr>
        <w:pStyle w:val="ConsPlusNormal"/>
        <w:jc w:val="both"/>
      </w:pPr>
    </w:p>
    <w:p w:rsidR="006D0137" w:rsidRDefault="006D0137">
      <w:pPr>
        <w:pStyle w:val="ConsPlusNormal"/>
        <w:jc w:val="center"/>
      </w:pPr>
      <w:r>
        <w:t>Рис. "Основные параметры средств размещения информации"</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jc w:val="center"/>
      </w:pPr>
      <w:r>
        <w:t>Рис. "Внешний вид средств размещения информации"</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ind w:firstLine="540"/>
        <w:jc w:val="both"/>
      </w:pPr>
      <w:r>
        <w:t>5.2. Оформление витрин нестационарных строений, сооружений:</w:t>
      </w:r>
    </w:p>
    <w:p w:rsidR="006D0137" w:rsidRDefault="006D0137">
      <w:pPr>
        <w:pStyle w:val="ConsPlusNormal"/>
        <w:spacing w:before="220"/>
        <w:ind w:firstLine="540"/>
        <w:jc w:val="both"/>
      </w:pPr>
      <w:r>
        <w:t>5.2.1. Витрина - обязательная остекленная часть фасадов нестационарных строений, сооружений (за исключением торговых палаток), которая дает возможность видеть со стороны улицы выкладку, демонстрацию товаров, декоративно-художественных элементов и информации, относимых к специализации нестационарных строений, сооружений, а также при необходимости процесс обслуживания покупателей;</w:t>
      </w:r>
    </w:p>
    <w:p w:rsidR="006D0137" w:rsidRDefault="006D0137">
      <w:pPr>
        <w:pStyle w:val="ConsPlusNormal"/>
        <w:spacing w:before="220"/>
        <w:ind w:firstLine="540"/>
        <w:jc w:val="both"/>
      </w:pPr>
      <w:r>
        <w:t>5.2.2. Витрина (остекление витрины, межвитринное пространство от остекления до помещения) должна содержаться в чистоте; не допускаются неисправные источники света, баннеры или непрозрачная пленка на остеклении, пыль, грязь, тара, битое стекло, поврежденные оборудование и инвентарь, пластик и иные материалы вместо остекления, ржавчина, трещины, заплаты, дыры, следы горения, визуально воспринимаемые разрушения фактурного и красочного (штукатурного) слоев отделки, запотевание, мерцающие панно, бегущая строка, вандальные изображения, решетки из арматуры;</w:t>
      </w:r>
    </w:p>
    <w:p w:rsidR="006D0137" w:rsidRDefault="006D0137">
      <w:pPr>
        <w:pStyle w:val="ConsPlusNormal"/>
        <w:spacing w:before="220"/>
        <w:ind w:firstLine="540"/>
        <w:jc w:val="both"/>
      </w:pPr>
      <w:r>
        <w:t>5.2.3. При ремонтных работах, смене экспозиции межвитринного пространства остекление витрины должно быть закрыто однотонной непрозрачной плотной бумагой (картоном, тканью) с информацией о дате открытия;</w:t>
      </w:r>
    </w:p>
    <w:p w:rsidR="006D0137" w:rsidRDefault="006D0137">
      <w:pPr>
        <w:pStyle w:val="ConsPlusNormal"/>
        <w:spacing w:before="220"/>
        <w:ind w:firstLine="540"/>
        <w:jc w:val="both"/>
      </w:pPr>
      <w:r>
        <w:t>5.2.4. Межвитринные пространства должны своевременно оформляться по праздничной тематике в соответствии с перечнем государственных праздников, памятных и значимых дат, установленных нормативными правовыми актами Российской Федерации, Московской области, муниципальных образований.</w:t>
      </w:r>
    </w:p>
    <w:p w:rsidR="006D0137" w:rsidRDefault="006D0137">
      <w:pPr>
        <w:pStyle w:val="ConsPlusNormal"/>
        <w:jc w:val="both"/>
      </w:pPr>
    </w:p>
    <w:p w:rsidR="006D0137" w:rsidRDefault="006D0137">
      <w:pPr>
        <w:pStyle w:val="ConsPlusNormal"/>
        <w:jc w:val="center"/>
      </w:pPr>
      <w:r>
        <w:t>Рис. "Примеры внешнего вида витрин"</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ind w:firstLine="540"/>
        <w:jc w:val="both"/>
      </w:pPr>
      <w:r>
        <w:t>5.3. Объекты (средства) наружного освещения нестационарных торговых объектов:</w:t>
      </w:r>
    </w:p>
    <w:p w:rsidR="006D0137" w:rsidRDefault="006D0137">
      <w:pPr>
        <w:pStyle w:val="ConsPlusNormal"/>
        <w:spacing w:before="220"/>
        <w:ind w:firstLine="540"/>
        <w:jc w:val="both"/>
      </w:pPr>
      <w:r>
        <w:t>5.3.1. Все нестационарные торговые объекты в вечерне-ночное (темное) время суток должны быть освещены энергосберегающими светильниками в часы работы и в нерабочее время (освещение витрины учитывается).</w:t>
      </w:r>
    </w:p>
    <w:p w:rsidR="006D0137" w:rsidRDefault="006D0137">
      <w:pPr>
        <w:pStyle w:val="ConsPlusNormal"/>
        <w:jc w:val="both"/>
      </w:pPr>
    </w:p>
    <w:p w:rsidR="006D0137" w:rsidRDefault="006D0137">
      <w:pPr>
        <w:pStyle w:val="ConsPlusNormal"/>
        <w:jc w:val="center"/>
      </w:pPr>
      <w:r>
        <w:t>Рис. "Внешний вид объектов (средств) наружного освещения"</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ind w:firstLine="540"/>
        <w:jc w:val="both"/>
      </w:pPr>
      <w:r>
        <w:t>5.4. Контейнеры для мобильного озеленения мест размещения нестационарных торговых объектов.</w:t>
      </w:r>
    </w:p>
    <w:p w:rsidR="006D0137" w:rsidRDefault="006D0137">
      <w:pPr>
        <w:pStyle w:val="ConsPlusNormal"/>
        <w:spacing w:before="220"/>
        <w:ind w:firstLine="540"/>
        <w:jc w:val="both"/>
      </w:pPr>
      <w:r>
        <w:t>- должны быть прочными, лаконичной формы (квадрат, цилиндр и т.д.), серых оттенков (цвет, близкий к RAL 7037, или матовый металлик, камень, имитация камня из композита), без рисунков;</w:t>
      </w:r>
    </w:p>
    <w:p w:rsidR="006D0137" w:rsidRDefault="006D0137">
      <w:pPr>
        <w:pStyle w:val="ConsPlusNormal"/>
        <w:spacing w:before="220"/>
        <w:ind w:firstLine="540"/>
        <w:jc w:val="both"/>
      </w:pPr>
      <w:r>
        <w:t>- высотой не более 60 см.</w:t>
      </w:r>
    </w:p>
    <w:p w:rsidR="006D0137" w:rsidRDefault="006D0137">
      <w:pPr>
        <w:pStyle w:val="ConsPlusNormal"/>
        <w:jc w:val="both"/>
      </w:pPr>
    </w:p>
    <w:p w:rsidR="006D0137" w:rsidRDefault="006D0137">
      <w:pPr>
        <w:pStyle w:val="ConsPlusNormal"/>
        <w:jc w:val="center"/>
      </w:pPr>
      <w:r>
        <w:t>Рис. "Внешний вид контейнеров"</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ind w:firstLine="540"/>
        <w:jc w:val="both"/>
      </w:pPr>
      <w:r>
        <w:t>5.5. Урны:</w:t>
      </w:r>
    </w:p>
    <w:p w:rsidR="006D0137" w:rsidRDefault="006D0137">
      <w:pPr>
        <w:pStyle w:val="ConsPlusNormal"/>
        <w:spacing w:before="220"/>
        <w:ind w:firstLine="540"/>
        <w:jc w:val="both"/>
      </w:pPr>
      <w:r>
        <w:t>5.5.1. При каждом прилавке (киоски, палатки), входе для посетителей (павильоны, специализированные павильоны), возле нестационарных общественных туалетов, при входах и на площадках с доступом посетителей должны быть размещены универсальные урны (ориентировочный размер 560 x 360 x 1030 (Д x Ш x В);</w:t>
      </w:r>
    </w:p>
    <w:p w:rsidR="006D0137" w:rsidRDefault="006D0137">
      <w:pPr>
        <w:pStyle w:val="ConsPlusNormal"/>
        <w:spacing w:before="220"/>
        <w:ind w:firstLine="540"/>
        <w:jc w:val="both"/>
      </w:pPr>
      <w:r>
        <w:t>5.5.2. Внешний вид урн:</w:t>
      </w:r>
    </w:p>
    <w:p w:rsidR="006D0137" w:rsidRDefault="006D0137">
      <w:pPr>
        <w:pStyle w:val="ConsPlusNormal"/>
        <w:spacing w:before="220"/>
        <w:ind w:firstLine="540"/>
        <w:jc w:val="both"/>
      </w:pPr>
      <w:r>
        <w:t>- цвет серый, приближенный к RAL 7037, или матовый металлик;</w:t>
      </w:r>
    </w:p>
    <w:p w:rsidR="006D0137" w:rsidRDefault="006D0137">
      <w:pPr>
        <w:pStyle w:val="ConsPlusNormal"/>
        <w:spacing w:before="220"/>
        <w:ind w:firstLine="540"/>
        <w:jc w:val="both"/>
      </w:pPr>
      <w:r>
        <w:t>- материал бака сталь, порошковая окраска в заводских условиях;</w:t>
      </w:r>
    </w:p>
    <w:p w:rsidR="006D0137" w:rsidRDefault="006D0137">
      <w:pPr>
        <w:pStyle w:val="ConsPlusNormal"/>
        <w:spacing w:before="220"/>
        <w:ind w:firstLine="540"/>
        <w:jc w:val="both"/>
      </w:pPr>
      <w:r>
        <w:t>- материал облицовки - сталь, порошковая окраска в заводских условиях (допускается вставка из деревянных или композитных ламелей).</w:t>
      </w:r>
    </w:p>
    <w:p w:rsidR="006D0137" w:rsidRDefault="006D0137">
      <w:pPr>
        <w:pStyle w:val="ConsPlusNormal"/>
        <w:jc w:val="both"/>
      </w:pPr>
    </w:p>
    <w:p w:rsidR="006D0137" w:rsidRDefault="006D0137">
      <w:pPr>
        <w:pStyle w:val="ConsPlusNormal"/>
        <w:jc w:val="center"/>
      </w:pPr>
      <w:r>
        <w:t>Рис. "Внешний вид урн"</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ind w:firstLine="540"/>
        <w:jc w:val="both"/>
      </w:pPr>
      <w:r>
        <w:t>5.6. Элементы, обеспечивающие доступность нестационарных строений, сооружений, в том числе для беспрепятственного доступа к ним и использования их инвалидами и другими маломобильными группами населения (далее - МГН):</w:t>
      </w:r>
    </w:p>
    <w:p w:rsidR="006D0137" w:rsidRDefault="006D0137">
      <w:pPr>
        <w:pStyle w:val="ConsPlusNormal"/>
        <w:spacing w:before="220"/>
        <w:ind w:firstLine="540"/>
        <w:jc w:val="both"/>
      </w:pPr>
      <w:r>
        <w:t>5.6.1. В павильонах (специализированных павильонах), нестационарных общественных туалетах, на площадках с доступом посетителей как минимум один вход должен быть адаптирован для МГН;</w:t>
      </w:r>
    </w:p>
    <w:p w:rsidR="006D0137" w:rsidRDefault="006D0137">
      <w:pPr>
        <w:pStyle w:val="ConsPlusNormal"/>
        <w:spacing w:before="220"/>
        <w:ind w:firstLine="540"/>
        <w:jc w:val="both"/>
      </w:pPr>
      <w:r>
        <w:t>5.6.2. Основные элементы входов с адаптацией для МГН:</w:t>
      </w:r>
    </w:p>
    <w:p w:rsidR="006D0137" w:rsidRDefault="006D0137">
      <w:pPr>
        <w:pStyle w:val="ConsPlusNormal"/>
        <w:spacing w:before="220"/>
        <w:ind w:firstLine="540"/>
        <w:jc w:val="both"/>
      </w:pPr>
      <w:r>
        <w:t>- свободная зона перед входной дверью (пандусом, лестницей);</w:t>
      </w:r>
    </w:p>
    <w:p w:rsidR="006D0137" w:rsidRDefault="006D0137">
      <w:pPr>
        <w:pStyle w:val="ConsPlusNormal"/>
        <w:spacing w:before="220"/>
        <w:ind w:firstLine="540"/>
        <w:jc w:val="both"/>
      </w:pPr>
      <w:r>
        <w:t>- лестница, пандус, входная площадка;</w:t>
      </w:r>
    </w:p>
    <w:p w:rsidR="006D0137" w:rsidRDefault="006D0137">
      <w:pPr>
        <w:pStyle w:val="ConsPlusNormal"/>
        <w:spacing w:before="220"/>
        <w:ind w:firstLine="540"/>
        <w:jc w:val="both"/>
      </w:pPr>
      <w:r>
        <w:t>- дверное пространство;</w:t>
      </w:r>
    </w:p>
    <w:p w:rsidR="006D0137" w:rsidRDefault="006D0137">
      <w:pPr>
        <w:pStyle w:val="ConsPlusNormal"/>
        <w:spacing w:before="220"/>
        <w:ind w:firstLine="540"/>
        <w:jc w:val="both"/>
      </w:pPr>
      <w:r>
        <w:t>5.6.3. Свободная зона перед входной дверью (пандусом, лестницей), а также перед прилавком (для киосков, палаток) должны быть представлены в контрастно-рельефном виде:</w:t>
      </w:r>
    </w:p>
    <w:p w:rsidR="006D0137" w:rsidRDefault="006D0137">
      <w:pPr>
        <w:pStyle w:val="ConsPlusNormal"/>
        <w:spacing w:before="220"/>
        <w:ind w:firstLine="540"/>
        <w:jc w:val="both"/>
      </w:pPr>
      <w:r>
        <w:t>- путь должен быть показан рельефными полосами, а перед препятствиями - конусами;</w:t>
      </w:r>
    </w:p>
    <w:p w:rsidR="006D0137" w:rsidRDefault="006D0137">
      <w:pPr>
        <w:pStyle w:val="ConsPlusNormal"/>
        <w:spacing w:before="220"/>
        <w:ind w:firstLine="540"/>
        <w:jc w:val="both"/>
      </w:pPr>
      <w:r>
        <w:t>- напольные тактильные указатели могут быть представлены в виде тактильной плитки или специального универсального покрытия.</w:t>
      </w:r>
    </w:p>
    <w:p w:rsidR="006D0137" w:rsidRDefault="006D0137">
      <w:pPr>
        <w:pStyle w:val="ConsPlusNormal"/>
        <w:jc w:val="both"/>
      </w:pPr>
    </w:p>
    <w:p w:rsidR="006D0137" w:rsidRDefault="006D0137">
      <w:pPr>
        <w:pStyle w:val="ConsPlusNormal"/>
        <w:jc w:val="center"/>
      </w:pPr>
      <w:r>
        <w:t>Рис. "Внешний вид навигационного напольного тактильного</w:t>
      </w:r>
    </w:p>
    <w:p w:rsidR="006D0137" w:rsidRDefault="006D0137">
      <w:pPr>
        <w:pStyle w:val="ConsPlusNormal"/>
        <w:jc w:val="center"/>
      </w:pPr>
      <w:r>
        <w:t>покрытия"</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ind w:firstLine="540"/>
        <w:jc w:val="both"/>
      </w:pPr>
      <w:r>
        <w:t>5.6.4. Для доступности незрячих и слабовидящих лестница должна быть оборудована специальной контрастной маркировкой ступеней (первая и последняя ступени лестничного марша).</w:t>
      </w:r>
    </w:p>
    <w:p w:rsidR="006D0137" w:rsidRDefault="006D0137">
      <w:pPr>
        <w:pStyle w:val="ConsPlusNormal"/>
        <w:jc w:val="both"/>
      </w:pPr>
    </w:p>
    <w:p w:rsidR="006D0137" w:rsidRDefault="006D0137">
      <w:pPr>
        <w:pStyle w:val="ConsPlusNormal"/>
        <w:jc w:val="center"/>
      </w:pPr>
      <w:r>
        <w:t>Рис. "Внешний вид контрастной маркировки на ступенях"</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ind w:firstLine="540"/>
        <w:jc w:val="both"/>
      </w:pPr>
      <w:r>
        <w:t>5.6.5. Обустройство входной двери (витрины с остеклением ниже 1,0 м от уровня земли):</w:t>
      </w:r>
    </w:p>
    <w:p w:rsidR="006D0137" w:rsidRDefault="006D0137">
      <w:pPr>
        <w:pStyle w:val="ConsPlusNormal"/>
        <w:spacing w:before="220"/>
        <w:ind w:firstLine="540"/>
        <w:jc w:val="both"/>
      </w:pPr>
      <w:r>
        <w:t>- ширина дверного проема не менее 1,2 м;</w:t>
      </w:r>
    </w:p>
    <w:p w:rsidR="006D0137" w:rsidRDefault="006D0137">
      <w:pPr>
        <w:pStyle w:val="ConsPlusNormal"/>
        <w:spacing w:before="220"/>
        <w:ind w:firstLine="540"/>
        <w:jc w:val="both"/>
      </w:pPr>
      <w:r>
        <w:t>- должна быть предусмотрена контрастная маркировка;</w:t>
      </w:r>
    </w:p>
    <w:p w:rsidR="006D0137" w:rsidRDefault="006D0137">
      <w:pPr>
        <w:pStyle w:val="ConsPlusNormal"/>
        <w:spacing w:before="220"/>
        <w:ind w:firstLine="540"/>
        <w:jc w:val="both"/>
      </w:pPr>
      <w:r>
        <w:t>- рекомендуются специальные тактильно-наглядные информационные таблички справа или слева от остекления с информацией о функции нестационарного строения, сооружения;</w:t>
      </w:r>
    </w:p>
    <w:p w:rsidR="006D0137" w:rsidRDefault="006D0137">
      <w:pPr>
        <w:pStyle w:val="ConsPlusNormal"/>
        <w:spacing w:before="220"/>
        <w:ind w:firstLine="540"/>
        <w:jc w:val="both"/>
      </w:pPr>
      <w:r>
        <w:t>- обязательна установка доводчика, рекомендуется автоматическая установка закрывания.</w:t>
      </w:r>
    </w:p>
    <w:p w:rsidR="006D0137" w:rsidRDefault="006D0137">
      <w:pPr>
        <w:pStyle w:val="ConsPlusNormal"/>
        <w:jc w:val="both"/>
      </w:pPr>
    </w:p>
    <w:p w:rsidR="006D0137" w:rsidRDefault="006D0137">
      <w:pPr>
        <w:pStyle w:val="ConsPlusNormal"/>
        <w:jc w:val="center"/>
      </w:pPr>
      <w:r>
        <w:t>Рис. "Внешний вид контрастной маркировки входа"</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ind w:firstLine="540"/>
        <w:jc w:val="both"/>
      </w:pPr>
      <w:r>
        <w:t>5.6.6. Иные элементы, обеспечивающие доступность для беспрепятственного доступа к ним и использования их МГН, выполняются в соответствии с СП 59.13330.2016 "Свод правил. Доступность зданий и сооружений для маломобильных групп населения. Актуализированная редакция СНиП 35-01-2001".</w:t>
      </w:r>
    </w:p>
    <w:p w:rsidR="006D0137" w:rsidRDefault="006D0137">
      <w:pPr>
        <w:pStyle w:val="ConsPlusNormal"/>
        <w:spacing w:before="220"/>
        <w:ind w:firstLine="540"/>
        <w:jc w:val="both"/>
      </w:pPr>
      <w:r>
        <w:t>5.7. Общественный туалет нестационарного типа:</w:t>
      </w:r>
    </w:p>
    <w:p w:rsidR="006D0137" w:rsidRDefault="006D0137">
      <w:pPr>
        <w:pStyle w:val="ConsPlusNormal"/>
        <w:spacing w:before="220"/>
        <w:ind w:firstLine="540"/>
        <w:jc w:val="both"/>
      </w:pPr>
      <w:r>
        <w:t>5.7.1. Мобильная туалетная кабина (мобильный туалетный модуль), размещаемый и оборудуемый в соответствии с санитарно-эпидемиологическими нормами и правилами при отсутствии стационарных общественных туалетов;</w:t>
      </w:r>
    </w:p>
    <w:p w:rsidR="006D0137" w:rsidRDefault="006D0137">
      <w:pPr>
        <w:pStyle w:val="ConsPlusNormal"/>
        <w:spacing w:before="220"/>
        <w:ind w:firstLine="540"/>
        <w:jc w:val="both"/>
      </w:pPr>
      <w:r>
        <w:t>5.7.2. Общественные туалеты нестационарного типа должны быть доступны для маломобильных групп населения;</w:t>
      </w:r>
    </w:p>
    <w:p w:rsidR="006D0137" w:rsidRDefault="006D0137">
      <w:pPr>
        <w:pStyle w:val="ConsPlusNormal"/>
        <w:spacing w:before="220"/>
        <w:ind w:firstLine="540"/>
        <w:jc w:val="both"/>
      </w:pPr>
      <w:r>
        <w:t>5.7.3. Общественные туалеты нестационарного типа планируют из расчетной нагрузки на санитарные приборы:</w:t>
      </w:r>
    </w:p>
    <w:p w:rsidR="006D0137" w:rsidRDefault="006D0137">
      <w:pPr>
        <w:pStyle w:val="ConsPlusNormal"/>
        <w:spacing w:before="220"/>
        <w:ind w:firstLine="540"/>
        <w:jc w:val="both"/>
      </w:pPr>
      <w:r>
        <w:t>- для мужчин (50% посетителей): один унитаз на 30 сотрудников, 60 посетителей; один писсуар на 18 сотрудников, 80 посетителей; один умывальник на четыре унитаза, но не менее одного умывальника на одну мобильную туалетную кабину;</w:t>
      </w:r>
    </w:p>
    <w:p w:rsidR="006D0137" w:rsidRDefault="006D0137">
      <w:pPr>
        <w:pStyle w:val="ConsPlusNormal"/>
        <w:spacing w:before="220"/>
        <w:ind w:firstLine="540"/>
        <w:jc w:val="both"/>
      </w:pPr>
      <w:r>
        <w:t>- для женщин (50% посетителей): один унитаз на 15 сотрудников, 30 посетителей; один умывальник на два унитаза, но не менее одного умывальника на одну мобильную туалетную кабину;</w:t>
      </w:r>
    </w:p>
    <w:p w:rsidR="006D0137" w:rsidRDefault="006D0137">
      <w:pPr>
        <w:pStyle w:val="ConsPlusNormal"/>
        <w:spacing w:before="220"/>
        <w:ind w:firstLine="540"/>
        <w:jc w:val="both"/>
      </w:pPr>
      <w:r>
        <w:t>5.7.4. Не допускается установка мобильных туалетных кабин из пластика (в том числе однослойного пластика)."</w:t>
      </w:r>
    </w:p>
    <w:p w:rsidR="006D0137" w:rsidRDefault="006D0137">
      <w:pPr>
        <w:pStyle w:val="ConsPlusNormal"/>
        <w:jc w:val="both"/>
      </w:pPr>
    </w:p>
    <w:p w:rsidR="006D0137" w:rsidRDefault="006D0137">
      <w:pPr>
        <w:pStyle w:val="ConsPlusNormal"/>
        <w:jc w:val="center"/>
      </w:pPr>
      <w:r>
        <w:t>Рис. "Внешний вид общественных туалетов нестационарного</w:t>
      </w:r>
    </w:p>
    <w:p w:rsidR="006D0137" w:rsidRDefault="006D0137">
      <w:pPr>
        <w:pStyle w:val="ConsPlusNormal"/>
        <w:jc w:val="center"/>
      </w:pPr>
      <w:r>
        <w:t>типа"</w:t>
      </w:r>
    </w:p>
    <w:p w:rsidR="006D0137" w:rsidRDefault="006D0137">
      <w:pPr>
        <w:pStyle w:val="ConsPlusNormal"/>
        <w:jc w:val="both"/>
      </w:pPr>
    </w:p>
    <w:p w:rsidR="006D0137" w:rsidRDefault="006D0137">
      <w:pPr>
        <w:pStyle w:val="ConsPlusNormal"/>
        <w:jc w:val="center"/>
      </w:pPr>
      <w:r>
        <w:t>Рисунок не приводится.</w:t>
      </w:r>
    </w:p>
    <w:p w:rsidR="006D0137" w:rsidRDefault="006D0137">
      <w:pPr>
        <w:pStyle w:val="ConsPlusNormal"/>
        <w:jc w:val="both"/>
      </w:pPr>
    </w:p>
    <w:p w:rsidR="006D0137" w:rsidRDefault="006D0137">
      <w:pPr>
        <w:pStyle w:val="ConsPlusNormal"/>
        <w:jc w:val="both"/>
      </w:pPr>
    </w:p>
    <w:p w:rsidR="006D0137" w:rsidRDefault="006D0137">
      <w:pPr>
        <w:pStyle w:val="ConsPlusNormal"/>
        <w:pBdr>
          <w:bottom w:val="single" w:sz="6" w:space="0" w:color="auto"/>
        </w:pBdr>
        <w:spacing w:before="100" w:after="100"/>
        <w:jc w:val="both"/>
        <w:rPr>
          <w:sz w:val="2"/>
          <w:szCs w:val="2"/>
        </w:rPr>
      </w:pPr>
    </w:p>
    <w:p w:rsidR="00EA31A2" w:rsidRDefault="00EA31A2"/>
    <w:sectPr w:rsidR="00EA31A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137"/>
    <w:rsid w:val="006D0137"/>
    <w:rsid w:val="00AD2B3A"/>
    <w:rsid w:val="00EA3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013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D01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D013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D01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D013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D013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D013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D013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013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D01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D013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D01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D013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D013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D013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D013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6CB180FB2AE93BC408443E27AB99F956736AC1DFD8FCD63CD5C24DEA2086AE48A195C207C0672B3964B2791EEn0VFG" TargetMode="External"/><Relationship Id="rId21" Type="http://schemas.openxmlformats.org/officeDocument/2006/relationships/hyperlink" Target="consultantplus://offline/ref=B6CB180FB2AE93BC408443E27AB99F956737A712FF89CD63CD5C24DEA2086AE48A195C207C0672B3964B2791EEn0VFG" TargetMode="External"/><Relationship Id="rId42" Type="http://schemas.openxmlformats.org/officeDocument/2006/relationships/hyperlink" Target="consultantplus://offline/ref=B6CB180FB2AE93BC408442EC6FB99F95603BAA17FE8FCD63CD5C24DEA2086AE48A195C207C0672B3964B2791EEn0VFG" TargetMode="External"/><Relationship Id="rId63" Type="http://schemas.openxmlformats.org/officeDocument/2006/relationships/hyperlink" Target="consultantplus://offline/ref=B6CB180FB2AE93BC408442EC6FB99F956034AB13FF8BCD63CD5C24DEA2086AE49819042C7D076CB19B5E71C0A859A61F836EF0C7703648DEn8V1G" TargetMode="External"/><Relationship Id="rId84" Type="http://schemas.openxmlformats.org/officeDocument/2006/relationships/hyperlink" Target="consultantplus://offline/ref=B6CB180FB2AE93BC408442EC6FB99F956037AA11FD87CD63CD5C24DEA2086AE49819042C7D076CBB9F5E71C0A859A61F836EF0C7703648DEn8V1G" TargetMode="External"/><Relationship Id="rId138" Type="http://schemas.openxmlformats.org/officeDocument/2006/relationships/hyperlink" Target="consultantplus://offline/ref=B6CB180FB2AE93BC408442EC6FB99F95603BAF12F88BCD63CD5C24DEA2086AE48A195C207C0672B3964B2791EEn0VFG" TargetMode="External"/><Relationship Id="rId159" Type="http://schemas.openxmlformats.org/officeDocument/2006/relationships/hyperlink" Target="consultantplus://offline/ref=B6CB180FB2AE93BC408442EC6FB99F956034AB13FF8BCD63CD5C24DEA2086AE49819042C7D0769B1965E71C0A859A61F836EF0C7703648DEn8V1G" TargetMode="External"/><Relationship Id="rId170" Type="http://schemas.openxmlformats.org/officeDocument/2006/relationships/hyperlink" Target="consultantplus://offline/ref=B6CB180FB2AE93BC408442EC6FB99F956037AA11FD87CD63CD5C24DEA2086AE49819042C7D0764B79C5E71C0A859A61F836EF0C7703648DEn8V1G" TargetMode="External"/><Relationship Id="rId191" Type="http://schemas.openxmlformats.org/officeDocument/2006/relationships/hyperlink" Target="consultantplus://offline/ref=B6CB180FB2AE93BC408442EC6FB99F956037AA11FD87CD63CD5C24DEA2086AE49819042C7D0765B29F5E71C0A859A61F836EF0C7703648DEn8V1G" TargetMode="External"/><Relationship Id="rId205" Type="http://schemas.openxmlformats.org/officeDocument/2006/relationships/hyperlink" Target="consultantplus://offline/ref=B6CB180FB2AE93BC408442EC6FB99F956037AA11FD87CD63CD5C24DEA2086AE49819042C7D0765B6965E71C0A859A61F836EF0C7703648DEn8V1G" TargetMode="External"/><Relationship Id="rId107" Type="http://schemas.openxmlformats.org/officeDocument/2006/relationships/hyperlink" Target="consultantplus://offline/ref=B6CB180FB2AE93BC408442EC6FB99F956037AA11FD87CD63CD5C24DEA2086AE49819042C7D076DB39C5E71C0A859A61F836EF0C7703648DEn8V1G" TargetMode="External"/><Relationship Id="rId11" Type="http://schemas.openxmlformats.org/officeDocument/2006/relationships/hyperlink" Target="consultantplus://offline/ref=B6CB180FB2AE93BC408442EC6FB99F956031A91DFB8CCD63CD5C24DEA2086AE48A195C207C0672B3964B2791EEn0VFG" TargetMode="External"/><Relationship Id="rId32" Type="http://schemas.openxmlformats.org/officeDocument/2006/relationships/hyperlink" Target="consultantplus://offline/ref=B6CB180FB2AE93BC408443E27AB99F956731AC16F988CD63CD5C24DEA2086AE48A195C207C0672B3964B2791EEn0VFG" TargetMode="External"/><Relationship Id="rId53" Type="http://schemas.openxmlformats.org/officeDocument/2006/relationships/hyperlink" Target="consultantplus://offline/ref=B6CB180FB2AE93BC408442EC6FB99F956034AB13FF8BCD63CD5C24DEA2086AE49819042C7D076CB29B5E71C0A859A61F836EF0C7703648DEn8V1G" TargetMode="External"/><Relationship Id="rId74" Type="http://schemas.openxmlformats.org/officeDocument/2006/relationships/hyperlink" Target="consultantplus://offline/ref=B6CB180FB2AE93BC408442EC6FB99F956037AA11FD87CD63CD5C24DEA2086AE49819042C7D076CB0985E71C0A859A61F836EF0C7703648DEn8V1G" TargetMode="External"/><Relationship Id="rId128" Type="http://schemas.openxmlformats.org/officeDocument/2006/relationships/hyperlink" Target="consultantplus://offline/ref=B6CB180FB2AE93BC408442EC6FB99F956037AA11FD87CD63CD5C24DEA2086AE49819042C7D076DB39D5E71C0A859A61F836EF0C7703648DEn8V1G" TargetMode="External"/><Relationship Id="rId149" Type="http://schemas.openxmlformats.org/officeDocument/2006/relationships/hyperlink" Target="consultantplus://offline/ref=B6CB180FB2AE93BC408442EC6FB99F956037AA11FD87CD63CD5C24DEA2086AE49819042C7D076DB2975E71C0A859A61F836EF0C7703648DEn8V1G"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B6CB180FB2AE93BC408442EC6FB99F956037AA11FD87CD63CD5C24DEA2086AE49819042C7D076CBB975E71C0A859A61F836EF0C7703648DEn8V1G" TargetMode="External"/><Relationship Id="rId95" Type="http://schemas.openxmlformats.org/officeDocument/2006/relationships/hyperlink" Target="consultantplus://offline/ref=B6CB180FB2AE93BC408442EC6FB99F956037AA11FD87CD63CD5C24DEA2086AE49819042C7D076CBA9E5E71C0A859A61F836EF0C7703648DEn8V1G" TargetMode="External"/><Relationship Id="rId160" Type="http://schemas.openxmlformats.org/officeDocument/2006/relationships/hyperlink" Target="consultantplus://offline/ref=B6CB180FB2AE93BC408442EC6FB99F956037AA11FD87CD63CD5C24DEA2086AE49819042C7D076DB1965E71C0A859A61F836EF0C7703648DEn8V1G" TargetMode="External"/><Relationship Id="rId165" Type="http://schemas.openxmlformats.org/officeDocument/2006/relationships/hyperlink" Target="consultantplus://offline/ref=B6CB180FB2AE93BC408442EC6FB99F956037AA11FD87CD63CD5C24DEA2086AE49819042C7D076DB09C5E71C0A859A61F836EF0C7703648DEn8V1G" TargetMode="External"/><Relationship Id="rId181" Type="http://schemas.openxmlformats.org/officeDocument/2006/relationships/hyperlink" Target="consultantplus://offline/ref=B6CB180FB2AE93BC408442EC6FB99F956037AA11FD87CD63CD5C24DEA2086AE49819042C7D0764B49C5E71C0A859A61F836EF0C7703648DEn8V1G" TargetMode="External"/><Relationship Id="rId186" Type="http://schemas.openxmlformats.org/officeDocument/2006/relationships/hyperlink" Target="consultantplus://offline/ref=B6CB180FB2AE93BC408442EC6FB99F956037AA11FD87CD63CD5C24DEA2086AE49819042C7D0764B4995E71C0A859A61F836EF0C7703648DEn8V1G" TargetMode="External"/><Relationship Id="rId216" Type="http://schemas.openxmlformats.org/officeDocument/2006/relationships/hyperlink" Target="consultantplus://offline/ref=B6CB180FB2AE93BC408443E27AB99F956736AC1DFE8ECD63CD5C24DEA2086AE48A195C207C0672B3964B2791EEn0VFG" TargetMode="External"/><Relationship Id="rId211" Type="http://schemas.openxmlformats.org/officeDocument/2006/relationships/hyperlink" Target="consultantplus://offline/ref=B6CB180FB2AE93BC408442EC6FB99F95603BAA17FE8FCD63CD5C24DEA2086AE48A195C207C0672B3964B2791EEn0VFG" TargetMode="External"/><Relationship Id="rId22" Type="http://schemas.openxmlformats.org/officeDocument/2006/relationships/hyperlink" Target="consultantplus://offline/ref=B6CB180FB2AE93BC40845CF77FB99F95623AAC1CFE859069C50528DCA50735E19F08042C7C196CBB80572593nEVFG" TargetMode="External"/><Relationship Id="rId27" Type="http://schemas.openxmlformats.org/officeDocument/2006/relationships/hyperlink" Target="consultantplus://offline/ref=B6CB180FB2AE93BC408443E27AB99F956736AF13F889CD63CD5C24DEA2086AE48A195C207C0672B3964B2791EEn0VFG" TargetMode="External"/><Relationship Id="rId43" Type="http://schemas.openxmlformats.org/officeDocument/2006/relationships/hyperlink" Target="consultantplus://offline/ref=B6CB180FB2AE93BC408442EC6FB99F956037AA11FD87CD63CD5C24DEA2086AE49819042C7D076CB19C5E71C0A859A61F836EF0C7703648DEn8V1G" TargetMode="External"/><Relationship Id="rId48" Type="http://schemas.openxmlformats.org/officeDocument/2006/relationships/hyperlink" Target="consultantplus://offline/ref=B6CB180FB2AE93BC408442EC6FB99F956037AA11FD87CD63CD5C24DEA2086AE49819042C7D076CB2975E71C0A859A61F836EF0C7703648DEn8V1G" TargetMode="External"/><Relationship Id="rId64" Type="http://schemas.openxmlformats.org/officeDocument/2006/relationships/hyperlink" Target="consultantplus://offline/ref=B6CB180FB2AE93BC408442EC6FB99F956034AB13FF8BCD63CD5C24DEA2086AE49819042C7D076CB1985E71C0A859A61F836EF0C7703648DEn8V1G" TargetMode="External"/><Relationship Id="rId69" Type="http://schemas.openxmlformats.org/officeDocument/2006/relationships/hyperlink" Target="consultantplus://offline/ref=B6CB180FB2AE93BC408442EC6FB99F956037AA11FD87CD63CD5C24DEA2086AE49819042C7D076CB19D5E71C0A859A61F836EF0C7703648DEn8V1G" TargetMode="External"/><Relationship Id="rId113" Type="http://schemas.openxmlformats.org/officeDocument/2006/relationships/hyperlink" Target="consultantplus://offline/ref=B6CB180FB2AE93BC408442EC6FB99F956034AB13FF8BCD63CD5C24DEA2086AE49819042C7D076CBA965E71C0A859A61F836EF0C7703648DEn8V1G" TargetMode="External"/><Relationship Id="rId118" Type="http://schemas.openxmlformats.org/officeDocument/2006/relationships/hyperlink" Target="consultantplus://offline/ref=B6CB180FB2AE93BC408443E27AB99F956736AC1DFE8ECD63CD5C24DEA2086AE48A195C207C0672B3964B2791EEn0VFG" TargetMode="External"/><Relationship Id="rId134" Type="http://schemas.openxmlformats.org/officeDocument/2006/relationships/hyperlink" Target="consultantplus://offline/ref=B6CB180FB2AE93BC408443E27AB99F956034AE17FB8CCD63CD5C24DEA2086AE48A195C207C0672B3964B2791EEn0VFG" TargetMode="External"/><Relationship Id="rId139" Type="http://schemas.openxmlformats.org/officeDocument/2006/relationships/hyperlink" Target="consultantplus://offline/ref=B6CB180FB2AE93BC408442EC6FB99F956034AB13FF8BCD63CD5C24DEA2086AE49819042C7D0769B2985E71C0A859A61F836EF0C7703648DEn8V1G" TargetMode="External"/><Relationship Id="rId80" Type="http://schemas.openxmlformats.org/officeDocument/2006/relationships/hyperlink" Target="consultantplus://offline/ref=B6CB180FB2AE93BC408442EC6FB99F956037AA11FD87CD63CD5C24DEA2086AE49819042C7D076CB4995E71C0A859A61F836EF0C7703648DEn8V1G" TargetMode="External"/><Relationship Id="rId85" Type="http://schemas.openxmlformats.org/officeDocument/2006/relationships/hyperlink" Target="consultantplus://offline/ref=B6CB180FB2AE93BC408442EC6FB99F956037AA11FD87CD63CD5C24DEA2086AE49819042C7D076CBB9C5E71C0A859A61F836EF0C7703648DEn8V1G" TargetMode="External"/><Relationship Id="rId150" Type="http://schemas.openxmlformats.org/officeDocument/2006/relationships/hyperlink" Target="consultantplus://offline/ref=B6CB180FB2AE93BC408442EC6FB99F956037AA11FD87CD63CD5C24DEA2086AE49819042C7D076DB19E5E71C0A859A61F836EF0C7703648DEn8V1G" TargetMode="External"/><Relationship Id="rId155" Type="http://schemas.openxmlformats.org/officeDocument/2006/relationships/hyperlink" Target="consultantplus://offline/ref=B6CB180FB2AE93BC408443E27AB99F956737A712F98BCD63CD5C24DEA2086AE48A195C207C0672B3964B2791EEn0VFG" TargetMode="External"/><Relationship Id="rId171" Type="http://schemas.openxmlformats.org/officeDocument/2006/relationships/hyperlink" Target="consultantplus://offline/ref=B6CB180FB2AE93BC408442EC6FB99F956037AA11FD87CD63CD5C24DEA2086AE49819042C7D0764B79D5E71C0A859A61F836EF0C7703648DEn8V1G" TargetMode="External"/><Relationship Id="rId176" Type="http://schemas.openxmlformats.org/officeDocument/2006/relationships/hyperlink" Target="consultantplus://offline/ref=B6CB180FB2AE93BC408442EC6FB99F956037AA11FD87CD63CD5C24DEA2086AE49819042C7D0764B59F5E71C0A859A61F836EF0C7703648DEn8V1G" TargetMode="External"/><Relationship Id="rId192" Type="http://schemas.openxmlformats.org/officeDocument/2006/relationships/hyperlink" Target="consultantplus://offline/ref=B6CB180FB2AE93BC408442EC6FB99F956037AA11FD87CD63CD5C24DEA2086AE49819042C7D0765B2975E71C0A859A61F836EF0C7703648DEn8V1G" TargetMode="External"/><Relationship Id="rId197" Type="http://schemas.openxmlformats.org/officeDocument/2006/relationships/hyperlink" Target="consultantplus://offline/ref=B6CB180FB2AE93BC408442EC6FB99F95603BAD14FD89CD63CD5C24DEA2086AE48A195C207C0672B3964B2791EEn0VFG" TargetMode="External"/><Relationship Id="rId206" Type="http://schemas.openxmlformats.org/officeDocument/2006/relationships/hyperlink" Target="consultantplus://offline/ref=B6CB180FB2AE93BC408442EC6FB99F956037AA11FD87CD63CD5C24DEA2086AE49819042C7D0765B6995E71C0A859A61F836EF0C7703648DEn8V1G" TargetMode="External"/><Relationship Id="rId201" Type="http://schemas.openxmlformats.org/officeDocument/2006/relationships/hyperlink" Target="consultantplus://offline/ref=B6CB180FB2AE93BC408442EC6FB99F956037AA11FD87CD63CD5C24DEA2086AE49819042C7D0765B6985E71C0A859A61F836EF0C7703648DEn8V1G" TargetMode="External"/><Relationship Id="rId12" Type="http://schemas.openxmlformats.org/officeDocument/2006/relationships/hyperlink" Target="consultantplus://offline/ref=B6CB180FB2AE93BC408442EC6FB99F95603BAA17FE8FCD63CD5C24DEA2086AE48A195C207C0672B3964B2791EEn0VFG" TargetMode="External"/><Relationship Id="rId17" Type="http://schemas.openxmlformats.org/officeDocument/2006/relationships/hyperlink" Target="consultantplus://offline/ref=B6CB180FB2AE93BC408442EC6FB99F956034AB13FF8BCD63CD5C24DEA2086AE49819042C7D076CB39B5E71C0A859A61F836EF0C7703648DEn8V1G" TargetMode="External"/><Relationship Id="rId33" Type="http://schemas.openxmlformats.org/officeDocument/2006/relationships/hyperlink" Target="consultantplus://offline/ref=B6CB180FB2AE93BC408442EC6FB99F956037AA11FD87CD63CD5C24DEA2086AE49819042C7D076CB29B5E71C0A859A61F836EF0C7703648DEn8V1G" TargetMode="External"/><Relationship Id="rId38" Type="http://schemas.openxmlformats.org/officeDocument/2006/relationships/hyperlink" Target="consultantplus://offline/ref=B6CB180FB2AE93BC408442EC6FB99F956037AA11FD87CD63CD5C24DEA2086AE49819042C7D076CB19C5E71C0A859A61F836EF0C7703648DEn8V1G" TargetMode="External"/><Relationship Id="rId59" Type="http://schemas.openxmlformats.org/officeDocument/2006/relationships/hyperlink" Target="consultantplus://offline/ref=B6CB180FB2AE93BC408442EC6FB99F956034AB13FF8BCD63CD5C24DEA2086AE49819042C7D076CB19F5E71C0A859A61F836EF0C7703648DEn8V1G" TargetMode="External"/><Relationship Id="rId103" Type="http://schemas.openxmlformats.org/officeDocument/2006/relationships/hyperlink" Target="consultantplus://offline/ref=B6CB180FB2AE93BC408443E27AB99F956736AC1DFD8FCD63CD5C24DEA2086AE48A195C207C0672B3964B2791EEn0VFG" TargetMode="External"/><Relationship Id="rId108" Type="http://schemas.openxmlformats.org/officeDocument/2006/relationships/hyperlink" Target="consultantplus://offline/ref=B6CB180FB2AE93BC408442EC6FB99F956037AA11FD87CD63CD5C24DEA2086AE49819042C7D076DB39C5E71C0A859A61F836EF0C7703648DEn8V1G" TargetMode="External"/><Relationship Id="rId124" Type="http://schemas.openxmlformats.org/officeDocument/2006/relationships/hyperlink" Target="consultantplus://offline/ref=B6CB180FB2AE93BC408442EC6FB99F956034AB13FF8BCD63CD5C24DEA2086AE49819042C7D0768B49C5E71C0A859A61F836EF0C7703648DEn8V1G" TargetMode="External"/><Relationship Id="rId129" Type="http://schemas.openxmlformats.org/officeDocument/2006/relationships/hyperlink" Target="consultantplus://offline/ref=B6CB180FB2AE93BC408442EC6FB99F956037AA11FD87CD63CD5C24DEA2086AE49819042C7D076DB3995E71C0A859A61F836EF0C7703648DEn8V1G" TargetMode="External"/><Relationship Id="rId54" Type="http://schemas.openxmlformats.org/officeDocument/2006/relationships/hyperlink" Target="consultantplus://offline/ref=B6CB180FB2AE93BC408442EC6FB99F956034AB13FF8BCD63CD5C24DEA2086AE49819042C7D076CB2985E71C0A859A61F836EF0C7703648DEn8V1G" TargetMode="External"/><Relationship Id="rId70" Type="http://schemas.openxmlformats.org/officeDocument/2006/relationships/hyperlink" Target="consultantplus://offline/ref=B6CB180FB2AE93BC408442EC6FB99F956037AA11FD87CD63CD5C24DEA2086AE49819042C7D076CB19A5E71C0A859A61F836EF0C7703648DEn8V1G" TargetMode="External"/><Relationship Id="rId75" Type="http://schemas.openxmlformats.org/officeDocument/2006/relationships/hyperlink" Target="consultantplus://offline/ref=B6CB180FB2AE93BC408443E27AB99F956736AC1DFE8ECD63CD5C24DEA2086AE48A195C207C0672B3964B2791EEn0VFG" TargetMode="External"/><Relationship Id="rId91" Type="http://schemas.openxmlformats.org/officeDocument/2006/relationships/hyperlink" Target="consultantplus://offline/ref=B6CB180FB2AE93BC408442EC6FB99F956034AB13FF8BCD63CD5C24DEA2086AE49819042C7D076CB09D5E71C0A859A61F836EF0C7703648DEn8V1G" TargetMode="External"/><Relationship Id="rId96" Type="http://schemas.openxmlformats.org/officeDocument/2006/relationships/hyperlink" Target="consultantplus://offline/ref=B6CB180FB2AE93BC408442EC6FB99F95603BAA17FE8FCD63CD5C24DEA2086AE48A195C207C0672B3964B2791EEn0VFG" TargetMode="External"/><Relationship Id="rId140" Type="http://schemas.openxmlformats.org/officeDocument/2006/relationships/hyperlink" Target="consultantplus://offline/ref=B6CB180FB2AE93BC408442EC6FB99F956037AA11FD87CD63CD5C24DEA2086AE49819042C7D076DB29E5E71C0A859A61F836EF0C7703648DEn8V1G" TargetMode="External"/><Relationship Id="rId145" Type="http://schemas.openxmlformats.org/officeDocument/2006/relationships/hyperlink" Target="consultantplus://offline/ref=B6CB180FB2AE93BC408442EC6FB99F956037AA11FD87CD63CD5C24DEA2086AE49819042C7D076DB2985E71C0A859A61F836EF0C7703648DEn8V1G" TargetMode="External"/><Relationship Id="rId161" Type="http://schemas.openxmlformats.org/officeDocument/2006/relationships/hyperlink" Target="consultantplus://offline/ref=B6CB180FB2AE93BC408442EC6FB99F956037AA11FD87CD63CD5C24DEA2086AE49819042C7D076DB1975E71C0A859A61F836EF0C7703648DEn8V1G" TargetMode="External"/><Relationship Id="rId166" Type="http://schemas.openxmlformats.org/officeDocument/2006/relationships/hyperlink" Target="consultantplus://offline/ref=B6CB180FB2AE93BC408442EC6FB99F956037AA11FD87CD63CD5C24DEA2086AE49819042C7D076DB09D5E71C0A859A61F836EF0C7703648DEn8V1G" TargetMode="External"/><Relationship Id="rId182" Type="http://schemas.openxmlformats.org/officeDocument/2006/relationships/hyperlink" Target="consultantplus://offline/ref=B6CB180FB2AE93BC408442EC6FB99F956036AE1CF88CCD63CD5C24DEA2086AE49819042C7D0769B29C5E71C0A859A61F836EF0C7703648DEn8V1G" TargetMode="External"/><Relationship Id="rId187" Type="http://schemas.openxmlformats.org/officeDocument/2006/relationships/hyperlink" Target="consultantplus://offline/ref=B6CB180FB2AE93BC408442EC6FB99F956037AA11FD87CD63CD5C24DEA2086AE49819042C7D0764B4965E71C0A859A61F836EF0C7703648DEn8V1G" TargetMode="External"/><Relationship Id="rId217" Type="http://schemas.openxmlformats.org/officeDocument/2006/relationships/hyperlink" Target="consultantplus://offline/ref=B6CB180FB2AE93BC408442EC6FB99F95603BAA17FE8FCD63CD5C24DEA2086AE48A195C207C0672B3964B2791EEn0VFG" TargetMode="External"/><Relationship Id="rId1" Type="http://schemas.openxmlformats.org/officeDocument/2006/relationships/styles" Target="styles.xml"/><Relationship Id="rId6" Type="http://schemas.openxmlformats.org/officeDocument/2006/relationships/hyperlink" Target="consultantplus://offline/ref=B6CB180FB2AE93BC408442EC6FB99F956037AA11FD87CD63CD5C24DEA2086AE49819042C7D076CB39B5E71C0A859A61F836EF0C7703648DEn8V1G" TargetMode="External"/><Relationship Id="rId212" Type="http://schemas.openxmlformats.org/officeDocument/2006/relationships/hyperlink" Target="consultantplus://offline/ref=B6CB180FB2AE93BC408442EC6FB99F95603BAA17FE8FCD63CD5C24DEA2086AE48A195C207C0672B3964B2791EEn0VFG" TargetMode="External"/><Relationship Id="rId23" Type="http://schemas.openxmlformats.org/officeDocument/2006/relationships/hyperlink" Target="consultantplus://offline/ref=B6CB180FB2AE93BC408443E27AB99F956132AB12F789CD63CD5C24DEA2086AE48A195C207C0672B3964B2791EEn0VFG" TargetMode="External"/><Relationship Id="rId28" Type="http://schemas.openxmlformats.org/officeDocument/2006/relationships/hyperlink" Target="consultantplus://offline/ref=B6CB180FB2AE93BC408442EC6FB99F95603BAA17FE8FCD63CD5C24DEA2086AE48A195C207C0672B3964B2791EEn0VFG" TargetMode="External"/><Relationship Id="rId49" Type="http://schemas.openxmlformats.org/officeDocument/2006/relationships/hyperlink" Target="consultantplus://offline/ref=B6CB180FB2AE93BC408442EC6FB99F956037AA11FD87CD63CD5C24DEA2086AE49819042C7D076CB19E5E71C0A859A61F836EF0C7703648DEn8V1G" TargetMode="External"/><Relationship Id="rId114" Type="http://schemas.openxmlformats.org/officeDocument/2006/relationships/hyperlink" Target="consultantplus://offline/ref=B6CB180FB2AE93BC408442EC6FB99F95603BAD16F78BCD63CD5C24DEA2086AE48A195C207C0672B3964B2791EEn0VFG" TargetMode="External"/><Relationship Id="rId119" Type="http://schemas.openxmlformats.org/officeDocument/2006/relationships/hyperlink" Target="consultantplus://offline/ref=B6CB180FB2AE93BC40845CF77FB99F956132AF1CFD859069C50528DCA50735E19F08042C7C196CBB80572593nEVFG" TargetMode="External"/><Relationship Id="rId44" Type="http://schemas.openxmlformats.org/officeDocument/2006/relationships/hyperlink" Target="consultantplus://offline/ref=B6CB180FB2AE93BC408443E27AB99F956737A712F88BCD63CD5C24DEA2086AE48A195C207C0672B3964B2791EEn0VFG" TargetMode="External"/><Relationship Id="rId60" Type="http://schemas.openxmlformats.org/officeDocument/2006/relationships/hyperlink" Target="consultantplus://offline/ref=B6CB180FB2AE93BC408442EC6FB99F956034AB13FF8BCD63CD5C24DEA2086AE49819042C7D076CB19C5E71C0A859A61F836EF0C7703648DEn8V1G" TargetMode="External"/><Relationship Id="rId65" Type="http://schemas.openxmlformats.org/officeDocument/2006/relationships/hyperlink" Target="consultantplus://offline/ref=B6CB180FB2AE93BC408442EC6FB99F956034AB13FF8BCD63CD5C24DEA2086AE49819042C7D076CB1995E71C0A859A61F836EF0C7703648DEn8V1G" TargetMode="External"/><Relationship Id="rId81" Type="http://schemas.openxmlformats.org/officeDocument/2006/relationships/hyperlink" Target="consultantplus://offline/ref=B6CB180FB2AE93BC408442EC6FB99F956037AA11FD87CD63CD5C24DEA2086AE49819042C7D076CB4975E71C0A859A61F836EF0C7703648DEn8V1G" TargetMode="External"/><Relationship Id="rId86" Type="http://schemas.openxmlformats.org/officeDocument/2006/relationships/hyperlink" Target="consultantplus://offline/ref=B6CB180FB2AE93BC408442EC6FB99F956037AA11FD87CD63CD5C24DEA2086AE49819042C7D076CBB9D5E71C0A859A61F836EF0C7703648DEn8V1G" TargetMode="External"/><Relationship Id="rId130" Type="http://schemas.openxmlformats.org/officeDocument/2006/relationships/hyperlink" Target="consultantplus://offline/ref=B6CB180FB2AE93BC408442EC6FB99F956034AB13FF8BCD63CD5C24DEA2086AE49819042C7D0768B4995E71C0A859A61F836EF0C7703648DEn8V1G" TargetMode="External"/><Relationship Id="rId135" Type="http://schemas.openxmlformats.org/officeDocument/2006/relationships/hyperlink" Target="consultantplus://offline/ref=B6CB180FB2AE93BC408443E27AB99F956737A712F88BCD63CD5C24DEA2086AE49819042E7B0E65B8CA0461C4E10DAA008278EECD6E36n4VBG" TargetMode="External"/><Relationship Id="rId151" Type="http://schemas.openxmlformats.org/officeDocument/2006/relationships/hyperlink" Target="consultantplus://offline/ref=B6CB180FB2AE93BC408442EC6FB99F956037AA11FD87CD63CD5C24DEA2086AE49819042C7D076DB19C5E71C0A859A61F836EF0C7703648DEn8V1G" TargetMode="External"/><Relationship Id="rId156" Type="http://schemas.openxmlformats.org/officeDocument/2006/relationships/hyperlink" Target="consultantplus://offline/ref=B6CB180FB2AE93BC408443E27AB99F956237A613FE87CD63CD5C24DEA2086AE48A195C207C0672B3964B2791EEn0VFG" TargetMode="External"/><Relationship Id="rId177" Type="http://schemas.openxmlformats.org/officeDocument/2006/relationships/hyperlink" Target="consultantplus://offline/ref=B6CB180FB2AE93BC408442EC6FB99F956034AB13FF8BCD63CD5C24DEA2086AE49819042C7D0769B69F5E71C0A859A61F836EF0C7703648DEn8V1G" TargetMode="External"/><Relationship Id="rId198" Type="http://schemas.openxmlformats.org/officeDocument/2006/relationships/hyperlink" Target="consultantplus://offline/ref=B6CB180FB2AE93BC408442EC6FB99F956037AA11FD87CD63CD5C24DEA2086AE49819042C7D0765B69A5E71C0A859A61F836EF0C7703648DEn8V1G" TargetMode="External"/><Relationship Id="rId172" Type="http://schemas.openxmlformats.org/officeDocument/2006/relationships/hyperlink" Target="consultantplus://offline/ref=B6CB180FB2AE93BC408442EC6FB99F956037AA11FD87CD63CD5C24DEA2086AE49819042C7D0764B69C5E71C0A859A61F836EF0C7703648DEn8V1G" TargetMode="External"/><Relationship Id="rId193" Type="http://schemas.openxmlformats.org/officeDocument/2006/relationships/hyperlink" Target="consultantplus://offline/ref=B6CB180FB2AE93BC408442EC6FB99F95603BAA17FE8FCD63CD5C24DEA2086AE48A195C207C0672B3964B2791EEn0VFG" TargetMode="External"/><Relationship Id="rId202" Type="http://schemas.openxmlformats.org/officeDocument/2006/relationships/hyperlink" Target="consultantplus://offline/ref=B6CB180FB2AE93BC408442EC6FB99F95603BAA17FE8FCD63CD5C24DEA2086AE48A195C207C0672B3964B2791EEn0VFG" TargetMode="External"/><Relationship Id="rId207" Type="http://schemas.openxmlformats.org/officeDocument/2006/relationships/hyperlink" Target="consultantplus://offline/ref=B6CB180FB2AE93BC408442EC6FB99F956037AA11FD87CD63CD5C24DEA2086AE49819042C7D0765B59E5E71C0A859A61F836EF0C7703648DEn8V1G" TargetMode="External"/><Relationship Id="rId13" Type="http://schemas.openxmlformats.org/officeDocument/2006/relationships/hyperlink" Target="consultantplus://offline/ref=B6CB180FB2AE93BC408442EC6FB99F956033A910FB8BCD63CD5C24DEA2086AE48A195C207C0672B3964B2791EEn0VFG" TargetMode="External"/><Relationship Id="rId18" Type="http://schemas.openxmlformats.org/officeDocument/2006/relationships/hyperlink" Target="consultantplus://offline/ref=B6CB180FB2AE93BC408443E27AB99F956736AF13F889CD63CD5C24DEA2086AE48A195C207C0672B3964B2791EEn0VFG" TargetMode="External"/><Relationship Id="rId39" Type="http://schemas.openxmlformats.org/officeDocument/2006/relationships/hyperlink" Target="consultantplus://offline/ref=B6CB180FB2AE93BC40845CF77FB99F956136AD17F7859069C50528DCA50735E19F08042C7C196CBB80572593nEVFG" TargetMode="External"/><Relationship Id="rId109" Type="http://schemas.openxmlformats.org/officeDocument/2006/relationships/hyperlink" Target="consultantplus://offline/ref=B6CB180FB2AE93BC408442EC6FB99F956037AA11FD87CD63CD5C24DEA2086AE49819042C7D076DB39C5E71C0A859A61F836EF0C7703648DEn8V1G" TargetMode="External"/><Relationship Id="rId34" Type="http://schemas.openxmlformats.org/officeDocument/2006/relationships/hyperlink" Target="consultantplus://offline/ref=B6CB180FB2AE93BC408442EC6FB99F956037AA11FD87CD63CD5C24DEA2086AE49819042C7D076CB19C5E71C0A859A61F836EF0C7703648DEn8V1G" TargetMode="External"/><Relationship Id="rId50" Type="http://schemas.openxmlformats.org/officeDocument/2006/relationships/hyperlink" Target="consultantplus://offline/ref=B6CB180FB2AE93BC408442EC6FB99F956037AA11FD87CD63CD5C24DEA2086AE49819042C7D076CB19F5E71C0A859A61F836EF0C7703648DEn8V1G" TargetMode="External"/><Relationship Id="rId55" Type="http://schemas.openxmlformats.org/officeDocument/2006/relationships/hyperlink" Target="consultantplus://offline/ref=B6CB180FB2AE93BC408442EC6FB99F956034AB13FF8BCD63CD5C24DEA2086AE49819042C7D076CB2995E71C0A859A61F836EF0C7703648DEn8V1G" TargetMode="External"/><Relationship Id="rId76" Type="http://schemas.openxmlformats.org/officeDocument/2006/relationships/hyperlink" Target="consultantplus://offline/ref=B6CB180FB2AE93BC408442EC6FB99F956037AA11FD87CD63CD5C24DEA2086AE49819042C7D076CB49F5E71C0A859A61F836EF0C7703648DEn8V1G" TargetMode="External"/><Relationship Id="rId97" Type="http://schemas.openxmlformats.org/officeDocument/2006/relationships/hyperlink" Target="consultantplus://offline/ref=B6CB180FB2AE93BC408442EC6FB99F956037AA11FD87CD63CD5C24DEA2086AE49819042C7D076CBA9E5E71C0A859A61F836EF0C7703648DEn8V1G" TargetMode="External"/><Relationship Id="rId104" Type="http://schemas.openxmlformats.org/officeDocument/2006/relationships/hyperlink" Target="consultantplus://offline/ref=B6CB180FB2AE93BC408442EC6FB99F956035AC1DFE8DCD63CD5C24DEA2086AE48A195C207C0672B3964B2791EEn0VFG" TargetMode="External"/><Relationship Id="rId120" Type="http://schemas.openxmlformats.org/officeDocument/2006/relationships/hyperlink" Target="consultantplus://offline/ref=B6CB180FB2AE93BC40845CF77FB99F956135AF17FE859069C50528DCA50735E19F08042C7C196CBB80572593nEVFG" TargetMode="External"/><Relationship Id="rId125" Type="http://schemas.openxmlformats.org/officeDocument/2006/relationships/hyperlink" Target="consultantplus://offline/ref=B6CB180FB2AE93BC40845CF77FB99F956135AF17FE859069C50528DCA50735E19F08042C7C196CBB80572593nEVFG" TargetMode="External"/><Relationship Id="rId141" Type="http://schemas.openxmlformats.org/officeDocument/2006/relationships/hyperlink" Target="consultantplus://offline/ref=B6CB180FB2AE93BC408442EC6FB99F956037AA11FD87CD63CD5C24DEA2086AE49819042C7D076DB29F5E71C0A859A61F836EF0C7703648DEn8V1G" TargetMode="External"/><Relationship Id="rId146" Type="http://schemas.openxmlformats.org/officeDocument/2006/relationships/hyperlink" Target="consultantplus://offline/ref=B6CB180FB2AE93BC408442EC6FB99F956037AA11FD87CD63CD5C24DEA2086AE49819042C7D076DB2995E71C0A859A61F836EF0C7703648DEn8V1G" TargetMode="External"/><Relationship Id="rId167" Type="http://schemas.openxmlformats.org/officeDocument/2006/relationships/hyperlink" Target="consultantplus://offline/ref=B6CB180FB2AE93BC408442EC6FB99F956035AC16FD8ECD63CD5C24DEA2086AE49819042C7D076CB3985E71C0A859A61F836EF0C7703648DEn8V1G" TargetMode="External"/><Relationship Id="rId188" Type="http://schemas.openxmlformats.org/officeDocument/2006/relationships/hyperlink" Target="consultantplus://offline/ref=B6CB180FB2AE93BC408442EC6FB99F956037AA11FD87CD63CD5C24DEA2086AE49819042C7D0764B4975E71C0A859A61F836EF0C7703648DEn8V1G" TargetMode="External"/><Relationship Id="rId7" Type="http://schemas.openxmlformats.org/officeDocument/2006/relationships/hyperlink" Target="consultantplus://offline/ref=B6CB180FB2AE93BC408442EC6FB99F956036AE1CF88CCD63CD5C24DEA2086AE49819042C7D076CB39B5E71C0A859A61F836EF0C7703648DEn8V1G" TargetMode="External"/><Relationship Id="rId71" Type="http://schemas.openxmlformats.org/officeDocument/2006/relationships/hyperlink" Target="consultantplus://offline/ref=B6CB180FB2AE93BC408443E27AB99F956736AC13FE8ECD63CD5C24DEA2086AE48A195C207C0672B3964B2791EEn0VFG" TargetMode="External"/><Relationship Id="rId92" Type="http://schemas.openxmlformats.org/officeDocument/2006/relationships/hyperlink" Target="consultantplus://offline/ref=B6CB180FB2AE93BC408443E27AB99F956534A61DF7859069C50528DCA50735E19F08042C7C196CBB80572593nEVFG" TargetMode="External"/><Relationship Id="rId162" Type="http://schemas.openxmlformats.org/officeDocument/2006/relationships/hyperlink" Target="consultantplus://offline/ref=B6CB180FB2AE93BC408442EC6FB99F956037AA11FD87CD63CD5C24DEA2086AE49819042C7D076DB09E5E71C0A859A61F836EF0C7703648DEn8V1G" TargetMode="External"/><Relationship Id="rId183" Type="http://schemas.openxmlformats.org/officeDocument/2006/relationships/hyperlink" Target="consultantplus://offline/ref=B6CB180FB2AE93BC408442EC6FB99F956037AA11FD87CD63CD5C24DEA2086AE49819042C7D0764B49A5E71C0A859A61F836EF0C7703648DEn8V1G" TargetMode="External"/><Relationship Id="rId213" Type="http://schemas.openxmlformats.org/officeDocument/2006/relationships/hyperlink" Target="consultantplus://offline/ref=B6CB180FB2AE93BC408442EC6FB99F95603BAD14FD89CD63CD5C24DEA2086AE48A195C207C0672B3964B2791EEn0VFG" TargetMode="External"/><Relationship Id="rId218" Type="http://schemas.openxmlformats.org/officeDocument/2006/relationships/hyperlink" Target="consultantplus://offline/ref=B6CB180FB2AE93BC408442EC6FB99F956035A911F68BCD63CD5C24DEA2086AE48A195C207C0672B3964B2791EEn0VFG" TargetMode="External"/><Relationship Id="rId2" Type="http://schemas.microsoft.com/office/2007/relationships/stylesWithEffects" Target="stylesWithEffects.xml"/><Relationship Id="rId29" Type="http://schemas.openxmlformats.org/officeDocument/2006/relationships/hyperlink" Target="consultantplus://offline/ref=B6CB180FB2AE93BC408443E27AB99F956736AF13F889CD63CD5C24DEA2086AE48A195C207C0672B3964B2791EEn0VFG" TargetMode="External"/><Relationship Id="rId24" Type="http://schemas.openxmlformats.org/officeDocument/2006/relationships/hyperlink" Target="consultantplus://offline/ref=B6CB180FB2AE93BC408442EC6FB99F95603BAA17FE8FCD63CD5C24DEA2086AE48A195C207C0672B3964B2791EEn0VFG" TargetMode="External"/><Relationship Id="rId40" Type="http://schemas.openxmlformats.org/officeDocument/2006/relationships/hyperlink" Target="consultantplus://offline/ref=B6CB180FB2AE93BC408442EC6FB99F956037AA11FD87CD63CD5C24DEA2086AE49819042C7D076CB19C5E71C0A859A61F836EF0C7703648DEn8V1G" TargetMode="External"/><Relationship Id="rId45" Type="http://schemas.openxmlformats.org/officeDocument/2006/relationships/hyperlink" Target="consultantplus://offline/ref=B6CB180FB2AE93BC408442EC6FB99F956037AA11FD87CD63CD5C24DEA2086AE49819042C7D076CB19C5E71C0A859A61F836EF0C7703648DEn8V1G" TargetMode="External"/><Relationship Id="rId66" Type="http://schemas.openxmlformats.org/officeDocument/2006/relationships/hyperlink" Target="consultantplus://offline/ref=B6CB180FB2AE93BC408442EC6FB99F956034AB13FF8BCD63CD5C24DEA2086AE49819042C7D076CB1965E71C0A859A61F836EF0C7703648DEn8V1G" TargetMode="External"/><Relationship Id="rId87" Type="http://schemas.openxmlformats.org/officeDocument/2006/relationships/hyperlink" Target="consultantplus://offline/ref=B6CB180FB2AE93BC408442EC6FB99F956037AA11FD87CD63CD5C24DEA2086AE49819042C7D076CBB9A5E71C0A859A61F836EF0C7703648DEn8V1G" TargetMode="External"/><Relationship Id="rId110" Type="http://schemas.openxmlformats.org/officeDocument/2006/relationships/hyperlink" Target="consultantplus://offline/ref=B6CB180FB2AE93BC408442EC6FB99F956037AA11FD87CD63CD5C24DEA2086AE49819042C7D076DB39C5E71C0A859A61F836EF0C7703648DEn8V1G" TargetMode="External"/><Relationship Id="rId115" Type="http://schemas.openxmlformats.org/officeDocument/2006/relationships/hyperlink" Target="consultantplus://offline/ref=B6CB180FB2AE93BC408442EC6FB99F956033AB11FA88CD63CD5C24DEA2086AE48A195C207C0672B3964B2791EEn0VFG" TargetMode="External"/><Relationship Id="rId131" Type="http://schemas.openxmlformats.org/officeDocument/2006/relationships/hyperlink" Target="consultantplus://offline/ref=B6CB180FB2AE93BC408443E27AB99F956736AC1DFD8FCD63CD5C24DEA2086AE48A195C207C0672B3964B2791EEn0VFG" TargetMode="External"/><Relationship Id="rId136" Type="http://schemas.openxmlformats.org/officeDocument/2006/relationships/hyperlink" Target="consultantplus://offline/ref=B6CB180FB2AE93BC408443E27AB99F956737A712F88BCD63CD5C24DEA2086AE49819042E7A046EB8CA0461C4E10DAA008278EECD6E36n4VBG" TargetMode="External"/><Relationship Id="rId157" Type="http://schemas.openxmlformats.org/officeDocument/2006/relationships/hyperlink" Target="consultantplus://offline/ref=B6CB180FB2AE93BC408442EC6FB99F956037AA11FD87CD63CD5C24DEA2086AE49819042C7D076DB19D5E71C0A859A61F836EF0C7703648DEn8V1G" TargetMode="External"/><Relationship Id="rId178" Type="http://schemas.openxmlformats.org/officeDocument/2006/relationships/hyperlink" Target="consultantplus://offline/ref=B6CB180FB2AE93BC408442EC6FB99F956037AA11FD87CD63CD5C24DEA2086AE49819042C7D0764B59A5E71C0A859A61F836EF0C7703648DEn8V1G" TargetMode="External"/><Relationship Id="rId61" Type="http://schemas.openxmlformats.org/officeDocument/2006/relationships/hyperlink" Target="consultantplus://offline/ref=B6CB180FB2AE93BC408442EC6FB99F956034AB13FF8BCD63CD5C24DEA2086AE49819042C7D076CB19D5E71C0A859A61F836EF0C7703648DEn8V1G" TargetMode="External"/><Relationship Id="rId82" Type="http://schemas.openxmlformats.org/officeDocument/2006/relationships/hyperlink" Target="consultantplus://offline/ref=B6CB180FB2AE93BC408442EC6FB99F95603BAA17FE8FCD63CD5C24DEA2086AE48A195C207C0672B3964B2791EEn0VFG" TargetMode="External"/><Relationship Id="rId152" Type="http://schemas.openxmlformats.org/officeDocument/2006/relationships/hyperlink" Target="consultantplus://offline/ref=B6CB180FB2AE93BC408442EC6FB99F956036AE1CF88CCD63CD5C24DEA2086AE49819042C7D076CB29D5E71C0A859A61F836EF0C7703648DEn8V1G" TargetMode="External"/><Relationship Id="rId173" Type="http://schemas.openxmlformats.org/officeDocument/2006/relationships/hyperlink" Target="consultantplus://offline/ref=B6CB180FB2AE93BC408443E27AB99F956733A713FC8BCD63CD5C24DEA2086AE49819042C7D076CB79F5E71C0A859A61F836EF0C7703648DEn8V1G" TargetMode="External"/><Relationship Id="rId194" Type="http://schemas.openxmlformats.org/officeDocument/2006/relationships/hyperlink" Target="consultantplus://offline/ref=B6CB180FB2AE93BC408442EC6FB99F956034AB13FF8BCD63CD5C24DEA2086AE49819042C7D0769B6995E71C0A859A61F836EF0C7703648DEn8V1G" TargetMode="External"/><Relationship Id="rId199" Type="http://schemas.openxmlformats.org/officeDocument/2006/relationships/hyperlink" Target="consultantplus://offline/ref=B6CB180FB2AE93BC408442EC6FB99F956037AA11FD87CD63CD5C24DEA2086AE49819042C7D0765B6985E71C0A859A61F836EF0C7703648DEn8V1G" TargetMode="External"/><Relationship Id="rId203" Type="http://schemas.openxmlformats.org/officeDocument/2006/relationships/hyperlink" Target="consultantplus://offline/ref=B6CB180FB2AE93BC408442EC6FB99F95603BAA17FE8FCD63CD5C24DEA2086AE48A195C207C0672B3964B2791EEn0VFG" TargetMode="External"/><Relationship Id="rId208" Type="http://schemas.openxmlformats.org/officeDocument/2006/relationships/hyperlink" Target="consultantplus://offline/ref=B6CB180FB2AE93BC408442EC6FB99F956037AA11FD87CD63CD5C24DEA2086AE49819042C7D0765B59C5E71C0A859A61F836EF0C7703648DEn8V1G" TargetMode="External"/><Relationship Id="rId19" Type="http://schemas.openxmlformats.org/officeDocument/2006/relationships/hyperlink" Target="consultantplus://offline/ref=B6CB180FB2AE93BC408443E27AB99F956736AF1CFA87CD63CD5C24DEA2086AE48A195C207C0672B3964B2791EEn0VFG" TargetMode="External"/><Relationship Id="rId14" Type="http://schemas.openxmlformats.org/officeDocument/2006/relationships/hyperlink" Target="consultantplus://offline/ref=B6CB180FB2AE93BC408442EC6FB99F956037AA11FD87CD63CD5C24DEA2086AE49819042C7D076CB39B5E71C0A859A61F836EF0C7703648DEn8V1G" TargetMode="External"/><Relationship Id="rId30" Type="http://schemas.openxmlformats.org/officeDocument/2006/relationships/hyperlink" Target="consultantplus://offline/ref=B6CB180FB2AE93BC408442EC6FB99F956037AA11FD87CD63CD5C24DEA2086AE49819042C7D076CB29D5E71C0A859A61F836EF0C7703648DEn8V1G" TargetMode="External"/><Relationship Id="rId35" Type="http://schemas.openxmlformats.org/officeDocument/2006/relationships/hyperlink" Target="consultantplus://offline/ref=B6CB180FB2AE93BC408442EC6FB99F956037AA11FD87CD63CD5C24DEA2086AE49819042C7D076CB19C5E71C0A859A61F836EF0C7703648DEn8V1G" TargetMode="External"/><Relationship Id="rId56" Type="http://schemas.openxmlformats.org/officeDocument/2006/relationships/hyperlink" Target="consultantplus://offline/ref=B6CB180FB2AE93BC408442EC6FB99F956034AB13FF8BCD63CD5C24DEA2086AE49819042C7D076CB2965E71C0A859A61F836EF0C7703648DEn8V1G" TargetMode="External"/><Relationship Id="rId77" Type="http://schemas.openxmlformats.org/officeDocument/2006/relationships/hyperlink" Target="consultantplus://offline/ref=B6CB180FB2AE93BC408442EC6FB99F956037AA11FD87CD63CD5C24DEA2086AE49819042C7D076CB49D5E71C0A859A61F836EF0C7703648DEn8V1G" TargetMode="External"/><Relationship Id="rId100" Type="http://schemas.openxmlformats.org/officeDocument/2006/relationships/hyperlink" Target="consultantplus://offline/ref=B6CB180FB2AE93BC408442EC6FB99F956037AA11FD87CD63CD5C24DEA2086AE49819042C7D076CBA9D5E71C0A859A61F836EF0C7703648DEn8V1G" TargetMode="External"/><Relationship Id="rId105" Type="http://schemas.openxmlformats.org/officeDocument/2006/relationships/hyperlink" Target="consultantplus://offline/ref=B6CB180FB2AE93BC408442EC6FB99F956034AB13FF8BCD63CD5C24DEA2086AE49819042C7D076CB59C5E71C0A859A61F836EF0C7703648DEn8V1G" TargetMode="External"/><Relationship Id="rId126" Type="http://schemas.openxmlformats.org/officeDocument/2006/relationships/hyperlink" Target="consultantplus://offline/ref=B6CB180FB2AE93BC408442EC6FB99F956034AB13FF8BCD63CD5C24DEA2086AE49819042C7D0768B49A5E71C0A859A61F836EF0C7703648DEn8V1G" TargetMode="External"/><Relationship Id="rId147" Type="http://schemas.openxmlformats.org/officeDocument/2006/relationships/hyperlink" Target="consultantplus://offline/ref=B6CB180FB2AE93BC408442EC6FB99F956037AA11FD87CD63CD5C24DEA2086AE49819042C7D076DB2965E71C0A859A61F836EF0C7703648DEn8V1G" TargetMode="External"/><Relationship Id="rId168" Type="http://schemas.openxmlformats.org/officeDocument/2006/relationships/hyperlink" Target="consultantplus://offline/ref=B6CB180FB2AE93BC408442EC6FB99F956037AA11FD87CD63CD5C24DEA2086AE49819042C7D0764B79A5E71C0A859A61F836EF0C7703648DEn8V1G" TargetMode="External"/><Relationship Id="rId8" Type="http://schemas.openxmlformats.org/officeDocument/2006/relationships/hyperlink" Target="consultantplus://offline/ref=B6CB180FB2AE93BC408442EC6FB99F956035AC16FD8ECD63CD5C24DEA2086AE49819042C7D076CB39B5E71C0A859A61F836EF0C7703648DEn8V1G" TargetMode="External"/><Relationship Id="rId51" Type="http://schemas.openxmlformats.org/officeDocument/2006/relationships/hyperlink" Target="consultantplus://offline/ref=B6CB180FB2AE93BC408442EC6FB99F956034AB13FF8BCD63CD5C24DEA2086AE49819042C7D076CB29D5E71C0A859A61F836EF0C7703648DEn8V1G" TargetMode="External"/><Relationship Id="rId72" Type="http://schemas.openxmlformats.org/officeDocument/2006/relationships/hyperlink" Target="consultantplus://offline/ref=B6CB180FB2AE93BC408442EC6FB99F956034AB13FF8BCD63CD5C24DEA2086AE49819042C7D076CB1975E71C0A859A61F836EF0C7703648DEn8V1G" TargetMode="External"/><Relationship Id="rId93" Type="http://schemas.openxmlformats.org/officeDocument/2006/relationships/hyperlink" Target="consultantplus://offline/ref=B6CB180FB2AE93BC408442EC6FB99F95603BAA10F786CD63CD5C24DEA2086AE48A195C207C0672B3964B2791EEn0VFG" TargetMode="External"/><Relationship Id="rId98" Type="http://schemas.openxmlformats.org/officeDocument/2006/relationships/hyperlink" Target="consultantplus://offline/ref=B6CB180FB2AE93BC408442EC6FB99F956037AA11FD87CD63CD5C24DEA2086AE49819042C7D076CBA9F5E71C0A859A61F836EF0C7703648DEn8V1G" TargetMode="External"/><Relationship Id="rId121" Type="http://schemas.openxmlformats.org/officeDocument/2006/relationships/hyperlink" Target="consultantplus://offline/ref=B6CB180FB2AE93BC408443E27AB99F956031AC11FB89CD63CD5C24DEA2086AE48A195C207C0672B3964B2791EEn0VFG" TargetMode="External"/><Relationship Id="rId142" Type="http://schemas.openxmlformats.org/officeDocument/2006/relationships/hyperlink" Target="consultantplus://offline/ref=B6CB180FB2AE93BC408442EC6FB99F956037AA11FD87CD63CD5C24DEA2086AE49819042C7D076DB29D5E71C0A859A61F836EF0C7703648DEn8V1G" TargetMode="External"/><Relationship Id="rId163" Type="http://schemas.openxmlformats.org/officeDocument/2006/relationships/hyperlink" Target="consultantplus://offline/ref=B6CB180FB2AE93BC408442EC6FB99F956037AA11FD87CD63CD5C24DEA2086AE49819042C7D076DB09F5E71C0A859A61F836EF0C7703648DEn8V1G" TargetMode="External"/><Relationship Id="rId184" Type="http://schemas.openxmlformats.org/officeDocument/2006/relationships/hyperlink" Target="consultantplus://offline/ref=B6CB180FB2AE93BC408442EC6FB99F956037AA11FD87CD63CD5C24DEA2086AE49819042C7D0764B49B5E71C0A859A61F836EF0C7703648DEn8V1G" TargetMode="External"/><Relationship Id="rId189" Type="http://schemas.openxmlformats.org/officeDocument/2006/relationships/hyperlink" Target="consultantplus://offline/ref=B6CB180FB2AE93BC408442EC6FB99F956037AA11FD87CD63CD5C24DEA2086AE49819042C7D0764BB9E5E71C0A859A61F836EF0C7703648DEn8V1G" TargetMode="External"/><Relationship Id="rId219"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consultantplus://offline/ref=B6CB180FB2AE93BC408442EC6FB99F956035AC16FD8ECD63CD5C24DEA2086AE49819042C7D076CB3975E71C0A859A61F836EF0C7703648DEn8V1G" TargetMode="External"/><Relationship Id="rId25" Type="http://schemas.openxmlformats.org/officeDocument/2006/relationships/hyperlink" Target="consultantplus://offline/ref=B6CB180FB2AE93BC408442EC6FB99F956134AB16FA8BCD63CD5C24DEA2086AE48A195C207C0672B3964B2791EEn0VFG" TargetMode="External"/><Relationship Id="rId46" Type="http://schemas.openxmlformats.org/officeDocument/2006/relationships/hyperlink" Target="consultantplus://offline/ref=B6CB180FB2AE93BC408442EC6FB99F956037AA11FD87CD63CD5C24DEA2086AE49819042C7D076CB19C5E71C0A859A61F836EF0C7703648DEn8V1G" TargetMode="External"/><Relationship Id="rId67" Type="http://schemas.openxmlformats.org/officeDocument/2006/relationships/hyperlink" Target="consultantplus://offline/ref=B6CB180FB2AE93BC408442EC6FB99F95603BAA17FE8FCD63CD5C24DEA2086AE48A195C207C0672B3964B2791EEn0VFG" TargetMode="External"/><Relationship Id="rId116" Type="http://schemas.openxmlformats.org/officeDocument/2006/relationships/hyperlink" Target="consultantplus://offline/ref=B6CB180FB2AE93BC408440F763B99F956B3BAA15F4D89A619C092ADBAA5830F48E50082C630764AD9C5527n9V2G" TargetMode="External"/><Relationship Id="rId137" Type="http://schemas.openxmlformats.org/officeDocument/2006/relationships/hyperlink" Target="consultantplus://offline/ref=B6CB180FB2AE93BC408443E27AB99F956737A81CF68DCD63CD5C24DEA2086AE48A195C207C0672B3964B2791EEn0VFG" TargetMode="External"/><Relationship Id="rId158" Type="http://schemas.openxmlformats.org/officeDocument/2006/relationships/hyperlink" Target="consultantplus://offline/ref=B6CB180FB2AE93BC408442EC6FB99F956037AA11FD87CD63CD5C24DEA2086AE49819042C7D076DB1985E71C0A859A61F836EF0C7703648DEn8V1G" TargetMode="External"/><Relationship Id="rId20" Type="http://schemas.openxmlformats.org/officeDocument/2006/relationships/hyperlink" Target="consultantplus://offline/ref=B6CB180FB2AE93BC408443E27AB99F956731AC16F988CD63CD5C24DEA2086AE48A195C207C0672B3964B2791EEn0VFG" TargetMode="External"/><Relationship Id="rId41" Type="http://schemas.openxmlformats.org/officeDocument/2006/relationships/hyperlink" Target="consultantplus://offline/ref=B6CB180FB2AE93BC408443E27AB99F95603BAE16F78DCD63CD5C24DEA2086AE48A195C207C0672B3964B2791EEn0VFG" TargetMode="External"/><Relationship Id="rId62" Type="http://schemas.openxmlformats.org/officeDocument/2006/relationships/hyperlink" Target="consultantplus://offline/ref=B6CB180FB2AE93BC408442EC6FB99F956034AB13FF8BCD63CD5C24DEA2086AE49819042C7D076CB19A5E71C0A859A61F836EF0C7703648DEn8V1G" TargetMode="External"/><Relationship Id="rId83" Type="http://schemas.openxmlformats.org/officeDocument/2006/relationships/hyperlink" Target="consultantplus://offline/ref=B6CB180FB2AE93BC408442EC6FB99F956037AA11FD87CD63CD5C24DEA2086AE49819042C7D076CBB9E5E71C0A859A61F836EF0C7703648DEn8V1G" TargetMode="External"/><Relationship Id="rId88" Type="http://schemas.openxmlformats.org/officeDocument/2006/relationships/hyperlink" Target="consultantplus://offline/ref=B6CB180FB2AE93BC408442EC6FB99F956037AA11FD87CD63CD5C24DEA2086AE49819042C7D076CBB985E71C0A859A61F836EF0C7703648DEn8V1G" TargetMode="External"/><Relationship Id="rId111" Type="http://schemas.openxmlformats.org/officeDocument/2006/relationships/hyperlink" Target="consultantplus://offline/ref=B6CB180FB2AE93BC408442EC6FB99F956034AB13FF8BCD63CD5C24DEA2086AE49819042C7D076CB59A5E71C0A859A61F836EF0C7703648DEn8V1G" TargetMode="External"/><Relationship Id="rId132" Type="http://schemas.openxmlformats.org/officeDocument/2006/relationships/hyperlink" Target="consultantplus://offline/ref=B6CB180FB2AE93BC408443E27AB99F956737A712FB8FCD63CD5C24DEA2086AE48A195C207C0672B3964B2791EEn0VFG" TargetMode="External"/><Relationship Id="rId153" Type="http://schemas.openxmlformats.org/officeDocument/2006/relationships/hyperlink" Target="consultantplus://offline/ref=B6CB180FB2AE93BC408442EC6FB99F95603BAA17FE8FCD63CD5C24DEA2086AE48A195C207C0672B3964B2791EEn0VFG" TargetMode="External"/><Relationship Id="rId174" Type="http://schemas.openxmlformats.org/officeDocument/2006/relationships/hyperlink" Target="consultantplus://offline/ref=B6CB180FB2AE93BC408442EC6FB99F956037AA11FD87CD63CD5C24DEA2086AE49819042C7D0764B69D5E71C0A859A61F836EF0C7703648DEn8V1G" TargetMode="External"/><Relationship Id="rId179" Type="http://schemas.openxmlformats.org/officeDocument/2006/relationships/hyperlink" Target="consultantplus://offline/ref=B6CB180FB2AE93BC408442EC6FB99F956037AA11FD87CD63CD5C24DEA2086AE49819042C7D0764B59B5E71C0A859A61F836EF0C7703648DEn8V1G" TargetMode="External"/><Relationship Id="rId195" Type="http://schemas.openxmlformats.org/officeDocument/2006/relationships/hyperlink" Target="consultantplus://offline/ref=B6CB180FB2AE93BC408442EC6FB99F956034AB13FF8BCD63CD5C24DEA2086AE49819042C7D0769B6975E71C0A859A61F836EF0C7703648DEn8V1G" TargetMode="External"/><Relationship Id="rId209" Type="http://schemas.openxmlformats.org/officeDocument/2006/relationships/hyperlink" Target="consultantplus://offline/ref=B6CB180FB2AE93BC408442EC6FB99F95603BAA17FE8FCD63CD5C24DEA2086AE48A195C207C0672B3964B2791EEn0VFG" TargetMode="External"/><Relationship Id="rId190" Type="http://schemas.openxmlformats.org/officeDocument/2006/relationships/hyperlink" Target="consultantplus://offline/ref=B6CB180FB2AE93BC408442EC6FB99F956037AA11FD87CD63CD5C24DEA2086AE49819042C7D0764BA9D5E71C0A859A61F836EF0C7703648DEn8V1G" TargetMode="External"/><Relationship Id="rId204" Type="http://schemas.openxmlformats.org/officeDocument/2006/relationships/hyperlink" Target="consultantplus://offline/ref=B6CB180FB2AE93BC408442EC6FB99F956037AA11FD87CD63CD5C24DEA2086AE49819042C7D0765B6995E71C0A859A61F836EF0C7703648DEn8V1G" TargetMode="External"/><Relationship Id="rId220" Type="http://schemas.openxmlformats.org/officeDocument/2006/relationships/theme" Target="theme/theme1.xml"/><Relationship Id="rId15" Type="http://schemas.openxmlformats.org/officeDocument/2006/relationships/hyperlink" Target="consultantplus://offline/ref=B6CB180FB2AE93BC408442EC6FB99F956036AE1CF88CCD63CD5C24DEA2086AE49819042C7D076CB39B5E71C0A859A61F836EF0C7703648DEn8V1G" TargetMode="External"/><Relationship Id="rId36" Type="http://schemas.openxmlformats.org/officeDocument/2006/relationships/hyperlink" Target="consultantplus://offline/ref=B6CB180FB2AE93BC408442EC6FB99F956037AA11FD87CD63CD5C24DEA2086AE49819042C7D076CB19C5E71C0A859A61F836EF0C7703648DEn8V1G" TargetMode="External"/><Relationship Id="rId57" Type="http://schemas.openxmlformats.org/officeDocument/2006/relationships/hyperlink" Target="consultantplus://offline/ref=B6CB180FB2AE93BC408442EC6FB99F956034AB13FF8BCD63CD5C24DEA2086AE49819042C7D076CB2975E71C0A859A61F836EF0C7703648DEn8V1G" TargetMode="External"/><Relationship Id="rId106" Type="http://schemas.openxmlformats.org/officeDocument/2006/relationships/hyperlink" Target="consultantplus://offline/ref=B6CB180FB2AE93BC408442EC6FB99F956037AA11FD87CD63CD5C24DEA2086AE49819042C7D076DB39C5E71C0A859A61F836EF0C7703648DEn8V1G" TargetMode="External"/><Relationship Id="rId127" Type="http://schemas.openxmlformats.org/officeDocument/2006/relationships/hyperlink" Target="consultantplus://offline/ref=B6CB180FB2AE93BC408442EC6FB99F956034AB13FF8BCD63CD5C24DEA2086AE49819042C7D0768B4985E71C0A859A61F836EF0C7703648DEn8V1G" TargetMode="External"/><Relationship Id="rId10" Type="http://schemas.openxmlformats.org/officeDocument/2006/relationships/hyperlink" Target="consultantplus://offline/ref=B6CB180FB2AE93BC408443E27AB99F956736AF13F889CD63CD5C24DEA2086AE49819042C7D066FBB9E5E71C0A859A61F836EF0C7703648DEn8V1G" TargetMode="External"/><Relationship Id="rId31" Type="http://schemas.openxmlformats.org/officeDocument/2006/relationships/hyperlink" Target="consultantplus://offline/ref=B6CB180FB2AE93BC408442EC6FB99F95603BAA17FE8FCD63CD5C24DEA2086AE48A195C207C0672B3964B2791EEn0VFG" TargetMode="External"/><Relationship Id="rId52" Type="http://schemas.openxmlformats.org/officeDocument/2006/relationships/hyperlink" Target="consultantplus://offline/ref=B6CB180FB2AE93BC408443E27AB99F956736AC13FE8ECD63CD5C24DEA2086AE48A195C207C0672B3964B2791EEn0VFG" TargetMode="External"/><Relationship Id="rId73" Type="http://schemas.openxmlformats.org/officeDocument/2006/relationships/hyperlink" Target="consultantplus://offline/ref=B6CB180FB2AE93BC408442EC6FB99F956037AA11FD87CD63CD5C24DEA2086AE49819042C7D076CB19B5E71C0A859A61F836EF0C7703648DEn8V1G" TargetMode="External"/><Relationship Id="rId78" Type="http://schemas.openxmlformats.org/officeDocument/2006/relationships/hyperlink" Target="consultantplus://offline/ref=B6CB180FB2AE93BC408442EC6FB99F956037AA11FD87CD63CD5C24DEA2086AE49819042C7D076CB49A5E71C0A859A61F836EF0C7703648DEn8V1G" TargetMode="External"/><Relationship Id="rId94" Type="http://schemas.openxmlformats.org/officeDocument/2006/relationships/hyperlink" Target="consultantplus://offline/ref=B6CB180FB2AE93BC408442EC6FB99F95603BAA17FE8FCD63CD5C24DEA2086AE48A195C207C0672B3964B2791EEn0VFG" TargetMode="External"/><Relationship Id="rId99" Type="http://schemas.openxmlformats.org/officeDocument/2006/relationships/hyperlink" Target="consultantplus://offline/ref=B6CB180FB2AE93BC408442EC6FB99F956037AA11FD87CD63CD5C24DEA2086AE49819042C7D076CBA9C5E71C0A859A61F836EF0C7703648DEn8V1G" TargetMode="External"/><Relationship Id="rId101" Type="http://schemas.openxmlformats.org/officeDocument/2006/relationships/hyperlink" Target="consultantplus://offline/ref=B6CB180FB2AE93BC408442EC6FB99F956037AA11FD87CD63CD5C24DEA2086AE49819042C7D076DB39F5E71C0A859A61F836EF0C7703648DEn8V1G" TargetMode="External"/><Relationship Id="rId122" Type="http://schemas.openxmlformats.org/officeDocument/2006/relationships/hyperlink" Target="consultantplus://offline/ref=B6CB180FB2AE93BC408442EC6FB99F956034AB13FF8BCD63CD5C24DEA2086AE49819042C7D0768B49E5E71C0A859A61F836EF0C7703648DEn8V1G" TargetMode="External"/><Relationship Id="rId143" Type="http://schemas.openxmlformats.org/officeDocument/2006/relationships/hyperlink" Target="consultantplus://offline/ref=B6CB180FB2AE93BC408442EC6FB99F956037AA11FD87CD63CD5C24DEA2086AE49819042C7D076DB29A5E71C0A859A61F836EF0C7703648DEn8V1G" TargetMode="External"/><Relationship Id="rId148" Type="http://schemas.openxmlformats.org/officeDocument/2006/relationships/hyperlink" Target="consultantplus://offline/ref=B6CB180FB2AE93BC408442EC6FB99F95603BAA17FE8FCD63CD5C24DEA2086AE48A195C207C0672B3964B2791EEn0VFG" TargetMode="External"/><Relationship Id="rId164" Type="http://schemas.openxmlformats.org/officeDocument/2006/relationships/hyperlink" Target="consultantplus://offline/ref=B6CB180FB2AE93BC408442EC6FB99F956037AA11FD87CD63CD5C24DEA2086AE49819042C7D076DB09C5E71C0A859A61F836EF0C7703648DEn8V1G" TargetMode="External"/><Relationship Id="rId169" Type="http://schemas.openxmlformats.org/officeDocument/2006/relationships/hyperlink" Target="consultantplus://offline/ref=B6CB180FB2AE93BC408442EC6FB99F956037AA11FD87CD63CD5C24DEA2086AE49819042C7D0764B79B5E71C0A859A61F836EF0C7703648DEn8V1G" TargetMode="External"/><Relationship Id="rId185" Type="http://schemas.openxmlformats.org/officeDocument/2006/relationships/hyperlink" Target="consultantplus://offline/ref=B6CB180FB2AE93BC408442EC6FB99F956037AA11FD87CD63CD5C24DEA2086AE49819042C7D0764B4985E71C0A859A61F836EF0C7703648DEn8V1G" TargetMode="External"/><Relationship Id="rId4" Type="http://schemas.openxmlformats.org/officeDocument/2006/relationships/webSettings" Target="webSettings.xml"/><Relationship Id="rId9" Type="http://schemas.openxmlformats.org/officeDocument/2006/relationships/hyperlink" Target="consultantplus://offline/ref=B6CB180FB2AE93BC408442EC6FB99F956034AB13FF8BCD63CD5C24DEA2086AE49819042C7D076CB39B5E71C0A859A61F836EF0C7703648DEn8V1G" TargetMode="External"/><Relationship Id="rId180" Type="http://schemas.openxmlformats.org/officeDocument/2006/relationships/hyperlink" Target="consultantplus://offline/ref=B6CB180FB2AE93BC408442EC6FB99F956037AA11FD87CD63CD5C24DEA2086AE49819042C7D0764B5985E71C0A859A61F836EF0C7703648DEn8V1G" TargetMode="External"/><Relationship Id="rId210" Type="http://schemas.openxmlformats.org/officeDocument/2006/relationships/hyperlink" Target="consultantplus://offline/ref=B6CB180FB2AE93BC408442EC6FB99F95603BAA17FE8FCD63CD5C24DEA2086AE48A195C207C0672B3964B2791EEn0VFG" TargetMode="External"/><Relationship Id="rId215" Type="http://schemas.openxmlformats.org/officeDocument/2006/relationships/hyperlink" Target="consultantplus://offline/ref=B6CB180FB2AE93BC408443E27AB99F956736AC1DFD8FCD63CD5C24DEA2086AE48A195C207C0672B3964B2791EEn0VFG" TargetMode="External"/><Relationship Id="rId26" Type="http://schemas.openxmlformats.org/officeDocument/2006/relationships/hyperlink" Target="consultantplus://offline/ref=B6CB180FB2AE93BC408442EC6FB99F956033AB11FA88CD63CD5C24DEA2086AE48A195C207C0672B3964B2791EEn0VFG" TargetMode="External"/><Relationship Id="rId47" Type="http://schemas.openxmlformats.org/officeDocument/2006/relationships/hyperlink" Target="consultantplus://offline/ref=B6CB180FB2AE93BC408442EC6FB99F956037AA11FD87CD63CD5C24DEA2086AE49819042C7D076CB2995E71C0A859A61F836EF0C7703648DEn8V1G" TargetMode="External"/><Relationship Id="rId68" Type="http://schemas.openxmlformats.org/officeDocument/2006/relationships/hyperlink" Target="consultantplus://offline/ref=B6CB180FB2AE93BC408442EC6FB99F95603BAA17FE8FCD63CD5C24DEA2086AE48A195C207C0672B3964B2791EEn0VFG" TargetMode="External"/><Relationship Id="rId89" Type="http://schemas.openxmlformats.org/officeDocument/2006/relationships/hyperlink" Target="consultantplus://offline/ref=B6CB180FB2AE93BC408442EC6FB99F956037AA11FD87CD63CD5C24DEA2086AE49819042C7D076CBB995E71C0A859A61F836EF0C7703648DEn8V1G" TargetMode="External"/><Relationship Id="rId112" Type="http://schemas.openxmlformats.org/officeDocument/2006/relationships/hyperlink" Target="consultantplus://offline/ref=B6CB180FB2AE93BC408442EC6FB99F956034AB13FF8BCD63CD5C24DEA2086AE49819042C7D076CB5985E71C0A859A61F836EF0C7703648DEn8V1G" TargetMode="External"/><Relationship Id="rId133" Type="http://schemas.openxmlformats.org/officeDocument/2006/relationships/hyperlink" Target="consultantplus://offline/ref=B6CB180FB2AE93BC408442EC6FB99F956034AB13FF8BCD63CD5C24DEA2086AE49819042C7D0769B29F5E71C0A859A61F836EF0C7703648DEn8V1G" TargetMode="External"/><Relationship Id="rId154" Type="http://schemas.openxmlformats.org/officeDocument/2006/relationships/hyperlink" Target="consultantplus://offline/ref=B6CB180FB2AE93BC408443E27AB99F956737A712F98BCD63CD5C24DEA2086AE48A195C207C0672B3964B2791EEn0VFG" TargetMode="External"/><Relationship Id="rId175" Type="http://schemas.openxmlformats.org/officeDocument/2006/relationships/hyperlink" Target="consultantplus://offline/ref=B6CB180FB2AE93BC408442EC6FB99F956037AA11FD87CD63CD5C24DEA2086AE49819042C7D0764B69B5E71C0A859A61F836EF0C7703648DEn8V1G" TargetMode="External"/><Relationship Id="rId196" Type="http://schemas.openxmlformats.org/officeDocument/2006/relationships/hyperlink" Target="consultantplus://offline/ref=B6CB180FB2AE93BC408442EC6FB99F95603BAA17FE8FCD63CD5C24DEA2086AE48A195C207C0672B3964B2791EEn0VFG" TargetMode="External"/><Relationship Id="rId200" Type="http://schemas.openxmlformats.org/officeDocument/2006/relationships/hyperlink" Target="consultantplus://offline/ref=B6CB180FB2AE93BC408442EC6FB99F95603BAA17FE8FCD63CD5C24DEA2086AE48A195C207C0672B3964B2791EEn0VFG" TargetMode="External"/><Relationship Id="rId16" Type="http://schemas.openxmlformats.org/officeDocument/2006/relationships/hyperlink" Target="consultantplus://offline/ref=B6CB180FB2AE93BC408442EC6FB99F956035AC16FD8ECD63CD5C24DEA2086AE49819042C7D076CB39B5E71C0A859A61F836EF0C7703648DEn8V1G" TargetMode="External"/><Relationship Id="rId37" Type="http://schemas.openxmlformats.org/officeDocument/2006/relationships/hyperlink" Target="consultantplus://offline/ref=B6CB180FB2AE93BC408442EC6FB99F956037AA11FD87CD63CD5C24DEA2086AE49819042C7D076CB19C5E71C0A859A61F836EF0C7703648DEn8V1G" TargetMode="External"/><Relationship Id="rId58" Type="http://schemas.openxmlformats.org/officeDocument/2006/relationships/hyperlink" Target="consultantplus://offline/ref=B6CB180FB2AE93BC408442EC6FB99F956034AB13FF8BCD63CD5C24DEA2086AE49819042C7D076CB19E5E71C0A859A61F836EF0C7703648DEn8V1G" TargetMode="External"/><Relationship Id="rId79" Type="http://schemas.openxmlformats.org/officeDocument/2006/relationships/hyperlink" Target="consultantplus://offline/ref=B6CB180FB2AE93BC408442EC6FB99F956037AA11FD87CD63CD5C24DEA2086AE49819042C7D076CB49B5E71C0A859A61F836EF0C7703648DEn8V1G" TargetMode="External"/><Relationship Id="rId102" Type="http://schemas.openxmlformats.org/officeDocument/2006/relationships/hyperlink" Target="consultantplus://offline/ref=B6CB180FB2AE93BC408442EC6FB99F956037AA11FD87CD63CD5C24DEA2086AE49819042C7D076DB39C5E71C0A859A61F836EF0C7703648DEn8V1G" TargetMode="External"/><Relationship Id="rId123" Type="http://schemas.openxmlformats.org/officeDocument/2006/relationships/hyperlink" Target="consultantplus://offline/ref=B6CB180FB2AE93BC40845CF77FB99F956135AF17FE859069C50528DCA50735E19F08042C7C196CBB80572593nEVFG" TargetMode="External"/><Relationship Id="rId144" Type="http://schemas.openxmlformats.org/officeDocument/2006/relationships/hyperlink" Target="consultantplus://offline/ref=B6CB180FB2AE93BC408442EC6FB99F956037AA11FD87CD63CD5C24DEA2086AE49819042C7D076DB29B5E71C0A859A61F836EF0C7703648DEn8V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78176</Words>
  <Characters>445606</Characters>
  <Application>Microsoft Office Word</Application>
  <DocSecurity>0</DocSecurity>
  <Lines>3713</Lines>
  <Paragraphs>1045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ADMKOMIS</cp:lastModifiedBy>
  <cp:revision>2</cp:revision>
  <dcterms:created xsi:type="dcterms:W3CDTF">2023-08-11T06:23:00Z</dcterms:created>
  <dcterms:modified xsi:type="dcterms:W3CDTF">2023-08-11T06:23:00Z</dcterms:modified>
</cp:coreProperties>
</file>